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00EBA" w14:textId="77777777" w:rsidR="00785A60" w:rsidRPr="00583712" w:rsidRDefault="00785A60" w:rsidP="002B5F5E">
      <w:pPr>
        <w:spacing w:after="0" w:line="264" w:lineRule="auto"/>
        <w:jc w:val="center"/>
        <w:rPr>
          <w:b/>
          <w:sz w:val="36"/>
          <w:szCs w:val="36"/>
        </w:rPr>
      </w:pPr>
    </w:p>
    <w:p w14:paraId="1631FAE7" w14:textId="2C8CB2B8" w:rsidR="00C40224" w:rsidRPr="00583712" w:rsidRDefault="00992B32" w:rsidP="002B5F5E">
      <w:pPr>
        <w:spacing w:after="0" w:line="264" w:lineRule="auto"/>
        <w:jc w:val="center"/>
        <w:rPr>
          <w:b/>
          <w:sz w:val="36"/>
          <w:szCs w:val="36"/>
        </w:rPr>
      </w:pPr>
      <w:r>
        <w:rPr>
          <w:b/>
          <w:sz w:val="36"/>
          <w:szCs w:val="36"/>
        </w:rPr>
        <w:t xml:space="preserve">On-site Solar and Storage </w:t>
      </w:r>
      <w:r w:rsidR="006966DA">
        <w:rPr>
          <w:b/>
          <w:sz w:val="36"/>
          <w:szCs w:val="36"/>
        </w:rPr>
        <w:t>for Community Resilience Hubs</w:t>
      </w:r>
      <w:r w:rsidR="003F60F0" w:rsidRPr="00583712">
        <w:rPr>
          <w:b/>
          <w:sz w:val="36"/>
          <w:szCs w:val="36"/>
        </w:rPr>
        <w:br/>
        <w:t xml:space="preserve">Request for Proposal </w:t>
      </w:r>
      <w:r w:rsidR="00D468DD">
        <w:rPr>
          <w:b/>
          <w:sz w:val="36"/>
          <w:szCs w:val="36"/>
        </w:rPr>
        <w:t xml:space="preserve">(RFP) </w:t>
      </w:r>
      <w:r w:rsidR="008C04F2" w:rsidRPr="00583712">
        <w:rPr>
          <w:b/>
          <w:sz w:val="36"/>
          <w:szCs w:val="36"/>
        </w:rPr>
        <w:t>Template</w:t>
      </w:r>
    </w:p>
    <w:p w14:paraId="5910AE04" w14:textId="685DCA6C" w:rsidR="00137975" w:rsidRPr="00583712" w:rsidRDefault="00137975" w:rsidP="002B5F5E">
      <w:pPr>
        <w:spacing w:after="0" w:line="264" w:lineRule="auto"/>
        <w:jc w:val="both"/>
        <w:rPr>
          <w:b/>
        </w:rPr>
      </w:pPr>
    </w:p>
    <w:p w14:paraId="4B2A44C9" w14:textId="176AE2BA" w:rsidR="00D3631A" w:rsidRDefault="001C053C" w:rsidP="002B5F5E">
      <w:pPr>
        <w:spacing w:after="0" w:line="264" w:lineRule="auto"/>
        <w:jc w:val="both"/>
      </w:pPr>
      <w:r w:rsidRPr="00583712">
        <w:rPr>
          <w:b/>
        </w:rPr>
        <w:t>Overview</w:t>
      </w:r>
      <w:r w:rsidR="00F93943" w:rsidRPr="00583712">
        <w:rPr>
          <w:b/>
        </w:rPr>
        <w:t>:</w:t>
      </w:r>
      <w:r w:rsidR="002F6482" w:rsidRPr="00583712">
        <w:t xml:space="preserve"> </w:t>
      </w:r>
      <w:r w:rsidR="00F05D23" w:rsidRPr="00583712">
        <w:t xml:space="preserve">The goal of this </w:t>
      </w:r>
      <w:r w:rsidR="00992B32">
        <w:t xml:space="preserve">on-site solar and storage </w:t>
      </w:r>
      <w:r w:rsidR="005E6D70" w:rsidRPr="00583712">
        <w:t xml:space="preserve">RFP </w:t>
      </w:r>
      <w:r w:rsidR="00F05D23" w:rsidRPr="00583712">
        <w:t xml:space="preserve">template is to </w:t>
      </w:r>
      <w:r w:rsidR="00B55ED2">
        <w:t xml:space="preserve">provide local governments </w:t>
      </w:r>
      <w:r w:rsidR="676B15AD">
        <w:t xml:space="preserve">with </w:t>
      </w:r>
      <w:r w:rsidR="00B55ED2">
        <w:t xml:space="preserve">an </w:t>
      </w:r>
      <w:r w:rsidR="006355BE">
        <w:t xml:space="preserve">easily modifiable </w:t>
      </w:r>
      <w:r w:rsidR="00992B32">
        <w:t xml:space="preserve">on-site solar and storage </w:t>
      </w:r>
      <w:r w:rsidR="006355BE">
        <w:t>RFP</w:t>
      </w:r>
      <w:r w:rsidR="005E08CF">
        <w:t>. For</w:t>
      </w:r>
      <w:r w:rsidR="009F72D2" w:rsidRPr="00583712">
        <w:t xml:space="preserve"> </w:t>
      </w:r>
      <w:r w:rsidR="00F839F8" w:rsidRPr="00583712">
        <w:t>ci</w:t>
      </w:r>
      <w:r w:rsidR="005E08CF">
        <w:t>ties</w:t>
      </w:r>
      <w:r w:rsidR="000F42B6" w:rsidRPr="00583712">
        <w:t xml:space="preserve"> and counties </w:t>
      </w:r>
      <w:r w:rsidR="005E08CF">
        <w:t xml:space="preserve">required </w:t>
      </w:r>
      <w:r w:rsidR="00982DBF">
        <w:t xml:space="preserve">to use their local government’s </w:t>
      </w:r>
      <w:r w:rsidR="00A06D09" w:rsidRPr="00583712">
        <w:t>RFP template</w:t>
      </w:r>
      <w:r w:rsidR="00982DBF">
        <w:t xml:space="preserve">, </w:t>
      </w:r>
      <w:r w:rsidR="00BD44A2">
        <w:t>the</w:t>
      </w:r>
      <w:r w:rsidR="00133660" w:rsidRPr="00583712">
        <w:t xml:space="preserve"> material </w:t>
      </w:r>
      <w:r w:rsidR="00133660">
        <w:t xml:space="preserve">in </w:t>
      </w:r>
      <w:r w:rsidR="00192E53" w:rsidRPr="00583712">
        <w:t>this</w:t>
      </w:r>
      <w:r w:rsidR="007D2F20" w:rsidRPr="00583712">
        <w:t xml:space="preserve"> </w:t>
      </w:r>
      <w:r w:rsidR="00992B32">
        <w:t xml:space="preserve">on-site solar and storage </w:t>
      </w:r>
      <w:r w:rsidR="00A02FB0" w:rsidRPr="00583712">
        <w:t xml:space="preserve">template </w:t>
      </w:r>
      <w:r w:rsidR="00982DBF">
        <w:t>should</w:t>
      </w:r>
      <w:r w:rsidR="001603AB" w:rsidRPr="00583712">
        <w:t xml:space="preserve"> be easily transferable to </w:t>
      </w:r>
      <w:r w:rsidR="005210B8" w:rsidRPr="00583712">
        <w:t>your</w:t>
      </w:r>
      <w:r w:rsidR="00E52420">
        <w:t xml:space="preserve"> </w:t>
      </w:r>
      <w:r w:rsidR="00123991">
        <w:t>city or county</w:t>
      </w:r>
      <w:r w:rsidR="006458D7">
        <w:softHyphen/>
      </w:r>
      <w:r w:rsidR="006458D7">
        <w:softHyphen/>
      </w:r>
      <w:r w:rsidR="006458D7">
        <w:softHyphen/>
      </w:r>
      <w:r w:rsidR="006458D7">
        <w:softHyphen/>
      </w:r>
      <w:r w:rsidR="00C76FCD" w:rsidRPr="00583712">
        <w:t xml:space="preserve"> RFP template. </w:t>
      </w:r>
      <w:r w:rsidR="00EA267B" w:rsidRPr="00583712">
        <w:t xml:space="preserve"> </w:t>
      </w:r>
    </w:p>
    <w:p w14:paraId="5A1D5F5C" w14:textId="1E17B183" w:rsidR="0065494B" w:rsidRPr="006458D7" w:rsidRDefault="006458D7" w:rsidP="002B5F5E">
      <w:pPr>
        <w:spacing w:after="0" w:line="264" w:lineRule="auto"/>
        <w:jc w:val="both"/>
        <w:rPr>
          <w:b/>
          <w:vertAlign w:val="subscript"/>
        </w:rPr>
      </w:pPr>
      <w:r>
        <w:rPr>
          <w:b/>
        </w:rPr>
        <w:softHyphen/>
      </w:r>
      <w:r>
        <w:rPr>
          <w:b/>
          <w:vertAlign w:val="subscript"/>
        </w:rPr>
        <w:softHyphen/>
      </w:r>
    </w:p>
    <w:p w14:paraId="4DC921F2" w14:textId="4AB2F295" w:rsidR="00F05D23" w:rsidRPr="00583712" w:rsidRDefault="007725B2" w:rsidP="002B5F5E">
      <w:pPr>
        <w:spacing w:after="0" w:line="264" w:lineRule="auto"/>
        <w:jc w:val="both"/>
      </w:pPr>
      <w:r w:rsidRPr="00583712">
        <w:rPr>
          <w:b/>
        </w:rPr>
        <w:t>Instructions:</w:t>
      </w:r>
      <w:r w:rsidR="00B5688E" w:rsidRPr="00583712">
        <w:rPr>
          <w:b/>
        </w:rPr>
        <w:t xml:space="preserve"> </w:t>
      </w:r>
      <w:r w:rsidR="62348CB6">
        <w:t>Y</w:t>
      </w:r>
      <w:r w:rsidR="00B5688E">
        <w:t xml:space="preserve">ou may </w:t>
      </w:r>
      <w:r w:rsidR="6974A731">
        <w:t>use or</w:t>
      </w:r>
      <w:r w:rsidR="00B5688E" w:rsidRPr="00583712">
        <w:rPr>
          <w:bCs/>
        </w:rPr>
        <w:t xml:space="preserve"> modify this</w:t>
      </w:r>
      <w:r w:rsidR="00820DFA" w:rsidRPr="00583712">
        <w:rPr>
          <w:bCs/>
        </w:rPr>
        <w:t xml:space="preserve"> </w:t>
      </w:r>
      <w:r w:rsidR="00B5688E" w:rsidRPr="00583712">
        <w:rPr>
          <w:bCs/>
        </w:rPr>
        <w:t xml:space="preserve">template </w:t>
      </w:r>
      <w:r w:rsidR="00820DFA" w:rsidRPr="00583712">
        <w:rPr>
          <w:bCs/>
        </w:rPr>
        <w:t xml:space="preserve">in whatever way </w:t>
      </w:r>
      <w:r w:rsidR="00B5688E" w:rsidRPr="00583712">
        <w:rPr>
          <w:bCs/>
        </w:rPr>
        <w:t>is most helpful</w:t>
      </w:r>
      <w:r w:rsidR="0024523A" w:rsidRPr="00583712">
        <w:rPr>
          <w:bCs/>
        </w:rPr>
        <w:t xml:space="preserve"> (e.g., </w:t>
      </w:r>
      <w:r w:rsidR="00B5688E" w:rsidRPr="00583712">
        <w:rPr>
          <w:bCs/>
        </w:rPr>
        <w:t xml:space="preserve">copy </w:t>
      </w:r>
      <w:r w:rsidR="0024523A" w:rsidRPr="00583712">
        <w:rPr>
          <w:bCs/>
        </w:rPr>
        <w:t>certain</w:t>
      </w:r>
      <w:r w:rsidR="00B5688E" w:rsidRPr="00583712">
        <w:rPr>
          <w:bCs/>
        </w:rPr>
        <w:t xml:space="preserve"> line</w:t>
      </w:r>
      <w:r w:rsidR="0024523A" w:rsidRPr="00583712">
        <w:rPr>
          <w:bCs/>
        </w:rPr>
        <w:t>s</w:t>
      </w:r>
      <w:r w:rsidR="00B5688E" w:rsidRPr="00583712">
        <w:rPr>
          <w:bCs/>
        </w:rPr>
        <w:t xml:space="preserve"> or section</w:t>
      </w:r>
      <w:r w:rsidR="0024523A" w:rsidRPr="00583712">
        <w:rPr>
          <w:bCs/>
        </w:rPr>
        <w:t>s</w:t>
      </w:r>
      <w:r w:rsidR="00B5688E" w:rsidRPr="00583712">
        <w:rPr>
          <w:bCs/>
        </w:rPr>
        <w:t xml:space="preserve"> into your</w:t>
      </w:r>
      <w:r w:rsidR="00E52420">
        <w:rPr>
          <w:bCs/>
        </w:rPr>
        <w:t xml:space="preserve"> City/County</w:t>
      </w:r>
      <w:r w:rsidR="00B5688E" w:rsidRPr="00583712">
        <w:rPr>
          <w:bCs/>
        </w:rPr>
        <w:t>’s mandatory RFP template, or treat the entire document like your draft RFP</w:t>
      </w:r>
      <w:r w:rsidR="0024523A" w:rsidRPr="00583712">
        <w:rPr>
          <w:bCs/>
        </w:rPr>
        <w:t>)</w:t>
      </w:r>
      <w:r w:rsidR="00B5688E" w:rsidRPr="00583712">
        <w:rPr>
          <w:bCs/>
        </w:rPr>
        <w:t>. We do not expect credit or citation for any of this material.</w:t>
      </w:r>
      <w:r w:rsidR="00F0329E" w:rsidRPr="00583712">
        <w:rPr>
          <w:b/>
        </w:rPr>
        <w:t xml:space="preserve"> </w:t>
      </w:r>
      <w:r w:rsidR="006458D7">
        <w:rPr>
          <w:b/>
        </w:rPr>
        <w:softHyphen/>
      </w:r>
      <w:r w:rsidR="006458D7">
        <w:rPr>
          <w:b/>
        </w:rPr>
        <w:softHyphen/>
      </w:r>
      <w:r w:rsidR="006458D7">
        <w:rPr>
          <w:b/>
        </w:rPr>
        <w:softHyphen/>
      </w:r>
      <w:r w:rsidR="006458D7">
        <w:rPr>
          <w:b/>
        </w:rPr>
        <w:softHyphen/>
      </w:r>
    </w:p>
    <w:p w14:paraId="63941D32" w14:textId="4AD5F7A9" w:rsidR="00F05D23" w:rsidRPr="00583712" w:rsidRDefault="08E9108C" w:rsidP="002B5F5E">
      <w:pPr>
        <w:spacing w:after="0" w:line="264" w:lineRule="auto"/>
        <w:jc w:val="both"/>
        <w:rPr>
          <w:bCs/>
        </w:rPr>
      </w:pPr>
      <w:r>
        <w:t xml:space="preserve">If you would like to customize some or </w:t>
      </w:r>
      <w:proofErr w:type="gramStart"/>
      <w:r>
        <w:t>all of</w:t>
      </w:r>
      <w:proofErr w:type="gramEnd"/>
      <w:r>
        <w:t xml:space="preserve"> the text in this document</w:t>
      </w:r>
      <w:r w:rsidR="00F0329E" w:rsidRPr="00583712">
        <w:rPr>
          <w:bCs/>
        </w:rPr>
        <w:t xml:space="preserve">, </w:t>
      </w:r>
      <w:r w:rsidR="00E64B5B" w:rsidRPr="00583712">
        <w:rPr>
          <w:bCs/>
        </w:rPr>
        <w:t>please follow the directions below:</w:t>
      </w:r>
    </w:p>
    <w:p w14:paraId="64F09CAC" w14:textId="5CDCEB7A" w:rsidR="00C91C7B" w:rsidRDefault="00C91C7B" w:rsidP="002B5F5E">
      <w:pPr>
        <w:pStyle w:val="ListParagraph"/>
        <w:numPr>
          <w:ilvl w:val="0"/>
          <w:numId w:val="30"/>
        </w:numPr>
        <w:spacing w:after="0" w:line="264" w:lineRule="auto"/>
        <w:rPr>
          <w:bCs/>
        </w:rPr>
      </w:pPr>
      <w:r w:rsidRPr="00583712">
        <w:rPr>
          <w:bCs/>
        </w:rPr>
        <w:t>Read each section</w:t>
      </w:r>
      <w:r w:rsidR="00F80CFE" w:rsidRPr="00583712">
        <w:rPr>
          <w:bCs/>
        </w:rPr>
        <w:t xml:space="preserve"> using the comments</w:t>
      </w:r>
      <w:r w:rsidR="00D16375" w:rsidRPr="00583712">
        <w:rPr>
          <w:bCs/>
        </w:rPr>
        <w:t xml:space="preserve"> on the right </w:t>
      </w:r>
      <w:r w:rsidR="000D6C92" w:rsidRPr="00583712">
        <w:rPr>
          <w:bCs/>
        </w:rPr>
        <w:t xml:space="preserve">as </w:t>
      </w:r>
      <w:r w:rsidR="008A4505" w:rsidRPr="00583712">
        <w:rPr>
          <w:bCs/>
        </w:rPr>
        <w:t xml:space="preserve">helpful guidelines. </w:t>
      </w:r>
    </w:p>
    <w:p w14:paraId="7B186177" w14:textId="4340BFBB" w:rsidR="00363117" w:rsidRPr="00583712" w:rsidRDefault="00DD731E" w:rsidP="002B5F5E">
      <w:pPr>
        <w:pStyle w:val="ListParagraph"/>
        <w:numPr>
          <w:ilvl w:val="0"/>
          <w:numId w:val="30"/>
        </w:numPr>
        <w:spacing w:after="0" w:line="264" w:lineRule="auto"/>
        <w:rPr>
          <w:bCs/>
        </w:rPr>
      </w:pPr>
      <w:r w:rsidRPr="00DD731E">
        <w:rPr>
          <w:bCs/>
        </w:rPr>
        <w:t>Utilize Microsoft</w:t>
      </w:r>
      <w:r>
        <w:rPr>
          <w:bCs/>
        </w:rPr>
        <w:t xml:space="preserve"> Word’s</w:t>
      </w:r>
      <w:r w:rsidRPr="00DD731E">
        <w:rPr>
          <w:bCs/>
        </w:rPr>
        <w:t xml:space="preserve"> replace all function (Ctrl/Command + H) to </w:t>
      </w:r>
      <w:r w:rsidR="00DD48A2">
        <w:rPr>
          <w:bCs/>
        </w:rPr>
        <w:t>find</w:t>
      </w:r>
      <w:r w:rsidRPr="00DD731E">
        <w:rPr>
          <w:bCs/>
        </w:rPr>
        <w:t xml:space="preserve"> “City/County” </w:t>
      </w:r>
      <w:r w:rsidR="00DD48A2">
        <w:rPr>
          <w:bCs/>
        </w:rPr>
        <w:t xml:space="preserve">and replace with </w:t>
      </w:r>
      <w:r w:rsidRPr="00DD731E">
        <w:rPr>
          <w:bCs/>
        </w:rPr>
        <w:t>either</w:t>
      </w:r>
      <w:r w:rsidR="00DD48A2">
        <w:rPr>
          <w:bCs/>
        </w:rPr>
        <w:t xml:space="preserve"> just</w:t>
      </w:r>
      <w:r w:rsidRPr="00DD731E">
        <w:rPr>
          <w:bCs/>
        </w:rPr>
        <w:t xml:space="preserve"> “City” or </w:t>
      </w:r>
      <w:r w:rsidR="00530AA0">
        <w:rPr>
          <w:bCs/>
        </w:rPr>
        <w:t xml:space="preserve">just </w:t>
      </w:r>
      <w:r w:rsidRPr="00DD731E">
        <w:rPr>
          <w:bCs/>
        </w:rPr>
        <w:t>“County</w:t>
      </w:r>
      <w:r w:rsidR="00530AA0">
        <w:rPr>
          <w:bCs/>
        </w:rPr>
        <w:t>.</w:t>
      </w:r>
      <w:r w:rsidRPr="00DD731E">
        <w:rPr>
          <w:bCs/>
        </w:rPr>
        <w:t>”</w:t>
      </w:r>
    </w:p>
    <w:p w14:paraId="76F901EC" w14:textId="0144AC67" w:rsidR="00A35FA7" w:rsidRPr="00A35FA7" w:rsidRDefault="412A0522" w:rsidP="20D00530">
      <w:pPr>
        <w:pStyle w:val="ListParagraph"/>
        <w:numPr>
          <w:ilvl w:val="0"/>
          <w:numId w:val="30"/>
        </w:numPr>
        <w:spacing w:line="264" w:lineRule="auto"/>
      </w:pPr>
      <w:r w:rsidRPr="20D00530">
        <w:t xml:space="preserve">Replace all </w:t>
      </w:r>
      <w:r w:rsidR="00B41612" w:rsidRPr="444008F1">
        <w:rPr>
          <w:highlight w:val="yellow"/>
        </w:rPr>
        <w:fldChar w:fldCharType="begin">
          <w:ffData>
            <w:name w:val="Text52"/>
            <w:enabled/>
            <w:calcOnExit w:val="0"/>
            <w:textInput>
              <w:default w:val="[yellow bracketed text]"/>
            </w:textInput>
          </w:ffData>
        </w:fldChar>
      </w:r>
      <w:bookmarkStart w:id="0" w:name="Text52"/>
      <w:r w:rsidR="00B41612" w:rsidRPr="444008F1">
        <w:rPr>
          <w:highlight w:val="yellow"/>
        </w:rPr>
        <w:instrText xml:space="preserve"> FORMTEXT </w:instrText>
      </w:r>
      <w:r w:rsidR="00B41612" w:rsidRPr="444008F1">
        <w:rPr>
          <w:highlight w:val="yellow"/>
        </w:rPr>
      </w:r>
      <w:r w:rsidR="00B41612" w:rsidRPr="444008F1">
        <w:rPr>
          <w:highlight w:val="yellow"/>
        </w:rPr>
        <w:fldChar w:fldCharType="separate"/>
      </w:r>
      <w:r w:rsidR="64C26CEB" w:rsidRPr="444008F1">
        <w:rPr>
          <w:highlight w:val="yellow"/>
        </w:rPr>
        <w:t>[yellow bracketed text]</w:t>
      </w:r>
      <w:r w:rsidR="00B41612" w:rsidRPr="444008F1">
        <w:rPr>
          <w:highlight w:val="yellow"/>
        </w:rPr>
        <w:fldChar w:fldCharType="end"/>
      </w:r>
      <w:bookmarkEnd w:id="0"/>
      <w:r w:rsidR="64C26CEB" w:rsidRPr="444008F1">
        <w:rPr>
          <w:color w:val="555759" w:themeColor="text1"/>
        </w:rPr>
        <w:t xml:space="preserve"> </w:t>
      </w:r>
      <w:r w:rsidRPr="20D00530">
        <w:t xml:space="preserve">with the appropriate language for your </w:t>
      </w:r>
      <w:r w:rsidR="01811CF2" w:rsidRPr="20D00530">
        <w:t xml:space="preserve">project and local </w:t>
      </w:r>
      <w:r w:rsidRPr="20D00530">
        <w:t>context.</w:t>
      </w:r>
    </w:p>
    <w:p w14:paraId="4305A802" w14:textId="273C5F17" w:rsidR="00235C00" w:rsidRPr="00583712" w:rsidRDefault="00235C00" w:rsidP="002B5F5E">
      <w:pPr>
        <w:pStyle w:val="ListParagraph"/>
        <w:numPr>
          <w:ilvl w:val="0"/>
          <w:numId w:val="30"/>
        </w:numPr>
        <w:spacing w:after="0" w:line="264" w:lineRule="auto"/>
        <w:rPr>
          <w:bCs/>
        </w:rPr>
      </w:pPr>
      <w:r w:rsidRPr="00583712">
        <w:rPr>
          <w:bCs/>
        </w:rPr>
        <w:t xml:space="preserve">Integrate all </w:t>
      </w:r>
      <w:r w:rsidR="00F04AF0" w:rsidRPr="00583712">
        <w:rPr>
          <w:bCs/>
        </w:rPr>
        <w:t>local government</w:t>
      </w:r>
      <w:r w:rsidR="00636F53">
        <w:rPr>
          <w:bCs/>
        </w:rPr>
        <w:t>-</w:t>
      </w:r>
      <w:r w:rsidR="004A67C5" w:rsidRPr="00583712">
        <w:rPr>
          <w:bCs/>
        </w:rPr>
        <w:t xml:space="preserve">specific language </w:t>
      </w:r>
      <w:r w:rsidR="00D67206" w:rsidRPr="00583712">
        <w:rPr>
          <w:bCs/>
        </w:rPr>
        <w:t>if utilizing this template</w:t>
      </w:r>
      <w:r w:rsidR="00640610" w:rsidRPr="00583712">
        <w:rPr>
          <w:bCs/>
        </w:rPr>
        <w:t xml:space="preserve"> as your draft RFP.</w:t>
      </w:r>
    </w:p>
    <w:p w14:paraId="2318FF02" w14:textId="0F62B948" w:rsidR="00F77CCF" w:rsidRPr="00583712" w:rsidRDefault="00A4435D" w:rsidP="002B5F5E">
      <w:pPr>
        <w:pStyle w:val="ListParagraph"/>
        <w:numPr>
          <w:ilvl w:val="0"/>
          <w:numId w:val="30"/>
        </w:numPr>
        <w:spacing w:after="0" w:line="264" w:lineRule="auto"/>
        <w:rPr>
          <w:bCs/>
        </w:rPr>
      </w:pPr>
      <w:r w:rsidRPr="00583712">
        <w:rPr>
          <w:bCs/>
        </w:rPr>
        <w:t>Delete this cover page</w:t>
      </w:r>
      <w:r w:rsidR="00DB2890" w:rsidRPr="00583712">
        <w:rPr>
          <w:bCs/>
        </w:rPr>
        <w:t xml:space="preserve"> and</w:t>
      </w:r>
      <w:r w:rsidRPr="00583712">
        <w:rPr>
          <w:bCs/>
        </w:rPr>
        <w:t xml:space="preserve"> all comments</w:t>
      </w:r>
      <w:r w:rsidR="00DB2890" w:rsidRPr="00583712">
        <w:rPr>
          <w:bCs/>
        </w:rPr>
        <w:t xml:space="preserve"> </w:t>
      </w:r>
      <w:r w:rsidR="00D266D3" w:rsidRPr="00583712">
        <w:rPr>
          <w:bCs/>
        </w:rPr>
        <w:t>once</w:t>
      </w:r>
      <w:r w:rsidR="009A5F09" w:rsidRPr="00583712">
        <w:rPr>
          <w:bCs/>
        </w:rPr>
        <w:t xml:space="preserve"> </w:t>
      </w:r>
      <w:r w:rsidR="00F77CCF" w:rsidRPr="00583712">
        <w:rPr>
          <w:bCs/>
        </w:rPr>
        <w:t xml:space="preserve">your draft is </w:t>
      </w:r>
      <w:r w:rsidR="009A5F09" w:rsidRPr="00583712">
        <w:rPr>
          <w:bCs/>
        </w:rPr>
        <w:t>complete.</w:t>
      </w:r>
    </w:p>
    <w:p w14:paraId="596AB94D" w14:textId="20D7D7F2" w:rsidR="00E43B2F" w:rsidRPr="00137DFD" w:rsidRDefault="00E43B2F" w:rsidP="00E43B2F">
      <w:pPr>
        <w:pStyle w:val="ListParagraph"/>
        <w:numPr>
          <w:ilvl w:val="0"/>
          <w:numId w:val="30"/>
        </w:numPr>
        <w:spacing w:after="0" w:line="264" w:lineRule="auto"/>
        <w:rPr>
          <w:szCs w:val="21"/>
        </w:rPr>
      </w:pPr>
      <w:r w:rsidRPr="00137DFD">
        <w:rPr>
          <w:szCs w:val="21"/>
        </w:rPr>
        <w:t>In the Table of Contents, click on the down arrow button on the top left and choose “Update Table…” &gt; “Update entire table.”</w:t>
      </w:r>
    </w:p>
    <w:p w14:paraId="5B16005F" w14:textId="48FEFA3C" w:rsidR="00C40224" w:rsidRPr="00583712" w:rsidRDefault="008E11CE" w:rsidP="002B5F5E">
      <w:pPr>
        <w:pStyle w:val="ListParagraph"/>
        <w:numPr>
          <w:ilvl w:val="0"/>
          <w:numId w:val="30"/>
        </w:numPr>
        <w:spacing w:after="0" w:line="264" w:lineRule="auto"/>
        <w:rPr>
          <w:bCs/>
        </w:rPr>
      </w:pPr>
      <w:r w:rsidRPr="00583712">
        <w:rPr>
          <w:bCs/>
        </w:rPr>
        <w:t xml:space="preserve">Carefully </w:t>
      </w:r>
      <w:r w:rsidR="00C05155" w:rsidRPr="00583712">
        <w:rPr>
          <w:bCs/>
        </w:rPr>
        <w:t>review the entire RFP</w:t>
      </w:r>
      <w:r w:rsidR="003E2E90" w:rsidRPr="00583712">
        <w:rPr>
          <w:bCs/>
        </w:rPr>
        <w:t xml:space="preserve"> with your local government’s attorney</w:t>
      </w:r>
      <w:r w:rsidR="0094035E" w:rsidRPr="00583712">
        <w:rPr>
          <w:bCs/>
        </w:rPr>
        <w:t>, procurement officer, and other relevant staff.</w:t>
      </w:r>
    </w:p>
    <w:p w14:paraId="787E0766" w14:textId="77777777" w:rsidR="0026042C" w:rsidRDefault="0026042C" w:rsidP="0026042C">
      <w:pPr>
        <w:spacing w:after="0" w:line="264" w:lineRule="auto"/>
        <w:rPr>
          <w:bCs/>
        </w:rPr>
      </w:pPr>
    </w:p>
    <w:p w14:paraId="43CAF2B0" w14:textId="113B9B19" w:rsidR="0026042C" w:rsidRPr="0026042C" w:rsidRDefault="7D6AB109" w:rsidP="000F5E10">
      <w:pPr>
        <w:spacing w:after="0" w:line="264" w:lineRule="auto"/>
      </w:pPr>
      <w:r>
        <w:t xml:space="preserve">Thank you to the following organizations that contributed to the development and review of this template: </w:t>
      </w:r>
      <w:r w:rsidR="2AEF9AD9">
        <w:t xml:space="preserve">American Microgrid Solutions, Urban Sustainability Directors Network, </w:t>
      </w:r>
      <w:r>
        <w:t xml:space="preserve">and </w:t>
      </w:r>
      <w:r w:rsidR="2AEF9AD9">
        <w:t>the City of Orlando</w:t>
      </w:r>
      <w:r>
        <w:t xml:space="preserve">. </w:t>
      </w:r>
    </w:p>
    <w:p w14:paraId="5043D08A" w14:textId="77777777" w:rsidR="0026042C" w:rsidRDefault="0026042C" w:rsidP="002B5F5E">
      <w:pPr>
        <w:spacing w:after="0" w:line="264" w:lineRule="auto"/>
        <w:jc w:val="both"/>
        <w:rPr>
          <w:b/>
        </w:rPr>
      </w:pPr>
    </w:p>
    <w:p w14:paraId="703E7AAB" w14:textId="037F182D" w:rsidR="0087224D" w:rsidRPr="00583712" w:rsidRDefault="007725B2" w:rsidP="002B5F5E">
      <w:pPr>
        <w:spacing w:after="0" w:line="264" w:lineRule="auto"/>
        <w:jc w:val="both"/>
      </w:pPr>
      <w:r w:rsidRPr="00583712">
        <w:rPr>
          <w:b/>
        </w:rPr>
        <w:t>Disclaimer:</w:t>
      </w:r>
      <w:r w:rsidR="00FC53D3" w:rsidRPr="00583712">
        <w:rPr>
          <w:b/>
        </w:rPr>
        <w:t xml:space="preserve"> </w:t>
      </w:r>
      <w:r w:rsidR="005D567A" w:rsidRPr="00583712">
        <w:t xml:space="preserve">This template was created using the best practices our team identified </w:t>
      </w:r>
      <w:r w:rsidR="0059094C">
        <w:t>in</w:t>
      </w:r>
      <w:r w:rsidR="005D567A" w:rsidRPr="00583712">
        <w:t xml:space="preserve"> </w:t>
      </w:r>
      <w:r w:rsidR="00A373CA">
        <w:t>The Clean Energy</w:t>
      </w:r>
      <w:r w:rsidR="003E391F">
        <w:t xml:space="preserve"> Group’s </w:t>
      </w:r>
      <w:hyperlink r:id="rId11">
        <w:r w:rsidR="620ACE14" w:rsidRPr="40639B9B">
          <w:rPr>
            <w:rStyle w:val="Hyperlink"/>
          </w:rPr>
          <w:t>Energy Storage Procurement Guidance Document for Municipalities</w:t>
        </w:r>
      </w:hyperlink>
      <w:r w:rsidR="003E391F">
        <w:t xml:space="preserve">, </w:t>
      </w:r>
      <w:r w:rsidR="00EF29B4">
        <w:t xml:space="preserve">external </w:t>
      </w:r>
      <w:r w:rsidR="00992B32">
        <w:t xml:space="preserve">on-site solar and storage </w:t>
      </w:r>
      <w:r w:rsidR="00EF29B4">
        <w:t xml:space="preserve">industry experts, </w:t>
      </w:r>
      <w:r w:rsidR="005D567A" w:rsidRPr="00583712">
        <w:t>and our internal expertise</w:t>
      </w:r>
      <w:r w:rsidR="0087224D" w:rsidRPr="00583712">
        <w:t>.</w:t>
      </w:r>
    </w:p>
    <w:p w14:paraId="5ADDBAA9" w14:textId="77777777" w:rsidR="00BE6DC3" w:rsidRDefault="00BE6DC3" w:rsidP="002B5F5E">
      <w:pPr>
        <w:spacing w:after="0" w:line="264" w:lineRule="auto"/>
        <w:jc w:val="both"/>
      </w:pPr>
    </w:p>
    <w:p w14:paraId="50F1A200" w14:textId="0C460D44" w:rsidR="00C40224" w:rsidRPr="00583712" w:rsidRDefault="00A5276D" w:rsidP="002B5F5E">
      <w:pPr>
        <w:spacing w:after="0" w:line="264" w:lineRule="auto"/>
        <w:jc w:val="both"/>
        <w:rPr>
          <w:b/>
        </w:rPr>
      </w:pPr>
      <w:r w:rsidRPr="00A5276D">
        <w:rPr>
          <w:bCs/>
        </w:rPr>
        <w:t xml:space="preserve">Given that this material was developed using external sources, the </w:t>
      </w:r>
      <w:r w:rsidR="00200C9B">
        <w:rPr>
          <w:bCs/>
        </w:rPr>
        <w:t>RMI</w:t>
      </w:r>
      <w:r w:rsidRPr="00A5276D">
        <w:rPr>
          <w:bCs/>
        </w:rPr>
        <w:t xml:space="preserve"> team makes no warranties or guaranties about the completeness or accuracy of this information. Any material in this template should be used at your own risk and </w:t>
      </w:r>
      <w:r w:rsidR="00D41B47">
        <w:rPr>
          <w:bCs/>
        </w:rPr>
        <w:t>at</w:t>
      </w:r>
      <w:r w:rsidRPr="00A5276D">
        <w:rPr>
          <w:bCs/>
        </w:rPr>
        <w:t xml:space="preserve"> your sole discretion and by its use you are acknowledging that the </w:t>
      </w:r>
      <w:r w:rsidR="00200C9B">
        <w:rPr>
          <w:bCs/>
        </w:rPr>
        <w:t>RMI</w:t>
      </w:r>
      <w:r w:rsidRPr="00A5276D">
        <w:rPr>
          <w:bCs/>
        </w:rPr>
        <w:t xml:space="preserve"> team shall not be liable for any damages in connection with the use of this template.</w:t>
      </w:r>
    </w:p>
    <w:p w14:paraId="2A039263" w14:textId="77777777" w:rsidR="00C40224" w:rsidRPr="00583712" w:rsidRDefault="00C40224" w:rsidP="002B5F5E">
      <w:pPr>
        <w:spacing w:after="0" w:line="264" w:lineRule="auto"/>
        <w:jc w:val="both"/>
        <w:rPr>
          <w:b/>
        </w:rPr>
      </w:pPr>
    </w:p>
    <w:p w14:paraId="1C535674" w14:textId="76FF8235" w:rsidR="00C40224" w:rsidRDefault="00A82AD3" w:rsidP="002B5F5E">
      <w:pPr>
        <w:spacing w:after="0" w:line="264" w:lineRule="auto"/>
        <w:jc w:val="both"/>
        <w:rPr>
          <w:b/>
        </w:rPr>
      </w:pPr>
      <w:r>
        <w:rPr>
          <w:b/>
        </w:rPr>
        <w:t>Additional Information</w:t>
      </w:r>
    </w:p>
    <w:p w14:paraId="21AFA863" w14:textId="77777777" w:rsidR="00A82AD3" w:rsidRPr="000F5E10" w:rsidRDefault="00A82AD3" w:rsidP="002B5F5E">
      <w:pPr>
        <w:spacing w:after="0" w:line="264" w:lineRule="auto"/>
        <w:jc w:val="both"/>
        <w:rPr>
          <w:bCs/>
        </w:rPr>
      </w:pPr>
    </w:p>
    <w:p w14:paraId="4BE2603F" w14:textId="58286836" w:rsidR="00C40224" w:rsidRPr="00583712" w:rsidRDefault="0041323E" w:rsidP="002B5F5E">
      <w:pPr>
        <w:spacing w:after="0" w:line="264" w:lineRule="auto"/>
        <w:jc w:val="both"/>
        <w:rPr>
          <w:b/>
        </w:rPr>
      </w:pPr>
      <w:r>
        <w:rPr>
          <w:bCs/>
        </w:rPr>
        <w:t>A</w:t>
      </w:r>
      <w:r w:rsidR="00DE47E5">
        <w:rPr>
          <w:bCs/>
        </w:rPr>
        <w:t xml:space="preserve"> solar + storage powe</w:t>
      </w:r>
      <w:r w:rsidR="00E64218">
        <w:rPr>
          <w:bCs/>
        </w:rPr>
        <w:t xml:space="preserve">r system is one of the five foundational areas of resilience, as outlined in the </w:t>
      </w:r>
      <w:r w:rsidR="00514732">
        <w:rPr>
          <w:bCs/>
        </w:rPr>
        <w:t xml:space="preserve">USDN </w:t>
      </w:r>
      <w:hyperlink r:id="rId12" w:history="1">
        <w:r w:rsidR="00684E56" w:rsidRPr="00684E56">
          <w:rPr>
            <w:rStyle w:val="Hyperlink"/>
            <w:bCs/>
          </w:rPr>
          <w:t>Guide to Developing Resilience Hubs</w:t>
        </w:r>
      </w:hyperlink>
      <w:r w:rsidR="00684E56">
        <w:rPr>
          <w:bCs/>
        </w:rPr>
        <w:t xml:space="preserve">. </w:t>
      </w:r>
      <w:r w:rsidR="00E73361">
        <w:rPr>
          <w:bCs/>
        </w:rPr>
        <w:t>The other components are structure, programming and services, communications, and operations. To understand how the power system supports the other four foundational areas of resilience</w:t>
      </w:r>
      <w:r w:rsidR="00D31354">
        <w:rPr>
          <w:bCs/>
        </w:rPr>
        <w:t xml:space="preserve">, please consult the USDN guide. </w:t>
      </w:r>
    </w:p>
    <w:p w14:paraId="1A3F0C30" w14:textId="77777777" w:rsidR="00C40224" w:rsidRPr="00583712" w:rsidRDefault="00C40224" w:rsidP="002B5F5E">
      <w:pPr>
        <w:spacing w:after="0" w:line="264" w:lineRule="auto"/>
        <w:jc w:val="both"/>
        <w:rPr>
          <w:b/>
        </w:rPr>
      </w:pPr>
    </w:p>
    <w:p w14:paraId="03C2FE79" w14:textId="77777777" w:rsidR="00C40224" w:rsidRPr="00583712" w:rsidRDefault="00C40224" w:rsidP="002B5F5E">
      <w:pPr>
        <w:spacing w:after="0" w:line="264" w:lineRule="auto"/>
        <w:jc w:val="both"/>
        <w:rPr>
          <w:b/>
        </w:rPr>
      </w:pPr>
    </w:p>
    <w:p w14:paraId="740FC8AF" w14:textId="77777777" w:rsidR="00C40224" w:rsidRPr="00583712" w:rsidRDefault="00C40224" w:rsidP="002B5F5E">
      <w:pPr>
        <w:spacing w:after="0" w:line="264" w:lineRule="auto"/>
        <w:jc w:val="both"/>
        <w:rPr>
          <w:b/>
        </w:rPr>
      </w:pPr>
    </w:p>
    <w:p w14:paraId="4848B3EC" w14:textId="77777777" w:rsidR="00C40224" w:rsidRPr="00583712" w:rsidRDefault="00C40224" w:rsidP="002B5F5E">
      <w:pPr>
        <w:spacing w:after="0" w:line="264" w:lineRule="auto"/>
        <w:jc w:val="both"/>
        <w:rPr>
          <w:b/>
        </w:rPr>
      </w:pPr>
    </w:p>
    <w:p w14:paraId="739C2E20" w14:textId="77777777" w:rsidR="0001331A" w:rsidRPr="00583712" w:rsidRDefault="0001331A" w:rsidP="002B5F5E">
      <w:pPr>
        <w:spacing w:after="0" w:line="264" w:lineRule="auto"/>
        <w:jc w:val="both"/>
        <w:rPr>
          <w:b/>
        </w:rPr>
        <w:sectPr w:rsidR="0001331A" w:rsidRPr="00583712" w:rsidSect="00785A60">
          <w:footerReference w:type="default" r:id="rId13"/>
          <w:headerReference w:type="first" r:id="rId14"/>
          <w:footerReference w:type="first" r:id="rId15"/>
          <w:pgSz w:w="12240" w:h="15840"/>
          <w:pgMar w:top="1080" w:right="1080" w:bottom="1080" w:left="1080" w:header="720" w:footer="720" w:gutter="0"/>
          <w:pgNumType w:start="1"/>
          <w:cols w:space="720"/>
          <w:titlePg/>
          <w:docGrid w:linePitch="360"/>
        </w:sectPr>
      </w:pPr>
    </w:p>
    <w:p w14:paraId="1D34C8C7" w14:textId="1FB4BBFA" w:rsidR="00C40224" w:rsidRPr="00583712" w:rsidRDefault="00C40224" w:rsidP="002B5F5E">
      <w:pPr>
        <w:spacing w:after="0" w:line="264" w:lineRule="auto"/>
        <w:jc w:val="both"/>
        <w:rPr>
          <w:b/>
        </w:rPr>
      </w:pPr>
    </w:p>
    <w:p w14:paraId="2D1C1695" w14:textId="77777777" w:rsidR="00C40224" w:rsidRPr="00583712" w:rsidRDefault="00C40224" w:rsidP="002B5F5E">
      <w:pPr>
        <w:spacing w:after="0" w:line="264" w:lineRule="auto"/>
        <w:jc w:val="both"/>
        <w:rPr>
          <w:b/>
        </w:rPr>
      </w:pPr>
    </w:p>
    <w:p w14:paraId="3C04B38A" w14:textId="77777777" w:rsidR="00C40224" w:rsidRPr="00583712" w:rsidRDefault="00C40224" w:rsidP="002B5F5E">
      <w:pPr>
        <w:spacing w:after="0" w:line="264" w:lineRule="auto"/>
        <w:jc w:val="both"/>
        <w:rPr>
          <w:b/>
        </w:rPr>
      </w:pPr>
    </w:p>
    <w:p w14:paraId="393E5B6E" w14:textId="77777777" w:rsidR="00F31181" w:rsidRPr="00583712" w:rsidRDefault="00F31181" w:rsidP="002B5F5E">
      <w:pPr>
        <w:spacing w:after="0" w:line="264" w:lineRule="auto"/>
        <w:jc w:val="both"/>
        <w:rPr>
          <w:b/>
          <w:bCs/>
        </w:rPr>
      </w:pPr>
    </w:p>
    <w:p w14:paraId="43A4C7DE" w14:textId="2394660B" w:rsidR="00E320E6" w:rsidRPr="00583712" w:rsidRDefault="00E320E6" w:rsidP="002B5F5E">
      <w:pPr>
        <w:spacing w:after="0" w:line="264" w:lineRule="auto"/>
        <w:jc w:val="both"/>
        <w:rPr>
          <w:b/>
          <w:szCs w:val="22"/>
        </w:rPr>
      </w:pPr>
    </w:p>
    <w:p w14:paraId="0F1B7809" w14:textId="77777777" w:rsidR="00E320E6" w:rsidRPr="00583712" w:rsidRDefault="00E320E6" w:rsidP="002B5F5E">
      <w:pPr>
        <w:spacing w:after="0" w:line="264" w:lineRule="auto"/>
        <w:jc w:val="both"/>
        <w:rPr>
          <w:b/>
          <w:szCs w:val="22"/>
        </w:rPr>
      </w:pPr>
    </w:p>
    <w:p w14:paraId="74C42553" w14:textId="77777777" w:rsidR="00785A60" w:rsidRPr="00583712" w:rsidRDefault="00785A60" w:rsidP="002B5F5E">
      <w:pPr>
        <w:spacing w:after="0" w:line="264" w:lineRule="auto"/>
        <w:jc w:val="both"/>
        <w:rPr>
          <w:b/>
        </w:rPr>
      </w:pPr>
    </w:p>
    <w:p w14:paraId="4ECF19E5" w14:textId="77777777" w:rsidR="00785A60" w:rsidRPr="00583712" w:rsidRDefault="00785A60" w:rsidP="002B5F5E">
      <w:pPr>
        <w:spacing w:after="0" w:line="264" w:lineRule="auto"/>
        <w:jc w:val="both"/>
        <w:rPr>
          <w:b/>
        </w:rPr>
      </w:pPr>
    </w:p>
    <w:p w14:paraId="6B570569" w14:textId="77777777" w:rsidR="00785A60" w:rsidRPr="00583712" w:rsidRDefault="00785A60" w:rsidP="002B5F5E">
      <w:pPr>
        <w:spacing w:after="0" w:line="264" w:lineRule="auto"/>
        <w:jc w:val="both"/>
        <w:rPr>
          <w:b/>
        </w:rPr>
      </w:pPr>
    </w:p>
    <w:p w14:paraId="744C1C91" w14:textId="77777777" w:rsidR="00785A60" w:rsidRPr="00583712" w:rsidRDefault="00785A60" w:rsidP="002B5F5E">
      <w:pPr>
        <w:spacing w:after="0" w:line="264" w:lineRule="auto"/>
        <w:jc w:val="both"/>
        <w:rPr>
          <w:b/>
        </w:rPr>
      </w:pPr>
    </w:p>
    <w:p w14:paraId="0071D31C" w14:textId="672B3BD7" w:rsidR="00785A60" w:rsidRPr="00583712" w:rsidRDefault="00EA56D4" w:rsidP="002B5F5E">
      <w:pPr>
        <w:spacing w:after="0" w:line="264" w:lineRule="auto"/>
        <w:jc w:val="both"/>
        <w:rPr>
          <w:b/>
        </w:rPr>
      </w:pPr>
      <w:r>
        <w:rPr>
          <w:b/>
          <w:noProof/>
          <w:color w:val="555759" w:themeColor="text1"/>
          <w:szCs w:val="21"/>
        </w:rPr>
        <mc:AlternateContent>
          <mc:Choice Requires="wps">
            <w:drawing>
              <wp:anchor distT="0" distB="0" distL="114300" distR="114300" simplePos="0" relativeHeight="251658240" behindDoc="0" locked="0" layoutInCell="1" allowOverlap="1" wp14:anchorId="1ED4EC89" wp14:editId="621FF8FF">
                <wp:simplePos x="0" y="0"/>
                <wp:positionH relativeFrom="margin">
                  <wp:posOffset>2466975</wp:posOffset>
                </wp:positionH>
                <wp:positionV relativeFrom="paragraph">
                  <wp:posOffset>153035</wp:posOffset>
                </wp:positionV>
                <wp:extent cx="1450427" cy="1450427"/>
                <wp:effectExtent l="0" t="0" r="16510" b="16510"/>
                <wp:wrapNone/>
                <wp:docPr id="7" name="Oval 7"/>
                <wp:cNvGraphicFramePr/>
                <a:graphic xmlns:a="http://schemas.openxmlformats.org/drawingml/2006/main">
                  <a:graphicData uri="http://schemas.microsoft.com/office/word/2010/wordprocessingShape">
                    <wps:wsp>
                      <wps:cNvSpPr/>
                      <wps:spPr>
                        <a:xfrm>
                          <a:off x="0" y="0"/>
                          <a:ext cx="1450427" cy="1450427"/>
                        </a:xfrm>
                        <a:prstGeom prst="ellipse">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280C92E1" w14:textId="6CA2E965" w:rsidR="00747DE1" w:rsidRPr="002A2F46" w:rsidRDefault="00742380" w:rsidP="00762061">
                            <w:pPr>
                              <w:jc w:val="center"/>
                              <w:rPr>
                                <w:sz w:val="24"/>
                              </w:rPr>
                            </w:pPr>
                            <w:r>
                              <w:rPr>
                                <w:sz w:val="24"/>
                              </w:rPr>
                              <w:t>City</w:t>
                            </w:r>
                            <w:r w:rsidR="001115B6">
                              <w:rPr>
                                <w:sz w:val="24"/>
                              </w:rPr>
                              <w:t>/County</w:t>
                            </w:r>
                          </w:p>
                          <w:p w14:paraId="056B7FDC" w14:textId="77777777" w:rsidR="00747DE1" w:rsidRPr="002A2F46" w:rsidRDefault="00747DE1" w:rsidP="00762061">
                            <w:pPr>
                              <w:jc w:val="center"/>
                              <w:rPr>
                                <w:sz w:val="24"/>
                              </w:rPr>
                            </w:pPr>
                            <w:r w:rsidRPr="002A2F46">
                              <w:rPr>
                                <w:sz w:val="24"/>
                              </w:rPr>
                              <w:t>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4EC89" id="Oval 7" o:spid="_x0000_s1026" style="position:absolute;left:0;text-align:left;margin-left:194.25pt;margin-top:12.05pt;width:114.2pt;height:11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" fillcolor="#d8d8d8 [2732]" strokecolor="#555759 [3200]" strokeweight="1pt">
                <v:stroke joinstyle="miter"/>
                <v:textbox>
                  <w:txbxContent>
                    <w:p w14:paraId="280C92E1" w14:textId="6CA2E965" w:rsidR="00747DE1" w:rsidRPr="002A2F46" w:rsidRDefault="00742380" w:rsidP="00762061">
                      <w:pPr>
                        <w:jc w:val="center"/>
                        <w:rPr>
                          <w:sz w:val="24"/>
                        </w:rPr>
                      </w:pPr>
                      <w:r>
                        <w:rPr>
                          <w:sz w:val="24"/>
                        </w:rPr>
                        <w:t>City</w:t>
                      </w:r>
                      <w:r w:rsidR="001115B6">
                        <w:rPr>
                          <w:sz w:val="24"/>
                        </w:rPr>
                        <w:t>/County</w:t>
                      </w:r>
                    </w:p>
                    <w:p w14:paraId="056B7FDC" w14:textId="77777777" w:rsidR="00747DE1" w:rsidRPr="002A2F46" w:rsidRDefault="00747DE1" w:rsidP="00762061">
                      <w:pPr>
                        <w:jc w:val="center"/>
                        <w:rPr>
                          <w:sz w:val="24"/>
                        </w:rPr>
                      </w:pPr>
                      <w:r w:rsidRPr="002A2F46">
                        <w:rPr>
                          <w:sz w:val="24"/>
                        </w:rPr>
                        <w:t>Logo Here</w:t>
                      </w:r>
                    </w:p>
                  </w:txbxContent>
                </v:textbox>
                <w10:wrap anchorx="margin"/>
              </v:oval>
            </w:pict>
          </mc:Fallback>
        </mc:AlternateContent>
      </w:r>
    </w:p>
    <w:p w14:paraId="42C29E97" w14:textId="5B304DF3" w:rsidR="00785A60" w:rsidRPr="00583712" w:rsidRDefault="00785A60" w:rsidP="002B5F5E">
      <w:pPr>
        <w:spacing w:after="0" w:line="264" w:lineRule="auto"/>
        <w:jc w:val="both"/>
        <w:rPr>
          <w:b/>
        </w:rPr>
      </w:pPr>
    </w:p>
    <w:p w14:paraId="33C22F15" w14:textId="77777777" w:rsidR="00785A60" w:rsidRPr="00583712" w:rsidRDefault="00785A60" w:rsidP="002B5F5E">
      <w:pPr>
        <w:spacing w:after="0" w:line="264" w:lineRule="auto"/>
        <w:jc w:val="both"/>
        <w:rPr>
          <w:b/>
        </w:rPr>
      </w:pPr>
    </w:p>
    <w:p w14:paraId="03EB460F" w14:textId="05C20E17" w:rsidR="00D70C44" w:rsidRPr="00583712" w:rsidRDefault="00D70C44" w:rsidP="002B5F5E">
      <w:pPr>
        <w:spacing w:after="0" w:line="264" w:lineRule="auto"/>
        <w:jc w:val="both"/>
        <w:rPr>
          <w:b/>
        </w:rPr>
      </w:pPr>
      <w:commentRangeStart w:id="1"/>
      <w:commentRangeEnd w:id="1"/>
      <w:r w:rsidRPr="00583712">
        <w:rPr>
          <w:rStyle w:val="CommentReference"/>
        </w:rPr>
        <w:commentReference w:id="1"/>
      </w:r>
    </w:p>
    <w:p w14:paraId="73EB5ED3" w14:textId="77777777" w:rsidR="00D70C44" w:rsidRPr="00583712" w:rsidRDefault="00D70C44" w:rsidP="002B5F5E">
      <w:pPr>
        <w:spacing w:after="0" w:line="264" w:lineRule="auto"/>
        <w:jc w:val="both"/>
        <w:rPr>
          <w:b/>
          <w:sz w:val="24"/>
          <w:szCs w:val="24"/>
          <w:highlight w:val="yellow"/>
        </w:rPr>
      </w:pPr>
    </w:p>
    <w:p w14:paraId="5D12FA67" w14:textId="77777777" w:rsidR="003A4EE3" w:rsidRPr="00583712" w:rsidRDefault="003A4EE3" w:rsidP="002B5F5E">
      <w:pPr>
        <w:spacing w:after="0" w:line="264" w:lineRule="auto"/>
        <w:jc w:val="both"/>
        <w:rPr>
          <w:b/>
          <w:sz w:val="24"/>
          <w:szCs w:val="24"/>
          <w:highlight w:val="yellow"/>
        </w:rPr>
      </w:pPr>
    </w:p>
    <w:p w14:paraId="021EAF01" w14:textId="5349A2DD" w:rsidR="00762061" w:rsidRDefault="00762061" w:rsidP="002B5F5E">
      <w:pPr>
        <w:spacing w:after="0" w:line="264" w:lineRule="auto"/>
        <w:jc w:val="both"/>
        <w:rPr>
          <w:b/>
          <w:sz w:val="24"/>
          <w:szCs w:val="24"/>
          <w:highlight w:val="yellow"/>
        </w:rPr>
      </w:pPr>
    </w:p>
    <w:p w14:paraId="4AF9E3FF" w14:textId="1909181A" w:rsidR="00762061" w:rsidRDefault="00762061" w:rsidP="002B5F5E">
      <w:pPr>
        <w:spacing w:after="0" w:line="264" w:lineRule="auto"/>
        <w:jc w:val="both"/>
        <w:rPr>
          <w:b/>
          <w:sz w:val="24"/>
          <w:szCs w:val="24"/>
          <w:highlight w:val="yellow"/>
        </w:rPr>
      </w:pPr>
    </w:p>
    <w:p w14:paraId="0CEE5006" w14:textId="2D80C0F6" w:rsidR="00762061" w:rsidRDefault="00762061" w:rsidP="002B5F5E">
      <w:pPr>
        <w:spacing w:after="0" w:line="264" w:lineRule="auto"/>
        <w:jc w:val="both"/>
        <w:rPr>
          <w:b/>
          <w:sz w:val="24"/>
          <w:szCs w:val="24"/>
          <w:highlight w:val="yellow"/>
        </w:rPr>
      </w:pPr>
    </w:p>
    <w:p w14:paraId="3F775B7C" w14:textId="77777777" w:rsidR="00762061" w:rsidRDefault="00762061" w:rsidP="002B5F5E">
      <w:pPr>
        <w:spacing w:after="0" w:line="264" w:lineRule="auto"/>
        <w:jc w:val="both"/>
        <w:rPr>
          <w:b/>
          <w:sz w:val="24"/>
          <w:szCs w:val="24"/>
          <w:highlight w:val="yellow"/>
        </w:rPr>
      </w:pPr>
    </w:p>
    <w:p w14:paraId="36B7AF8A" w14:textId="77777777" w:rsidR="00762061" w:rsidRPr="00A02CA9" w:rsidRDefault="00762061" w:rsidP="002B5F5E">
      <w:pPr>
        <w:spacing w:after="0" w:line="264" w:lineRule="auto"/>
        <w:jc w:val="both"/>
        <w:rPr>
          <w:b/>
          <w:sz w:val="24"/>
          <w:szCs w:val="24"/>
          <w:highlight w:val="yellow"/>
        </w:rPr>
      </w:pPr>
    </w:p>
    <w:sdt>
      <w:sdtPr>
        <w:rPr>
          <w:b/>
          <w:color w:val="2A2B2C" w:themeColor="accent1" w:themeShade="80"/>
          <w:sz w:val="28"/>
          <w:szCs w:val="28"/>
          <w:highlight w:val="yellow"/>
        </w:rPr>
        <w:id w:val="2126273753"/>
        <w:placeholder>
          <w:docPart w:val="5C34A1716AD845E982FD692FA5AB6231"/>
        </w:placeholder>
        <w:temporary/>
      </w:sdtPr>
      <w:sdtEndPr/>
      <w:sdtContent>
        <w:p w14:paraId="6CBE8C53" w14:textId="6BFD51E0" w:rsidR="00F31181" w:rsidRPr="00583712" w:rsidRDefault="00CC38EB" w:rsidP="002B5F5E">
          <w:pPr>
            <w:spacing w:after="0" w:line="264" w:lineRule="auto"/>
            <w:jc w:val="center"/>
            <w:rPr>
              <w:b/>
              <w:sz w:val="28"/>
              <w:szCs w:val="28"/>
              <w:highlight w:val="yellow"/>
            </w:rPr>
          </w:pPr>
          <w:r w:rsidRPr="00CC38EB">
            <w:rPr>
              <w:sz w:val="28"/>
              <w:szCs w:val="28"/>
              <w:highlight w:val="yellow"/>
            </w:rPr>
            <w:fldChar w:fldCharType="begin">
              <w:ffData>
                <w:name w:val=""/>
                <w:enabled/>
                <w:calcOnExit w:val="0"/>
                <w:textInput>
                  <w:default w:val="[City/County Name]"/>
                </w:textInput>
              </w:ffData>
            </w:fldChar>
          </w:r>
          <w:r w:rsidRPr="00CC38EB">
            <w:rPr>
              <w:sz w:val="28"/>
              <w:szCs w:val="28"/>
              <w:highlight w:val="yellow"/>
            </w:rPr>
            <w:instrText xml:space="preserve"> FORMTEXT </w:instrText>
          </w:r>
          <w:r w:rsidRPr="00CC38EB">
            <w:rPr>
              <w:sz w:val="28"/>
              <w:szCs w:val="28"/>
              <w:highlight w:val="yellow"/>
            </w:rPr>
          </w:r>
          <w:r w:rsidRPr="00CC38EB">
            <w:rPr>
              <w:sz w:val="28"/>
              <w:szCs w:val="28"/>
              <w:highlight w:val="yellow"/>
            </w:rPr>
            <w:fldChar w:fldCharType="separate"/>
          </w:r>
          <w:r w:rsidRPr="00CC38EB">
            <w:rPr>
              <w:noProof/>
              <w:sz w:val="28"/>
              <w:szCs w:val="28"/>
              <w:highlight w:val="yellow"/>
            </w:rPr>
            <w:t>[City/County Name]</w:t>
          </w:r>
          <w:r w:rsidRPr="00CC38EB">
            <w:rPr>
              <w:sz w:val="28"/>
              <w:szCs w:val="28"/>
              <w:highlight w:val="yellow"/>
            </w:rPr>
            <w:fldChar w:fldCharType="end"/>
          </w:r>
        </w:p>
      </w:sdtContent>
    </w:sdt>
    <w:sdt>
      <w:sdtPr>
        <w:rPr>
          <w:b/>
          <w:sz w:val="28"/>
          <w:szCs w:val="28"/>
          <w:highlight w:val="yellow"/>
        </w:rPr>
        <w:id w:val="1139155289"/>
        <w:placeholder>
          <w:docPart w:val="B547ADB979D149059E330C32C1AAA2A9"/>
        </w:placeholder>
        <w:temporary/>
        <w:showingPlcHdr/>
      </w:sdtPr>
      <w:sdtEndPr/>
      <w:sdtContent>
        <w:p w14:paraId="02520B2C" w14:textId="419BFE63" w:rsidR="00D70C44" w:rsidRPr="00BA051D" w:rsidRDefault="00B15799" w:rsidP="002B5F5E">
          <w:pPr>
            <w:spacing w:after="0" w:line="264" w:lineRule="auto"/>
            <w:jc w:val="center"/>
            <w:rPr>
              <w:b/>
              <w:sz w:val="28"/>
              <w:szCs w:val="28"/>
              <w:highlight w:val="yellow"/>
            </w:rPr>
          </w:pPr>
          <w:r w:rsidRPr="00BA051D">
            <w:rPr>
              <w:sz w:val="24"/>
              <w:szCs w:val="24"/>
              <w:highlight w:val="yellow"/>
            </w:rPr>
            <w:t>C</w:t>
          </w:r>
          <w:r w:rsidR="003019F7" w:rsidRPr="00BA051D">
            <w:rPr>
              <w:sz w:val="24"/>
              <w:szCs w:val="24"/>
              <w:highlight w:val="yellow"/>
            </w:rPr>
            <w:t>ontact Name</w:t>
          </w:r>
        </w:p>
      </w:sdtContent>
    </w:sdt>
    <w:sdt>
      <w:sdtPr>
        <w:rPr>
          <w:b/>
          <w:sz w:val="28"/>
          <w:szCs w:val="28"/>
          <w:highlight w:val="yellow"/>
        </w:rPr>
        <w:id w:val="-618993378"/>
        <w:placeholder>
          <w:docPart w:val="FB151E2109E544D18E4041B88DD52F05"/>
        </w:placeholder>
        <w:temporary/>
        <w:showingPlcHdr/>
      </w:sdtPr>
      <w:sdtEndPr/>
      <w:sdtContent>
        <w:p w14:paraId="43D25707" w14:textId="16F11ABF" w:rsidR="00446CDA" w:rsidRPr="00BA051D" w:rsidRDefault="00446CDA" w:rsidP="002B5F5E">
          <w:pPr>
            <w:spacing w:after="0" w:line="264" w:lineRule="auto"/>
            <w:jc w:val="center"/>
            <w:rPr>
              <w:b/>
              <w:sz w:val="28"/>
              <w:szCs w:val="28"/>
              <w:highlight w:val="yellow"/>
            </w:rPr>
          </w:pPr>
          <w:r w:rsidRPr="00BA051D">
            <w:rPr>
              <w:sz w:val="24"/>
              <w:szCs w:val="24"/>
              <w:highlight w:val="yellow"/>
            </w:rPr>
            <w:t>Street</w:t>
          </w:r>
        </w:p>
      </w:sdtContent>
    </w:sdt>
    <w:sdt>
      <w:sdtPr>
        <w:rPr>
          <w:b/>
          <w:sz w:val="28"/>
          <w:szCs w:val="28"/>
          <w:highlight w:val="yellow"/>
        </w:rPr>
        <w:id w:val="-291060358"/>
        <w:placeholder>
          <w:docPart w:val="681B3D17E6AA48079D189DBD2CF5B5C1"/>
        </w:placeholder>
        <w:temporary/>
        <w:showingPlcHdr/>
      </w:sdtPr>
      <w:sdtEndPr/>
      <w:sdtContent>
        <w:p w14:paraId="1C28CC25" w14:textId="2D5E3B0C" w:rsidR="00446CDA" w:rsidRPr="00BA051D" w:rsidRDefault="00446CDA" w:rsidP="002B5F5E">
          <w:pPr>
            <w:spacing w:after="0" w:line="264" w:lineRule="auto"/>
            <w:jc w:val="center"/>
            <w:rPr>
              <w:b/>
              <w:sz w:val="28"/>
              <w:szCs w:val="28"/>
              <w:highlight w:val="yellow"/>
            </w:rPr>
          </w:pPr>
          <w:r w:rsidRPr="00BA051D">
            <w:rPr>
              <w:sz w:val="24"/>
              <w:szCs w:val="24"/>
              <w:highlight w:val="yellow"/>
            </w:rPr>
            <w:t xml:space="preserve">City, State, </w:t>
          </w:r>
          <w:r w:rsidR="002A4F52" w:rsidRPr="00BA051D">
            <w:rPr>
              <w:sz w:val="24"/>
              <w:szCs w:val="24"/>
              <w:highlight w:val="yellow"/>
            </w:rPr>
            <w:t>Zip Code</w:t>
          </w:r>
        </w:p>
      </w:sdtContent>
    </w:sdt>
    <w:sdt>
      <w:sdtPr>
        <w:rPr>
          <w:b/>
          <w:sz w:val="28"/>
          <w:szCs w:val="28"/>
          <w:highlight w:val="yellow"/>
        </w:rPr>
        <w:id w:val="-1278871824"/>
        <w:placeholder>
          <w:docPart w:val="DD339745DC8E4B69B5B1B6E430E06149"/>
        </w:placeholder>
        <w:temporary/>
        <w:showingPlcHdr/>
      </w:sdtPr>
      <w:sdtEndPr/>
      <w:sdtContent>
        <w:p w14:paraId="5B06211E" w14:textId="00E0DFF7" w:rsidR="00446CDA" w:rsidRPr="00BA051D" w:rsidRDefault="002A4F52" w:rsidP="002B5F5E">
          <w:pPr>
            <w:spacing w:after="0" w:line="264" w:lineRule="auto"/>
            <w:jc w:val="center"/>
            <w:rPr>
              <w:b/>
              <w:sz w:val="28"/>
              <w:szCs w:val="28"/>
              <w:highlight w:val="yellow"/>
            </w:rPr>
          </w:pPr>
          <w:r w:rsidRPr="00BA051D">
            <w:rPr>
              <w:sz w:val="24"/>
              <w:szCs w:val="24"/>
              <w:highlight w:val="yellow"/>
            </w:rPr>
            <w:t>Phone Number</w:t>
          </w:r>
        </w:p>
      </w:sdtContent>
    </w:sdt>
    <w:sdt>
      <w:sdtPr>
        <w:rPr>
          <w:b/>
          <w:sz w:val="28"/>
          <w:szCs w:val="28"/>
          <w:highlight w:val="yellow"/>
        </w:rPr>
        <w:id w:val="-940836329"/>
        <w:placeholder>
          <w:docPart w:val="7A159DCE558D45678F91157C1B6D0AF5"/>
        </w:placeholder>
        <w:temporary/>
        <w:showingPlcHdr/>
      </w:sdtPr>
      <w:sdtEndPr/>
      <w:sdtContent>
        <w:p w14:paraId="5A19CDE4" w14:textId="42412F22" w:rsidR="002A4F52" w:rsidRPr="00BA051D" w:rsidRDefault="002A4F52" w:rsidP="002B5F5E">
          <w:pPr>
            <w:spacing w:after="0" w:line="264" w:lineRule="auto"/>
            <w:jc w:val="center"/>
            <w:rPr>
              <w:b/>
              <w:sz w:val="28"/>
              <w:szCs w:val="28"/>
              <w:highlight w:val="yellow"/>
            </w:rPr>
          </w:pPr>
          <w:r w:rsidRPr="00BA051D">
            <w:rPr>
              <w:sz w:val="24"/>
              <w:szCs w:val="24"/>
              <w:highlight w:val="yellow"/>
            </w:rPr>
            <w:t>Email</w:t>
          </w:r>
        </w:p>
      </w:sdtContent>
    </w:sdt>
    <w:p w14:paraId="14C43DB2" w14:textId="77777777" w:rsidR="00D70C44" w:rsidRPr="00583712" w:rsidRDefault="00D70C44" w:rsidP="002B5F5E">
      <w:pPr>
        <w:spacing w:after="0" w:line="264" w:lineRule="auto"/>
        <w:rPr>
          <w:sz w:val="22"/>
          <w:szCs w:val="22"/>
        </w:rPr>
      </w:pPr>
    </w:p>
    <w:p w14:paraId="477FA337" w14:textId="77777777" w:rsidR="00D70C44" w:rsidRPr="00583712" w:rsidRDefault="00D70C44" w:rsidP="002B5F5E">
      <w:pPr>
        <w:spacing w:after="0" w:line="264" w:lineRule="auto"/>
        <w:jc w:val="center"/>
      </w:pPr>
    </w:p>
    <w:p w14:paraId="06A54EC0" w14:textId="77777777" w:rsidR="00D70C44" w:rsidRPr="00583712" w:rsidRDefault="00D70C44" w:rsidP="002B5F5E">
      <w:pPr>
        <w:spacing w:after="0" w:line="264" w:lineRule="auto"/>
        <w:jc w:val="center"/>
      </w:pPr>
    </w:p>
    <w:p w14:paraId="0ECAC018" w14:textId="77777777" w:rsidR="00D70C44" w:rsidRPr="00583712" w:rsidRDefault="00D70C44" w:rsidP="002B5F5E">
      <w:pPr>
        <w:spacing w:after="0" w:line="264" w:lineRule="auto"/>
        <w:jc w:val="center"/>
        <w:rPr>
          <w:b/>
          <w:sz w:val="48"/>
          <w:szCs w:val="48"/>
        </w:rPr>
      </w:pPr>
      <w:r w:rsidRPr="00583712">
        <w:rPr>
          <w:b/>
          <w:sz w:val="48"/>
          <w:szCs w:val="48"/>
        </w:rPr>
        <w:t>REQUEST FOR PROPOSAL</w:t>
      </w:r>
    </w:p>
    <w:p w14:paraId="13380FDE" w14:textId="77777777" w:rsidR="00D70C44" w:rsidRPr="00583712" w:rsidRDefault="00D70C44" w:rsidP="002B5F5E">
      <w:pPr>
        <w:spacing w:after="0" w:line="264" w:lineRule="auto"/>
        <w:jc w:val="center"/>
        <w:rPr>
          <w:sz w:val="28"/>
          <w:szCs w:val="28"/>
        </w:rPr>
      </w:pPr>
    </w:p>
    <w:p w14:paraId="04A69041" w14:textId="08E804DD" w:rsidR="00CC38EB" w:rsidRDefault="00992B32" w:rsidP="00B71CE2">
      <w:pPr>
        <w:spacing w:after="0" w:line="264" w:lineRule="auto"/>
        <w:jc w:val="center"/>
        <w:rPr>
          <w:sz w:val="28"/>
          <w:szCs w:val="28"/>
        </w:rPr>
      </w:pPr>
      <w:r>
        <w:rPr>
          <w:sz w:val="28"/>
          <w:szCs w:val="28"/>
        </w:rPr>
        <w:t xml:space="preserve">On-site </w:t>
      </w:r>
      <w:r w:rsidR="00F66900">
        <w:rPr>
          <w:sz w:val="28"/>
          <w:szCs w:val="28"/>
        </w:rPr>
        <w:t>Solar and Storage System for Community Resilience [</w:t>
      </w:r>
      <w:r w:rsidR="00F66900" w:rsidRPr="00F66900">
        <w:rPr>
          <w:sz w:val="28"/>
          <w:szCs w:val="28"/>
          <w:highlight w:val="yellow"/>
        </w:rPr>
        <w:t>Hub(s)]</w:t>
      </w:r>
    </w:p>
    <w:p w14:paraId="0C4D37ED" w14:textId="5E390968" w:rsidR="00CC38EB" w:rsidRPr="004A3211" w:rsidRDefault="00CC38EB" w:rsidP="004A3211">
      <w:pPr>
        <w:spacing w:after="0" w:line="264" w:lineRule="auto"/>
        <w:rPr>
          <w:sz w:val="28"/>
          <w:szCs w:val="28"/>
          <w:highlight w:val="yellow"/>
        </w:rPr>
      </w:pPr>
    </w:p>
    <w:sdt>
      <w:sdtPr>
        <w:rPr>
          <w:b/>
          <w:sz w:val="28"/>
          <w:szCs w:val="28"/>
          <w:highlight w:val="yellow"/>
        </w:rPr>
        <w:id w:val="-411391304"/>
        <w:placeholder>
          <w:docPart w:val="DefaultPlaceholder_-1854013440"/>
        </w:placeholder>
      </w:sdtPr>
      <w:sdtEndPr/>
      <w:sdtContent>
        <w:p w14:paraId="069DE284" w14:textId="6DF2174D" w:rsidR="00D70C44" w:rsidRPr="00245DB2" w:rsidRDefault="008F295E" w:rsidP="002B5F5E">
          <w:pPr>
            <w:spacing w:after="0" w:line="264" w:lineRule="auto"/>
            <w:jc w:val="center"/>
            <w:rPr>
              <w:b/>
              <w:sz w:val="28"/>
              <w:szCs w:val="28"/>
              <w:highlight w:val="lightGray"/>
            </w:rPr>
          </w:pPr>
          <w:r>
            <w:rPr>
              <w:b/>
              <w:sz w:val="28"/>
              <w:szCs w:val="28"/>
              <w:highlight w:val="yellow"/>
            </w:rPr>
            <w:fldChar w:fldCharType="begin">
              <w:ffData>
                <w:name w:val="Text56"/>
                <w:enabled/>
                <w:calcOnExit w:val="0"/>
                <w:textInput>
                  <w:default w:val="Date released"/>
                </w:textInput>
              </w:ffData>
            </w:fldChar>
          </w:r>
          <w:bookmarkStart w:id="2" w:name="Text56"/>
          <w:r>
            <w:rPr>
              <w:b/>
              <w:sz w:val="28"/>
              <w:szCs w:val="28"/>
              <w:highlight w:val="yellow"/>
            </w:rPr>
            <w:instrText xml:space="preserve"> FORMTEXT </w:instrText>
          </w:r>
          <w:r>
            <w:rPr>
              <w:b/>
              <w:sz w:val="28"/>
              <w:szCs w:val="28"/>
              <w:highlight w:val="yellow"/>
            </w:rPr>
          </w:r>
          <w:r>
            <w:rPr>
              <w:b/>
              <w:sz w:val="28"/>
              <w:szCs w:val="28"/>
              <w:highlight w:val="yellow"/>
            </w:rPr>
            <w:fldChar w:fldCharType="separate"/>
          </w:r>
          <w:r>
            <w:rPr>
              <w:b/>
              <w:noProof/>
              <w:sz w:val="28"/>
              <w:szCs w:val="28"/>
              <w:highlight w:val="yellow"/>
            </w:rPr>
            <w:t>Date released</w:t>
          </w:r>
          <w:r>
            <w:rPr>
              <w:b/>
              <w:sz w:val="28"/>
              <w:szCs w:val="28"/>
              <w:highlight w:val="yellow"/>
            </w:rPr>
            <w:fldChar w:fldCharType="end"/>
          </w:r>
        </w:p>
      </w:sdtContent>
    </w:sdt>
    <w:p w14:paraId="2D7E5CF1" w14:textId="77777777" w:rsidR="00D70C44" w:rsidRDefault="00D70C44" w:rsidP="002B5F5E">
      <w:pPr>
        <w:spacing w:after="0" w:line="264" w:lineRule="auto"/>
        <w:jc w:val="center"/>
        <w:rPr>
          <w:b/>
          <w:sz w:val="28"/>
          <w:szCs w:val="28"/>
          <w:highlight w:val="lightGray"/>
        </w:rPr>
      </w:pPr>
    </w:p>
    <w:bookmarkEnd w:id="2" w:displacedByCustomXml="next"/>
    <w:sdt>
      <w:sdtPr>
        <w:rPr>
          <w:b/>
          <w:sz w:val="28"/>
          <w:szCs w:val="28"/>
          <w:highlight w:val="yellow"/>
        </w:rPr>
        <w:id w:val="-678425526"/>
        <w:placeholder>
          <w:docPart w:val="0372FA3DA6554280AC6CAAF2409605C0"/>
        </w:placeholder>
      </w:sdtPr>
      <w:sdtEndPr/>
      <w:sdtContent>
        <w:p w14:paraId="28C5A595" w14:textId="4871AB14" w:rsidR="00D70C44" w:rsidRPr="00B50796" w:rsidRDefault="00B50796" w:rsidP="00B50796">
          <w:pPr>
            <w:spacing w:after="0" w:line="264" w:lineRule="auto"/>
            <w:jc w:val="center"/>
            <w:rPr>
              <w:b/>
              <w:sz w:val="28"/>
              <w:szCs w:val="28"/>
              <w:highlight w:val="yellow"/>
            </w:rPr>
          </w:pPr>
          <w:r>
            <w:rPr>
              <w:b/>
              <w:sz w:val="28"/>
              <w:szCs w:val="28"/>
              <w:highlight w:val="yellow"/>
            </w:rPr>
            <w:fldChar w:fldCharType="begin">
              <w:ffData>
                <w:name w:val=""/>
                <w:enabled/>
                <w:calcOnExit w:val="0"/>
                <w:textInput>
                  <w:default w:val="Due Date and Time"/>
                </w:textInput>
              </w:ffData>
            </w:fldChar>
          </w:r>
          <w:r>
            <w:rPr>
              <w:b/>
              <w:sz w:val="28"/>
              <w:szCs w:val="28"/>
              <w:highlight w:val="yellow"/>
            </w:rPr>
            <w:instrText xml:space="preserve"> FORMTEXT </w:instrText>
          </w:r>
          <w:r>
            <w:rPr>
              <w:b/>
              <w:sz w:val="28"/>
              <w:szCs w:val="28"/>
              <w:highlight w:val="yellow"/>
            </w:rPr>
          </w:r>
          <w:r>
            <w:rPr>
              <w:b/>
              <w:sz w:val="28"/>
              <w:szCs w:val="28"/>
              <w:highlight w:val="yellow"/>
            </w:rPr>
            <w:fldChar w:fldCharType="separate"/>
          </w:r>
          <w:r>
            <w:rPr>
              <w:b/>
              <w:noProof/>
              <w:sz w:val="28"/>
              <w:szCs w:val="28"/>
              <w:highlight w:val="yellow"/>
            </w:rPr>
            <w:t>Due Date and Time</w:t>
          </w:r>
          <w:r>
            <w:rPr>
              <w:b/>
              <w:sz w:val="28"/>
              <w:szCs w:val="28"/>
              <w:highlight w:val="yellow"/>
            </w:rPr>
            <w:fldChar w:fldCharType="end"/>
          </w:r>
        </w:p>
      </w:sdtContent>
    </w:sdt>
    <w:p w14:paraId="1380E22B" w14:textId="375EC2E4" w:rsidR="00302370" w:rsidRPr="00583712" w:rsidRDefault="00302370" w:rsidP="002B5F5E">
      <w:pPr>
        <w:spacing w:after="0" w:line="264" w:lineRule="auto"/>
        <w:sectPr w:rsidR="00302370" w:rsidRPr="00583712" w:rsidSect="00785A60">
          <w:headerReference w:type="first" r:id="rId19"/>
          <w:type w:val="continuous"/>
          <w:pgSz w:w="12240" w:h="15840"/>
          <w:pgMar w:top="1080" w:right="1080" w:bottom="1080" w:left="1080" w:header="720" w:footer="720" w:gutter="0"/>
          <w:pgNumType w:start="1"/>
          <w:cols w:space="720"/>
          <w:titlePg/>
          <w:docGrid w:linePitch="360"/>
        </w:sectPr>
      </w:pPr>
    </w:p>
    <w:sdt>
      <w:sdtPr>
        <w:rPr>
          <w:rFonts w:ascii="Arial" w:eastAsiaTheme="minorHAnsi" w:hAnsi="Arial" w:cs="Arial"/>
          <w:b w:val="0"/>
          <w:color w:val="auto"/>
          <w:sz w:val="21"/>
          <w:szCs w:val="40"/>
        </w:rPr>
        <w:id w:val="-860826583"/>
        <w:docPartObj>
          <w:docPartGallery w:val="Table of Contents"/>
          <w:docPartUnique/>
        </w:docPartObj>
      </w:sdtPr>
      <w:sdtEndPr/>
      <w:sdtContent>
        <w:p w14:paraId="07ECF836" w14:textId="0C2DF0C6" w:rsidR="00583712" w:rsidRPr="00583712" w:rsidRDefault="00583712">
          <w:pPr>
            <w:pStyle w:val="TOCHeading"/>
            <w:rPr>
              <w:rFonts w:ascii="Arial" w:hAnsi="Arial" w:cs="Arial"/>
            </w:rPr>
          </w:pPr>
          <w:r w:rsidRPr="00583712">
            <w:rPr>
              <w:rFonts w:ascii="Arial" w:hAnsi="Arial" w:cs="Arial"/>
            </w:rPr>
            <w:t>Table of Contents</w:t>
          </w:r>
        </w:p>
        <w:p w14:paraId="09DAC051" w14:textId="40D45A55" w:rsidR="006B081D" w:rsidRDefault="00583712">
          <w:pPr>
            <w:pStyle w:val="TOC1"/>
            <w:tabs>
              <w:tab w:val="right" w:leader="dot" w:pos="10070"/>
            </w:tabs>
            <w:rPr>
              <w:rFonts w:eastAsiaTheme="minorEastAsia" w:cstheme="minorBidi"/>
              <w:b w:val="0"/>
              <w:bCs w:val="0"/>
              <w:i w:val="0"/>
              <w:iCs w:val="0"/>
              <w:noProof/>
            </w:rPr>
          </w:pPr>
          <w:r w:rsidRPr="00583712">
            <w:rPr>
              <w:rFonts w:ascii="Arial" w:hAnsi="Arial" w:cs="Arial"/>
              <w:b w:val="0"/>
              <w:bCs w:val="0"/>
            </w:rPr>
            <w:fldChar w:fldCharType="begin"/>
          </w:r>
          <w:r w:rsidRPr="00583712">
            <w:rPr>
              <w:rFonts w:ascii="Arial" w:hAnsi="Arial" w:cs="Arial"/>
            </w:rPr>
            <w:instrText xml:space="preserve"> TOC \o "1-3" \h \z \u </w:instrText>
          </w:r>
          <w:r w:rsidRPr="00583712">
            <w:rPr>
              <w:rFonts w:ascii="Arial" w:hAnsi="Arial" w:cs="Arial"/>
              <w:b w:val="0"/>
              <w:bCs w:val="0"/>
            </w:rPr>
            <w:fldChar w:fldCharType="separate"/>
          </w:r>
          <w:hyperlink w:anchor="_Toc119402813" w:history="1">
            <w:r w:rsidR="006B081D" w:rsidRPr="00681BB2">
              <w:rPr>
                <w:rStyle w:val="Hyperlink"/>
                <w:noProof/>
              </w:rPr>
              <w:t>Glossary</w:t>
            </w:r>
            <w:r w:rsidR="006B081D">
              <w:rPr>
                <w:noProof/>
                <w:webHidden/>
              </w:rPr>
              <w:tab/>
            </w:r>
            <w:r w:rsidR="006B081D">
              <w:rPr>
                <w:noProof/>
                <w:webHidden/>
              </w:rPr>
              <w:fldChar w:fldCharType="begin"/>
            </w:r>
            <w:r w:rsidR="006B081D">
              <w:rPr>
                <w:noProof/>
                <w:webHidden/>
              </w:rPr>
              <w:instrText xml:space="preserve"> PAGEREF _Toc119402813 \h </w:instrText>
            </w:r>
            <w:r w:rsidR="006B081D">
              <w:rPr>
                <w:noProof/>
                <w:webHidden/>
              </w:rPr>
            </w:r>
            <w:r w:rsidR="006B081D">
              <w:rPr>
                <w:noProof/>
                <w:webHidden/>
              </w:rPr>
              <w:fldChar w:fldCharType="separate"/>
            </w:r>
            <w:r w:rsidR="006B081D">
              <w:rPr>
                <w:noProof/>
                <w:webHidden/>
              </w:rPr>
              <w:t>2</w:t>
            </w:r>
            <w:r w:rsidR="006B081D">
              <w:rPr>
                <w:noProof/>
                <w:webHidden/>
              </w:rPr>
              <w:fldChar w:fldCharType="end"/>
            </w:r>
          </w:hyperlink>
        </w:p>
        <w:p w14:paraId="28108884" w14:textId="56E49241" w:rsidR="006B081D" w:rsidRDefault="00330B58">
          <w:pPr>
            <w:pStyle w:val="TOC1"/>
            <w:tabs>
              <w:tab w:val="right" w:leader="dot" w:pos="10070"/>
            </w:tabs>
            <w:rPr>
              <w:rFonts w:eastAsiaTheme="minorEastAsia" w:cstheme="minorBidi"/>
              <w:b w:val="0"/>
              <w:bCs w:val="0"/>
              <w:i w:val="0"/>
              <w:iCs w:val="0"/>
              <w:noProof/>
            </w:rPr>
          </w:pPr>
          <w:hyperlink w:anchor="_Toc119402814" w:history="1">
            <w:r w:rsidR="006B081D" w:rsidRPr="00681BB2">
              <w:rPr>
                <w:rStyle w:val="Hyperlink"/>
                <w:rFonts w:cs="Arial"/>
                <w:noProof/>
              </w:rPr>
              <w:t>1. Project Overview</w:t>
            </w:r>
            <w:r w:rsidR="006B081D">
              <w:rPr>
                <w:noProof/>
                <w:webHidden/>
              </w:rPr>
              <w:tab/>
            </w:r>
            <w:r w:rsidR="006B081D">
              <w:rPr>
                <w:noProof/>
                <w:webHidden/>
              </w:rPr>
              <w:fldChar w:fldCharType="begin"/>
            </w:r>
            <w:r w:rsidR="006B081D">
              <w:rPr>
                <w:noProof/>
                <w:webHidden/>
              </w:rPr>
              <w:instrText xml:space="preserve"> PAGEREF _Toc119402814 \h </w:instrText>
            </w:r>
            <w:r w:rsidR="006B081D">
              <w:rPr>
                <w:noProof/>
                <w:webHidden/>
              </w:rPr>
            </w:r>
            <w:r w:rsidR="006B081D">
              <w:rPr>
                <w:noProof/>
                <w:webHidden/>
              </w:rPr>
              <w:fldChar w:fldCharType="separate"/>
            </w:r>
            <w:r w:rsidR="006B081D">
              <w:rPr>
                <w:noProof/>
                <w:webHidden/>
              </w:rPr>
              <w:t>3</w:t>
            </w:r>
            <w:r w:rsidR="006B081D">
              <w:rPr>
                <w:noProof/>
                <w:webHidden/>
              </w:rPr>
              <w:fldChar w:fldCharType="end"/>
            </w:r>
          </w:hyperlink>
        </w:p>
        <w:p w14:paraId="1D52066C" w14:textId="0EC87871" w:rsidR="006B081D" w:rsidRDefault="00330B58">
          <w:pPr>
            <w:pStyle w:val="TOC2"/>
            <w:rPr>
              <w:rFonts w:asciiTheme="minorHAnsi" w:eastAsiaTheme="minorEastAsia" w:hAnsiTheme="minorHAnsi" w:cstheme="minorBidi"/>
              <w:sz w:val="24"/>
              <w:szCs w:val="24"/>
            </w:rPr>
          </w:pPr>
          <w:hyperlink w:anchor="_Toc119402815" w:history="1">
            <w:r w:rsidR="006B081D" w:rsidRPr="00681BB2">
              <w:rPr>
                <w:rStyle w:val="Hyperlink"/>
              </w:rPr>
              <w:t>1.1. Introduction</w:t>
            </w:r>
            <w:r w:rsidR="006B081D">
              <w:rPr>
                <w:webHidden/>
              </w:rPr>
              <w:tab/>
            </w:r>
            <w:r w:rsidR="006B081D">
              <w:rPr>
                <w:webHidden/>
              </w:rPr>
              <w:fldChar w:fldCharType="begin"/>
            </w:r>
            <w:r w:rsidR="006B081D">
              <w:rPr>
                <w:webHidden/>
              </w:rPr>
              <w:instrText xml:space="preserve"> PAGEREF _Toc119402815 \h </w:instrText>
            </w:r>
            <w:r w:rsidR="006B081D">
              <w:rPr>
                <w:webHidden/>
              </w:rPr>
            </w:r>
            <w:r w:rsidR="006B081D">
              <w:rPr>
                <w:webHidden/>
              </w:rPr>
              <w:fldChar w:fldCharType="separate"/>
            </w:r>
            <w:r w:rsidR="006B081D">
              <w:rPr>
                <w:webHidden/>
              </w:rPr>
              <w:t>3</w:t>
            </w:r>
            <w:r w:rsidR="006B081D">
              <w:rPr>
                <w:webHidden/>
              </w:rPr>
              <w:fldChar w:fldCharType="end"/>
            </w:r>
          </w:hyperlink>
        </w:p>
        <w:p w14:paraId="6ECD283C" w14:textId="7B79A03D" w:rsidR="006B081D" w:rsidRDefault="00330B58">
          <w:pPr>
            <w:pStyle w:val="TOC2"/>
            <w:rPr>
              <w:rFonts w:asciiTheme="minorHAnsi" w:eastAsiaTheme="minorEastAsia" w:hAnsiTheme="minorHAnsi" w:cstheme="minorBidi"/>
              <w:sz w:val="24"/>
              <w:szCs w:val="24"/>
            </w:rPr>
          </w:pPr>
          <w:hyperlink w:anchor="_Toc119402816" w:history="1">
            <w:r w:rsidR="006B081D" w:rsidRPr="00681BB2">
              <w:rPr>
                <w:rStyle w:val="Hyperlink"/>
              </w:rPr>
              <w:t>1.2. Purpose of RFP</w:t>
            </w:r>
            <w:r w:rsidR="006B081D">
              <w:rPr>
                <w:webHidden/>
              </w:rPr>
              <w:tab/>
            </w:r>
            <w:r w:rsidR="006B081D">
              <w:rPr>
                <w:webHidden/>
              </w:rPr>
              <w:fldChar w:fldCharType="begin"/>
            </w:r>
            <w:r w:rsidR="006B081D">
              <w:rPr>
                <w:webHidden/>
              </w:rPr>
              <w:instrText xml:space="preserve"> PAGEREF _Toc119402816 \h </w:instrText>
            </w:r>
            <w:r w:rsidR="006B081D">
              <w:rPr>
                <w:webHidden/>
              </w:rPr>
            </w:r>
            <w:r w:rsidR="006B081D">
              <w:rPr>
                <w:webHidden/>
              </w:rPr>
              <w:fldChar w:fldCharType="separate"/>
            </w:r>
            <w:r w:rsidR="006B081D">
              <w:rPr>
                <w:webHidden/>
              </w:rPr>
              <w:t>3</w:t>
            </w:r>
            <w:r w:rsidR="006B081D">
              <w:rPr>
                <w:webHidden/>
              </w:rPr>
              <w:fldChar w:fldCharType="end"/>
            </w:r>
          </w:hyperlink>
        </w:p>
        <w:p w14:paraId="4F8D7F2E" w14:textId="434B1D7D" w:rsidR="006B081D" w:rsidRDefault="00330B58">
          <w:pPr>
            <w:pStyle w:val="TOC2"/>
            <w:rPr>
              <w:rFonts w:asciiTheme="minorHAnsi" w:eastAsiaTheme="minorEastAsia" w:hAnsiTheme="minorHAnsi" w:cstheme="minorBidi"/>
              <w:sz w:val="24"/>
              <w:szCs w:val="24"/>
            </w:rPr>
          </w:pPr>
          <w:hyperlink w:anchor="_Toc119402817" w:history="1">
            <w:r w:rsidR="006B081D" w:rsidRPr="00681BB2">
              <w:rPr>
                <w:rStyle w:val="Hyperlink"/>
              </w:rPr>
              <w:t>1.3. City/County Background</w:t>
            </w:r>
            <w:r w:rsidR="006B081D">
              <w:rPr>
                <w:webHidden/>
              </w:rPr>
              <w:tab/>
            </w:r>
            <w:r w:rsidR="006B081D">
              <w:rPr>
                <w:webHidden/>
              </w:rPr>
              <w:fldChar w:fldCharType="begin"/>
            </w:r>
            <w:r w:rsidR="006B081D">
              <w:rPr>
                <w:webHidden/>
              </w:rPr>
              <w:instrText xml:space="preserve"> PAGEREF _Toc119402817 \h </w:instrText>
            </w:r>
            <w:r w:rsidR="006B081D">
              <w:rPr>
                <w:webHidden/>
              </w:rPr>
            </w:r>
            <w:r w:rsidR="006B081D">
              <w:rPr>
                <w:webHidden/>
              </w:rPr>
              <w:fldChar w:fldCharType="separate"/>
            </w:r>
            <w:r w:rsidR="006B081D">
              <w:rPr>
                <w:webHidden/>
              </w:rPr>
              <w:t>3</w:t>
            </w:r>
            <w:r w:rsidR="006B081D">
              <w:rPr>
                <w:webHidden/>
              </w:rPr>
              <w:fldChar w:fldCharType="end"/>
            </w:r>
          </w:hyperlink>
        </w:p>
        <w:p w14:paraId="0254EB72" w14:textId="3E64ADB0" w:rsidR="006B081D" w:rsidRDefault="00330B58">
          <w:pPr>
            <w:pStyle w:val="TOC2"/>
            <w:rPr>
              <w:rFonts w:asciiTheme="minorHAnsi" w:eastAsiaTheme="minorEastAsia" w:hAnsiTheme="minorHAnsi" w:cstheme="minorBidi"/>
              <w:sz w:val="24"/>
              <w:szCs w:val="24"/>
            </w:rPr>
          </w:pPr>
          <w:hyperlink w:anchor="_Toc119402818" w:history="1">
            <w:r w:rsidR="006B081D" w:rsidRPr="00681BB2">
              <w:rPr>
                <w:rStyle w:val="Hyperlink"/>
              </w:rPr>
              <w:t>1.4. Project Details</w:t>
            </w:r>
            <w:r w:rsidR="006B081D">
              <w:rPr>
                <w:webHidden/>
              </w:rPr>
              <w:tab/>
            </w:r>
            <w:r w:rsidR="006B081D">
              <w:rPr>
                <w:webHidden/>
              </w:rPr>
              <w:fldChar w:fldCharType="begin"/>
            </w:r>
            <w:r w:rsidR="006B081D">
              <w:rPr>
                <w:webHidden/>
              </w:rPr>
              <w:instrText xml:space="preserve"> PAGEREF _Toc119402818 \h </w:instrText>
            </w:r>
            <w:r w:rsidR="006B081D">
              <w:rPr>
                <w:webHidden/>
              </w:rPr>
            </w:r>
            <w:r w:rsidR="006B081D">
              <w:rPr>
                <w:webHidden/>
              </w:rPr>
              <w:fldChar w:fldCharType="separate"/>
            </w:r>
            <w:r w:rsidR="006B081D">
              <w:rPr>
                <w:webHidden/>
              </w:rPr>
              <w:t>4</w:t>
            </w:r>
            <w:r w:rsidR="006B081D">
              <w:rPr>
                <w:webHidden/>
              </w:rPr>
              <w:fldChar w:fldCharType="end"/>
            </w:r>
          </w:hyperlink>
        </w:p>
        <w:p w14:paraId="0ED91ED4" w14:textId="42C3BBE5" w:rsidR="006B081D" w:rsidRDefault="00330B58">
          <w:pPr>
            <w:pStyle w:val="TOC1"/>
            <w:tabs>
              <w:tab w:val="right" w:leader="dot" w:pos="10070"/>
            </w:tabs>
            <w:rPr>
              <w:rFonts w:eastAsiaTheme="minorEastAsia" w:cstheme="minorBidi"/>
              <w:b w:val="0"/>
              <w:bCs w:val="0"/>
              <w:i w:val="0"/>
              <w:iCs w:val="0"/>
              <w:noProof/>
            </w:rPr>
          </w:pPr>
          <w:hyperlink w:anchor="_Toc119402819" w:history="1">
            <w:r w:rsidR="006B081D" w:rsidRPr="00681BB2">
              <w:rPr>
                <w:rStyle w:val="Hyperlink"/>
                <w:rFonts w:cs="Arial"/>
                <w:noProof/>
              </w:rPr>
              <w:t>2. Scope of Work</w:t>
            </w:r>
            <w:r w:rsidR="006B081D">
              <w:rPr>
                <w:noProof/>
                <w:webHidden/>
              </w:rPr>
              <w:tab/>
            </w:r>
            <w:r w:rsidR="006B081D">
              <w:rPr>
                <w:noProof/>
                <w:webHidden/>
              </w:rPr>
              <w:fldChar w:fldCharType="begin"/>
            </w:r>
            <w:r w:rsidR="006B081D">
              <w:rPr>
                <w:noProof/>
                <w:webHidden/>
              </w:rPr>
              <w:instrText xml:space="preserve"> PAGEREF _Toc119402819 \h </w:instrText>
            </w:r>
            <w:r w:rsidR="006B081D">
              <w:rPr>
                <w:noProof/>
                <w:webHidden/>
              </w:rPr>
            </w:r>
            <w:r w:rsidR="006B081D">
              <w:rPr>
                <w:noProof/>
                <w:webHidden/>
              </w:rPr>
              <w:fldChar w:fldCharType="separate"/>
            </w:r>
            <w:r w:rsidR="006B081D">
              <w:rPr>
                <w:noProof/>
                <w:webHidden/>
              </w:rPr>
              <w:t>5</w:t>
            </w:r>
            <w:r w:rsidR="006B081D">
              <w:rPr>
                <w:noProof/>
                <w:webHidden/>
              </w:rPr>
              <w:fldChar w:fldCharType="end"/>
            </w:r>
          </w:hyperlink>
        </w:p>
        <w:p w14:paraId="3A805727" w14:textId="32A7D4EE" w:rsidR="006B081D" w:rsidRDefault="00330B58">
          <w:pPr>
            <w:pStyle w:val="TOC2"/>
            <w:rPr>
              <w:rFonts w:asciiTheme="minorHAnsi" w:eastAsiaTheme="minorEastAsia" w:hAnsiTheme="minorHAnsi" w:cstheme="minorBidi"/>
              <w:sz w:val="24"/>
              <w:szCs w:val="24"/>
            </w:rPr>
          </w:pPr>
          <w:hyperlink w:anchor="_Toc119402820" w:history="1">
            <w:r w:rsidR="006B081D" w:rsidRPr="00681BB2">
              <w:rPr>
                <w:rStyle w:val="Hyperlink"/>
              </w:rPr>
              <w:t xml:space="preserve">2.1. Design Guidelines </w:t>
            </w:r>
            <w:r w:rsidR="006B081D">
              <w:rPr>
                <w:webHidden/>
              </w:rPr>
              <w:tab/>
            </w:r>
            <w:r w:rsidR="006B081D">
              <w:rPr>
                <w:webHidden/>
              </w:rPr>
              <w:fldChar w:fldCharType="begin"/>
            </w:r>
            <w:r w:rsidR="006B081D">
              <w:rPr>
                <w:webHidden/>
              </w:rPr>
              <w:instrText xml:space="preserve"> PAGEREF _Toc119402820 \h </w:instrText>
            </w:r>
            <w:r w:rsidR="006B081D">
              <w:rPr>
                <w:webHidden/>
              </w:rPr>
            </w:r>
            <w:r w:rsidR="006B081D">
              <w:rPr>
                <w:webHidden/>
              </w:rPr>
              <w:fldChar w:fldCharType="separate"/>
            </w:r>
            <w:r w:rsidR="006B081D">
              <w:rPr>
                <w:webHidden/>
              </w:rPr>
              <w:t>5</w:t>
            </w:r>
            <w:r w:rsidR="006B081D">
              <w:rPr>
                <w:webHidden/>
              </w:rPr>
              <w:fldChar w:fldCharType="end"/>
            </w:r>
          </w:hyperlink>
        </w:p>
        <w:p w14:paraId="689C3D1F" w14:textId="51A78C40" w:rsidR="006B081D" w:rsidRDefault="00330B58">
          <w:pPr>
            <w:pStyle w:val="TOC3"/>
            <w:tabs>
              <w:tab w:val="right" w:leader="dot" w:pos="10070"/>
            </w:tabs>
            <w:rPr>
              <w:rFonts w:eastAsiaTheme="minorEastAsia" w:cstheme="minorBidi"/>
              <w:noProof/>
              <w:sz w:val="24"/>
              <w:szCs w:val="24"/>
            </w:rPr>
          </w:pPr>
          <w:hyperlink w:anchor="_Toc119402821" w:history="1">
            <w:r w:rsidR="006B081D" w:rsidRPr="00681BB2">
              <w:rPr>
                <w:rStyle w:val="Hyperlink"/>
                <w:b/>
                <w:noProof/>
              </w:rPr>
              <w:t>(1) Combined Solar PV and BESS Microgrid</w:t>
            </w:r>
            <w:r w:rsidR="006B081D">
              <w:rPr>
                <w:noProof/>
                <w:webHidden/>
              </w:rPr>
              <w:tab/>
            </w:r>
            <w:r w:rsidR="006B081D">
              <w:rPr>
                <w:noProof/>
                <w:webHidden/>
              </w:rPr>
              <w:fldChar w:fldCharType="begin"/>
            </w:r>
            <w:r w:rsidR="006B081D">
              <w:rPr>
                <w:noProof/>
                <w:webHidden/>
              </w:rPr>
              <w:instrText xml:space="preserve"> PAGEREF _Toc119402821 \h </w:instrText>
            </w:r>
            <w:r w:rsidR="006B081D">
              <w:rPr>
                <w:noProof/>
                <w:webHidden/>
              </w:rPr>
            </w:r>
            <w:r w:rsidR="006B081D">
              <w:rPr>
                <w:noProof/>
                <w:webHidden/>
              </w:rPr>
              <w:fldChar w:fldCharType="separate"/>
            </w:r>
            <w:r w:rsidR="006B081D">
              <w:rPr>
                <w:noProof/>
                <w:webHidden/>
              </w:rPr>
              <w:t>6</w:t>
            </w:r>
            <w:r w:rsidR="006B081D">
              <w:rPr>
                <w:noProof/>
                <w:webHidden/>
              </w:rPr>
              <w:fldChar w:fldCharType="end"/>
            </w:r>
          </w:hyperlink>
        </w:p>
        <w:p w14:paraId="4CE1B2D1" w14:textId="31863303" w:rsidR="006B081D" w:rsidRDefault="00330B58">
          <w:pPr>
            <w:pStyle w:val="TOC3"/>
            <w:tabs>
              <w:tab w:val="right" w:leader="dot" w:pos="10070"/>
            </w:tabs>
            <w:rPr>
              <w:rFonts w:eastAsiaTheme="minorEastAsia" w:cstheme="minorBidi"/>
              <w:noProof/>
              <w:sz w:val="24"/>
              <w:szCs w:val="24"/>
            </w:rPr>
          </w:pPr>
          <w:hyperlink w:anchor="_Toc119402822" w:history="1">
            <w:r w:rsidR="006B081D" w:rsidRPr="00681BB2">
              <w:rPr>
                <w:rStyle w:val="Hyperlink"/>
                <w:b/>
                <w:noProof/>
              </w:rPr>
              <w:t>(1a) Rooftop Solar</w:t>
            </w:r>
            <w:r w:rsidR="006B081D">
              <w:rPr>
                <w:noProof/>
                <w:webHidden/>
              </w:rPr>
              <w:tab/>
            </w:r>
            <w:r w:rsidR="006B081D">
              <w:rPr>
                <w:noProof/>
                <w:webHidden/>
              </w:rPr>
              <w:fldChar w:fldCharType="begin"/>
            </w:r>
            <w:r w:rsidR="006B081D">
              <w:rPr>
                <w:noProof/>
                <w:webHidden/>
              </w:rPr>
              <w:instrText xml:space="preserve"> PAGEREF _Toc119402822 \h </w:instrText>
            </w:r>
            <w:r w:rsidR="006B081D">
              <w:rPr>
                <w:noProof/>
                <w:webHidden/>
              </w:rPr>
            </w:r>
            <w:r w:rsidR="006B081D">
              <w:rPr>
                <w:noProof/>
                <w:webHidden/>
              </w:rPr>
              <w:fldChar w:fldCharType="separate"/>
            </w:r>
            <w:r w:rsidR="006B081D">
              <w:rPr>
                <w:noProof/>
                <w:webHidden/>
              </w:rPr>
              <w:t>6</w:t>
            </w:r>
            <w:r w:rsidR="006B081D">
              <w:rPr>
                <w:noProof/>
                <w:webHidden/>
              </w:rPr>
              <w:fldChar w:fldCharType="end"/>
            </w:r>
          </w:hyperlink>
        </w:p>
        <w:p w14:paraId="0995CCA1" w14:textId="18574014" w:rsidR="006B081D" w:rsidRDefault="00330B58">
          <w:pPr>
            <w:pStyle w:val="TOC3"/>
            <w:tabs>
              <w:tab w:val="right" w:leader="dot" w:pos="10070"/>
            </w:tabs>
            <w:rPr>
              <w:rFonts w:eastAsiaTheme="minorEastAsia" w:cstheme="minorBidi"/>
              <w:noProof/>
              <w:sz w:val="24"/>
              <w:szCs w:val="24"/>
            </w:rPr>
          </w:pPr>
          <w:hyperlink w:anchor="_Toc119402823" w:history="1">
            <w:r w:rsidR="006B081D" w:rsidRPr="00681BB2">
              <w:rPr>
                <w:rStyle w:val="Hyperlink"/>
                <w:b/>
                <w:noProof/>
              </w:rPr>
              <w:t>(1b) Ground-Mounted Solar</w:t>
            </w:r>
            <w:r w:rsidR="006B081D">
              <w:rPr>
                <w:noProof/>
                <w:webHidden/>
              </w:rPr>
              <w:tab/>
            </w:r>
            <w:r w:rsidR="006B081D">
              <w:rPr>
                <w:noProof/>
                <w:webHidden/>
              </w:rPr>
              <w:fldChar w:fldCharType="begin"/>
            </w:r>
            <w:r w:rsidR="006B081D">
              <w:rPr>
                <w:noProof/>
                <w:webHidden/>
              </w:rPr>
              <w:instrText xml:space="preserve"> PAGEREF _Toc119402823 \h </w:instrText>
            </w:r>
            <w:r w:rsidR="006B081D">
              <w:rPr>
                <w:noProof/>
                <w:webHidden/>
              </w:rPr>
            </w:r>
            <w:r w:rsidR="006B081D">
              <w:rPr>
                <w:noProof/>
                <w:webHidden/>
              </w:rPr>
              <w:fldChar w:fldCharType="separate"/>
            </w:r>
            <w:r w:rsidR="006B081D">
              <w:rPr>
                <w:noProof/>
                <w:webHidden/>
              </w:rPr>
              <w:t>6</w:t>
            </w:r>
            <w:r w:rsidR="006B081D">
              <w:rPr>
                <w:noProof/>
                <w:webHidden/>
              </w:rPr>
              <w:fldChar w:fldCharType="end"/>
            </w:r>
          </w:hyperlink>
        </w:p>
        <w:p w14:paraId="52D7E1A7" w14:textId="0F9C99BC" w:rsidR="006B081D" w:rsidRDefault="00330B58">
          <w:pPr>
            <w:pStyle w:val="TOC3"/>
            <w:tabs>
              <w:tab w:val="right" w:leader="dot" w:pos="10070"/>
            </w:tabs>
            <w:rPr>
              <w:rFonts w:eastAsiaTheme="minorEastAsia" w:cstheme="minorBidi"/>
              <w:noProof/>
              <w:sz w:val="24"/>
              <w:szCs w:val="24"/>
            </w:rPr>
          </w:pPr>
          <w:hyperlink w:anchor="_Toc119402824" w:history="1">
            <w:r w:rsidR="006B081D" w:rsidRPr="00681BB2">
              <w:rPr>
                <w:rStyle w:val="Hyperlink"/>
                <w:b/>
                <w:noProof/>
              </w:rPr>
              <w:t>(1c) Carport Solar</w:t>
            </w:r>
            <w:r w:rsidR="006B081D">
              <w:rPr>
                <w:noProof/>
                <w:webHidden/>
              </w:rPr>
              <w:tab/>
            </w:r>
            <w:r w:rsidR="006B081D">
              <w:rPr>
                <w:noProof/>
                <w:webHidden/>
              </w:rPr>
              <w:fldChar w:fldCharType="begin"/>
            </w:r>
            <w:r w:rsidR="006B081D">
              <w:rPr>
                <w:noProof/>
                <w:webHidden/>
              </w:rPr>
              <w:instrText xml:space="preserve"> PAGEREF _Toc119402824 \h </w:instrText>
            </w:r>
            <w:r w:rsidR="006B081D">
              <w:rPr>
                <w:noProof/>
                <w:webHidden/>
              </w:rPr>
            </w:r>
            <w:r w:rsidR="006B081D">
              <w:rPr>
                <w:noProof/>
                <w:webHidden/>
              </w:rPr>
              <w:fldChar w:fldCharType="separate"/>
            </w:r>
            <w:r w:rsidR="006B081D">
              <w:rPr>
                <w:noProof/>
                <w:webHidden/>
              </w:rPr>
              <w:t>7</w:t>
            </w:r>
            <w:r w:rsidR="006B081D">
              <w:rPr>
                <w:noProof/>
                <w:webHidden/>
              </w:rPr>
              <w:fldChar w:fldCharType="end"/>
            </w:r>
          </w:hyperlink>
        </w:p>
        <w:p w14:paraId="3EF8A11B" w14:textId="3E2573A6" w:rsidR="006B081D" w:rsidRDefault="00330B58">
          <w:pPr>
            <w:pStyle w:val="TOC3"/>
            <w:tabs>
              <w:tab w:val="right" w:leader="dot" w:pos="10070"/>
            </w:tabs>
            <w:rPr>
              <w:rFonts w:eastAsiaTheme="minorEastAsia" w:cstheme="minorBidi"/>
              <w:noProof/>
              <w:sz w:val="24"/>
              <w:szCs w:val="24"/>
            </w:rPr>
          </w:pPr>
          <w:hyperlink w:anchor="_Toc119402825" w:history="1">
            <w:r w:rsidR="006B081D" w:rsidRPr="00681BB2">
              <w:rPr>
                <w:rStyle w:val="Hyperlink"/>
                <w:b/>
                <w:noProof/>
              </w:rPr>
              <w:t>(1d) Battery Energy Storage System</w:t>
            </w:r>
            <w:r w:rsidR="006B081D">
              <w:rPr>
                <w:noProof/>
                <w:webHidden/>
              </w:rPr>
              <w:tab/>
            </w:r>
            <w:r w:rsidR="006B081D">
              <w:rPr>
                <w:noProof/>
                <w:webHidden/>
              </w:rPr>
              <w:fldChar w:fldCharType="begin"/>
            </w:r>
            <w:r w:rsidR="006B081D">
              <w:rPr>
                <w:noProof/>
                <w:webHidden/>
              </w:rPr>
              <w:instrText xml:space="preserve"> PAGEREF _Toc119402825 \h </w:instrText>
            </w:r>
            <w:r w:rsidR="006B081D">
              <w:rPr>
                <w:noProof/>
                <w:webHidden/>
              </w:rPr>
            </w:r>
            <w:r w:rsidR="006B081D">
              <w:rPr>
                <w:noProof/>
                <w:webHidden/>
              </w:rPr>
              <w:fldChar w:fldCharType="separate"/>
            </w:r>
            <w:r w:rsidR="006B081D">
              <w:rPr>
                <w:noProof/>
                <w:webHidden/>
              </w:rPr>
              <w:t>7</w:t>
            </w:r>
            <w:r w:rsidR="006B081D">
              <w:rPr>
                <w:noProof/>
                <w:webHidden/>
              </w:rPr>
              <w:fldChar w:fldCharType="end"/>
            </w:r>
          </w:hyperlink>
        </w:p>
        <w:p w14:paraId="63494FB0" w14:textId="3FEC556F" w:rsidR="006B081D" w:rsidRDefault="00330B58">
          <w:pPr>
            <w:pStyle w:val="TOC3"/>
            <w:tabs>
              <w:tab w:val="right" w:leader="dot" w:pos="10070"/>
            </w:tabs>
            <w:rPr>
              <w:rFonts w:eastAsiaTheme="minorEastAsia" w:cstheme="minorBidi"/>
              <w:noProof/>
              <w:sz w:val="24"/>
              <w:szCs w:val="24"/>
            </w:rPr>
          </w:pPr>
          <w:hyperlink w:anchor="_Toc119402826" w:history="1">
            <w:r w:rsidR="006B081D" w:rsidRPr="00681BB2">
              <w:rPr>
                <w:rStyle w:val="Hyperlink"/>
                <w:b/>
                <w:bCs/>
                <w:noProof/>
              </w:rPr>
              <w:t>(2) Modes of Operation</w:t>
            </w:r>
            <w:r w:rsidR="006B081D">
              <w:rPr>
                <w:noProof/>
                <w:webHidden/>
              </w:rPr>
              <w:tab/>
            </w:r>
            <w:r w:rsidR="006B081D">
              <w:rPr>
                <w:noProof/>
                <w:webHidden/>
              </w:rPr>
              <w:fldChar w:fldCharType="begin"/>
            </w:r>
            <w:r w:rsidR="006B081D">
              <w:rPr>
                <w:noProof/>
                <w:webHidden/>
              </w:rPr>
              <w:instrText xml:space="preserve"> PAGEREF _Toc119402826 \h </w:instrText>
            </w:r>
            <w:r w:rsidR="006B081D">
              <w:rPr>
                <w:noProof/>
                <w:webHidden/>
              </w:rPr>
            </w:r>
            <w:r w:rsidR="006B081D">
              <w:rPr>
                <w:noProof/>
                <w:webHidden/>
              </w:rPr>
              <w:fldChar w:fldCharType="separate"/>
            </w:r>
            <w:r w:rsidR="006B081D">
              <w:rPr>
                <w:noProof/>
                <w:webHidden/>
              </w:rPr>
              <w:t>7</w:t>
            </w:r>
            <w:r w:rsidR="006B081D">
              <w:rPr>
                <w:noProof/>
                <w:webHidden/>
              </w:rPr>
              <w:fldChar w:fldCharType="end"/>
            </w:r>
          </w:hyperlink>
        </w:p>
        <w:p w14:paraId="0E830CB3" w14:textId="0E587F61" w:rsidR="006B081D" w:rsidRDefault="00330B58">
          <w:pPr>
            <w:pStyle w:val="TOC2"/>
            <w:rPr>
              <w:rFonts w:asciiTheme="minorHAnsi" w:eastAsiaTheme="minorEastAsia" w:hAnsiTheme="minorHAnsi" w:cstheme="minorBidi"/>
              <w:sz w:val="24"/>
              <w:szCs w:val="24"/>
            </w:rPr>
          </w:pPr>
          <w:hyperlink w:anchor="_Toc119402827" w:history="1">
            <w:r w:rsidR="006B081D" w:rsidRPr="00681BB2">
              <w:rPr>
                <w:rStyle w:val="Hyperlink"/>
              </w:rPr>
              <w:t>2.2. Code Specifications</w:t>
            </w:r>
            <w:r w:rsidR="006B081D">
              <w:rPr>
                <w:webHidden/>
              </w:rPr>
              <w:tab/>
            </w:r>
            <w:r w:rsidR="006B081D">
              <w:rPr>
                <w:webHidden/>
              </w:rPr>
              <w:fldChar w:fldCharType="begin"/>
            </w:r>
            <w:r w:rsidR="006B081D">
              <w:rPr>
                <w:webHidden/>
              </w:rPr>
              <w:instrText xml:space="preserve"> PAGEREF _Toc119402827 \h </w:instrText>
            </w:r>
            <w:r w:rsidR="006B081D">
              <w:rPr>
                <w:webHidden/>
              </w:rPr>
            </w:r>
            <w:r w:rsidR="006B081D">
              <w:rPr>
                <w:webHidden/>
              </w:rPr>
              <w:fldChar w:fldCharType="separate"/>
            </w:r>
            <w:r w:rsidR="006B081D">
              <w:rPr>
                <w:webHidden/>
              </w:rPr>
              <w:t>8</w:t>
            </w:r>
            <w:r w:rsidR="006B081D">
              <w:rPr>
                <w:webHidden/>
              </w:rPr>
              <w:fldChar w:fldCharType="end"/>
            </w:r>
          </w:hyperlink>
        </w:p>
        <w:p w14:paraId="548AE8DF" w14:textId="573D363C" w:rsidR="006B081D" w:rsidRDefault="00330B58">
          <w:pPr>
            <w:pStyle w:val="TOC2"/>
            <w:rPr>
              <w:rFonts w:asciiTheme="minorHAnsi" w:eastAsiaTheme="minorEastAsia" w:hAnsiTheme="minorHAnsi" w:cstheme="minorBidi"/>
              <w:sz w:val="24"/>
              <w:szCs w:val="24"/>
            </w:rPr>
          </w:pPr>
          <w:hyperlink w:anchor="_Toc119402828" w:history="1">
            <w:r w:rsidR="006B081D" w:rsidRPr="00681BB2">
              <w:rPr>
                <w:rStyle w:val="Hyperlink"/>
              </w:rPr>
              <w:t>2.3. Warranties</w:t>
            </w:r>
            <w:r w:rsidR="006B081D">
              <w:rPr>
                <w:webHidden/>
              </w:rPr>
              <w:tab/>
            </w:r>
            <w:r w:rsidR="006B081D">
              <w:rPr>
                <w:webHidden/>
              </w:rPr>
              <w:fldChar w:fldCharType="begin"/>
            </w:r>
            <w:r w:rsidR="006B081D">
              <w:rPr>
                <w:webHidden/>
              </w:rPr>
              <w:instrText xml:space="preserve"> PAGEREF _Toc119402828 \h </w:instrText>
            </w:r>
            <w:r w:rsidR="006B081D">
              <w:rPr>
                <w:webHidden/>
              </w:rPr>
            </w:r>
            <w:r w:rsidR="006B081D">
              <w:rPr>
                <w:webHidden/>
              </w:rPr>
              <w:fldChar w:fldCharType="separate"/>
            </w:r>
            <w:r w:rsidR="006B081D">
              <w:rPr>
                <w:webHidden/>
              </w:rPr>
              <w:t>9</w:t>
            </w:r>
            <w:r w:rsidR="006B081D">
              <w:rPr>
                <w:webHidden/>
              </w:rPr>
              <w:fldChar w:fldCharType="end"/>
            </w:r>
          </w:hyperlink>
        </w:p>
        <w:p w14:paraId="7014958A" w14:textId="755C31AF" w:rsidR="006B081D" w:rsidRDefault="00330B58">
          <w:pPr>
            <w:pStyle w:val="TOC2"/>
            <w:rPr>
              <w:rFonts w:asciiTheme="minorHAnsi" w:eastAsiaTheme="minorEastAsia" w:hAnsiTheme="minorHAnsi" w:cstheme="minorBidi"/>
              <w:sz w:val="24"/>
              <w:szCs w:val="24"/>
            </w:rPr>
          </w:pPr>
          <w:hyperlink w:anchor="_Toc119402829" w:history="1">
            <w:r w:rsidR="006B081D" w:rsidRPr="00681BB2">
              <w:rPr>
                <w:rStyle w:val="Hyperlink"/>
              </w:rPr>
              <w:t>2.4. Inspection and Commissioning</w:t>
            </w:r>
            <w:r w:rsidR="006B081D">
              <w:rPr>
                <w:webHidden/>
              </w:rPr>
              <w:tab/>
            </w:r>
            <w:r w:rsidR="006B081D">
              <w:rPr>
                <w:webHidden/>
              </w:rPr>
              <w:fldChar w:fldCharType="begin"/>
            </w:r>
            <w:r w:rsidR="006B081D">
              <w:rPr>
                <w:webHidden/>
              </w:rPr>
              <w:instrText xml:space="preserve"> PAGEREF _Toc119402829 \h </w:instrText>
            </w:r>
            <w:r w:rsidR="006B081D">
              <w:rPr>
                <w:webHidden/>
              </w:rPr>
            </w:r>
            <w:r w:rsidR="006B081D">
              <w:rPr>
                <w:webHidden/>
              </w:rPr>
              <w:fldChar w:fldCharType="separate"/>
            </w:r>
            <w:r w:rsidR="006B081D">
              <w:rPr>
                <w:webHidden/>
              </w:rPr>
              <w:t>9</w:t>
            </w:r>
            <w:r w:rsidR="006B081D">
              <w:rPr>
                <w:webHidden/>
              </w:rPr>
              <w:fldChar w:fldCharType="end"/>
            </w:r>
          </w:hyperlink>
        </w:p>
        <w:p w14:paraId="60B9C9DD" w14:textId="244E792A" w:rsidR="006B081D" w:rsidRDefault="00330B58">
          <w:pPr>
            <w:pStyle w:val="TOC2"/>
            <w:rPr>
              <w:rFonts w:asciiTheme="minorHAnsi" w:eastAsiaTheme="minorEastAsia" w:hAnsiTheme="minorHAnsi" w:cstheme="minorBidi"/>
              <w:sz w:val="24"/>
              <w:szCs w:val="24"/>
            </w:rPr>
          </w:pPr>
          <w:hyperlink w:anchor="_Toc119402830" w:history="1">
            <w:r w:rsidR="006B081D" w:rsidRPr="00681BB2">
              <w:rPr>
                <w:rStyle w:val="Hyperlink"/>
              </w:rPr>
              <w:t>2.5. System Monitoring</w:t>
            </w:r>
            <w:r w:rsidR="006B081D">
              <w:rPr>
                <w:webHidden/>
              </w:rPr>
              <w:tab/>
            </w:r>
            <w:r w:rsidR="006B081D">
              <w:rPr>
                <w:webHidden/>
              </w:rPr>
              <w:fldChar w:fldCharType="begin"/>
            </w:r>
            <w:r w:rsidR="006B081D">
              <w:rPr>
                <w:webHidden/>
              </w:rPr>
              <w:instrText xml:space="preserve"> PAGEREF _Toc119402830 \h </w:instrText>
            </w:r>
            <w:r w:rsidR="006B081D">
              <w:rPr>
                <w:webHidden/>
              </w:rPr>
            </w:r>
            <w:r w:rsidR="006B081D">
              <w:rPr>
                <w:webHidden/>
              </w:rPr>
              <w:fldChar w:fldCharType="separate"/>
            </w:r>
            <w:r w:rsidR="006B081D">
              <w:rPr>
                <w:webHidden/>
              </w:rPr>
              <w:t>9</w:t>
            </w:r>
            <w:r w:rsidR="006B081D">
              <w:rPr>
                <w:webHidden/>
              </w:rPr>
              <w:fldChar w:fldCharType="end"/>
            </w:r>
          </w:hyperlink>
        </w:p>
        <w:p w14:paraId="52821181" w14:textId="573D5DD7" w:rsidR="006B081D" w:rsidRDefault="00330B58">
          <w:pPr>
            <w:pStyle w:val="TOC2"/>
            <w:rPr>
              <w:rFonts w:asciiTheme="minorHAnsi" w:eastAsiaTheme="minorEastAsia" w:hAnsiTheme="minorHAnsi" w:cstheme="minorBidi"/>
              <w:sz w:val="24"/>
              <w:szCs w:val="24"/>
            </w:rPr>
          </w:pPr>
          <w:hyperlink w:anchor="_Toc119402831" w:history="1">
            <w:r w:rsidR="006B081D" w:rsidRPr="00681BB2">
              <w:rPr>
                <w:rStyle w:val="Hyperlink"/>
              </w:rPr>
              <w:t>2.6. Operation and Maintenance of System</w:t>
            </w:r>
            <w:r w:rsidR="006B081D">
              <w:rPr>
                <w:webHidden/>
              </w:rPr>
              <w:tab/>
            </w:r>
            <w:r w:rsidR="006B081D">
              <w:rPr>
                <w:webHidden/>
              </w:rPr>
              <w:fldChar w:fldCharType="begin"/>
            </w:r>
            <w:r w:rsidR="006B081D">
              <w:rPr>
                <w:webHidden/>
              </w:rPr>
              <w:instrText xml:space="preserve"> PAGEREF _Toc119402831 \h </w:instrText>
            </w:r>
            <w:r w:rsidR="006B081D">
              <w:rPr>
                <w:webHidden/>
              </w:rPr>
            </w:r>
            <w:r w:rsidR="006B081D">
              <w:rPr>
                <w:webHidden/>
              </w:rPr>
              <w:fldChar w:fldCharType="separate"/>
            </w:r>
            <w:r w:rsidR="006B081D">
              <w:rPr>
                <w:webHidden/>
              </w:rPr>
              <w:t>10</w:t>
            </w:r>
            <w:r w:rsidR="006B081D">
              <w:rPr>
                <w:webHidden/>
              </w:rPr>
              <w:fldChar w:fldCharType="end"/>
            </w:r>
          </w:hyperlink>
        </w:p>
        <w:p w14:paraId="62E6631E" w14:textId="36176114" w:rsidR="006B081D" w:rsidRDefault="00330B58">
          <w:pPr>
            <w:pStyle w:val="TOC2"/>
            <w:rPr>
              <w:rFonts w:asciiTheme="minorHAnsi" w:eastAsiaTheme="minorEastAsia" w:hAnsiTheme="minorHAnsi" w:cstheme="minorBidi"/>
              <w:sz w:val="24"/>
              <w:szCs w:val="24"/>
            </w:rPr>
          </w:pPr>
          <w:hyperlink w:anchor="_Toc119402832" w:history="1">
            <w:r w:rsidR="006B081D" w:rsidRPr="00681BB2">
              <w:rPr>
                <w:rStyle w:val="Hyperlink"/>
              </w:rPr>
              <w:t>2.7. [</w:t>
            </w:r>
            <w:r w:rsidR="006B081D" w:rsidRPr="00681BB2">
              <w:rPr>
                <w:rStyle w:val="Hyperlink"/>
                <w:highlight w:val="yellow"/>
              </w:rPr>
              <w:t xml:space="preserve">Contract Length and Post-Contract Options  </w:t>
            </w:r>
            <w:r w:rsidR="006B081D">
              <w:rPr>
                <w:webHidden/>
              </w:rPr>
              <w:tab/>
            </w:r>
            <w:r w:rsidR="006B081D">
              <w:rPr>
                <w:webHidden/>
              </w:rPr>
              <w:fldChar w:fldCharType="begin"/>
            </w:r>
            <w:r w:rsidR="006B081D">
              <w:rPr>
                <w:webHidden/>
              </w:rPr>
              <w:instrText xml:space="preserve"> PAGEREF _Toc119402832 \h </w:instrText>
            </w:r>
            <w:r w:rsidR="006B081D">
              <w:rPr>
                <w:webHidden/>
              </w:rPr>
            </w:r>
            <w:r w:rsidR="006B081D">
              <w:rPr>
                <w:webHidden/>
              </w:rPr>
              <w:fldChar w:fldCharType="separate"/>
            </w:r>
            <w:r w:rsidR="006B081D">
              <w:rPr>
                <w:webHidden/>
              </w:rPr>
              <w:t>10</w:t>
            </w:r>
            <w:r w:rsidR="006B081D">
              <w:rPr>
                <w:webHidden/>
              </w:rPr>
              <w:fldChar w:fldCharType="end"/>
            </w:r>
          </w:hyperlink>
        </w:p>
        <w:p w14:paraId="3B756D43" w14:textId="5D65A773" w:rsidR="006B081D" w:rsidRDefault="00330B58">
          <w:pPr>
            <w:pStyle w:val="TOC2"/>
            <w:rPr>
              <w:rFonts w:asciiTheme="minorHAnsi" w:eastAsiaTheme="minorEastAsia" w:hAnsiTheme="minorHAnsi" w:cstheme="minorBidi"/>
              <w:sz w:val="24"/>
              <w:szCs w:val="24"/>
            </w:rPr>
          </w:pPr>
          <w:hyperlink w:anchor="_Toc119402833" w:history="1">
            <w:r w:rsidR="006B081D" w:rsidRPr="00681BB2">
              <w:rPr>
                <w:rStyle w:val="Hyperlink"/>
              </w:rPr>
              <w:t>2.8. Final Design Package</w:t>
            </w:r>
            <w:r w:rsidR="006B081D">
              <w:rPr>
                <w:webHidden/>
              </w:rPr>
              <w:tab/>
            </w:r>
            <w:r w:rsidR="006B081D">
              <w:rPr>
                <w:webHidden/>
              </w:rPr>
              <w:fldChar w:fldCharType="begin"/>
            </w:r>
            <w:r w:rsidR="006B081D">
              <w:rPr>
                <w:webHidden/>
              </w:rPr>
              <w:instrText xml:space="preserve"> PAGEREF _Toc119402833 \h </w:instrText>
            </w:r>
            <w:r w:rsidR="006B081D">
              <w:rPr>
                <w:webHidden/>
              </w:rPr>
            </w:r>
            <w:r w:rsidR="006B081D">
              <w:rPr>
                <w:webHidden/>
              </w:rPr>
              <w:fldChar w:fldCharType="separate"/>
            </w:r>
            <w:r w:rsidR="006B081D">
              <w:rPr>
                <w:webHidden/>
              </w:rPr>
              <w:t>11</w:t>
            </w:r>
            <w:r w:rsidR="006B081D">
              <w:rPr>
                <w:webHidden/>
              </w:rPr>
              <w:fldChar w:fldCharType="end"/>
            </w:r>
          </w:hyperlink>
        </w:p>
        <w:p w14:paraId="22ED6461" w14:textId="61B483D7" w:rsidR="006B081D" w:rsidRDefault="00330B58">
          <w:pPr>
            <w:pStyle w:val="TOC1"/>
            <w:tabs>
              <w:tab w:val="right" w:leader="dot" w:pos="10070"/>
            </w:tabs>
            <w:rPr>
              <w:rFonts w:eastAsiaTheme="minorEastAsia" w:cstheme="minorBidi"/>
              <w:b w:val="0"/>
              <w:bCs w:val="0"/>
              <w:i w:val="0"/>
              <w:iCs w:val="0"/>
              <w:noProof/>
            </w:rPr>
          </w:pPr>
          <w:hyperlink w:anchor="_Toc119402834" w:history="1">
            <w:r w:rsidR="006B081D" w:rsidRPr="00681BB2">
              <w:rPr>
                <w:rStyle w:val="Hyperlink"/>
                <w:rFonts w:cs="Arial"/>
                <w:noProof/>
              </w:rPr>
              <w:t>3. Procurement Schedule</w:t>
            </w:r>
            <w:r w:rsidR="006B081D">
              <w:rPr>
                <w:noProof/>
                <w:webHidden/>
              </w:rPr>
              <w:tab/>
            </w:r>
            <w:r w:rsidR="006B081D">
              <w:rPr>
                <w:noProof/>
                <w:webHidden/>
              </w:rPr>
              <w:fldChar w:fldCharType="begin"/>
            </w:r>
            <w:r w:rsidR="006B081D">
              <w:rPr>
                <w:noProof/>
                <w:webHidden/>
              </w:rPr>
              <w:instrText xml:space="preserve"> PAGEREF _Toc119402834 \h </w:instrText>
            </w:r>
            <w:r w:rsidR="006B081D">
              <w:rPr>
                <w:noProof/>
                <w:webHidden/>
              </w:rPr>
            </w:r>
            <w:r w:rsidR="006B081D">
              <w:rPr>
                <w:noProof/>
                <w:webHidden/>
              </w:rPr>
              <w:fldChar w:fldCharType="separate"/>
            </w:r>
            <w:r w:rsidR="006B081D">
              <w:rPr>
                <w:noProof/>
                <w:webHidden/>
              </w:rPr>
              <w:t>12</w:t>
            </w:r>
            <w:r w:rsidR="006B081D">
              <w:rPr>
                <w:noProof/>
                <w:webHidden/>
              </w:rPr>
              <w:fldChar w:fldCharType="end"/>
            </w:r>
          </w:hyperlink>
        </w:p>
        <w:p w14:paraId="0830AA32" w14:textId="6037605E" w:rsidR="006B081D" w:rsidRDefault="00330B58">
          <w:pPr>
            <w:pStyle w:val="TOC2"/>
            <w:rPr>
              <w:rFonts w:asciiTheme="minorHAnsi" w:eastAsiaTheme="minorEastAsia" w:hAnsiTheme="minorHAnsi" w:cstheme="minorBidi"/>
              <w:sz w:val="24"/>
              <w:szCs w:val="24"/>
            </w:rPr>
          </w:pPr>
          <w:hyperlink w:anchor="_Toc119402835" w:history="1">
            <w:r w:rsidR="006B081D" w:rsidRPr="00681BB2">
              <w:rPr>
                <w:rStyle w:val="Hyperlink"/>
              </w:rPr>
              <w:t>3.1. Site Walk</w:t>
            </w:r>
            <w:r w:rsidR="006B081D">
              <w:rPr>
                <w:webHidden/>
              </w:rPr>
              <w:tab/>
            </w:r>
            <w:r w:rsidR="006B081D">
              <w:rPr>
                <w:webHidden/>
              </w:rPr>
              <w:fldChar w:fldCharType="begin"/>
            </w:r>
            <w:r w:rsidR="006B081D">
              <w:rPr>
                <w:webHidden/>
              </w:rPr>
              <w:instrText xml:space="preserve"> PAGEREF _Toc119402835 \h </w:instrText>
            </w:r>
            <w:r w:rsidR="006B081D">
              <w:rPr>
                <w:webHidden/>
              </w:rPr>
            </w:r>
            <w:r w:rsidR="006B081D">
              <w:rPr>
                <w:webHidden/>
              </w:rPr>
              <w:fldChar w:fldCharType="separate"/>
            </w:r>
            <w:r w:rsidR="006B081D">
              <w:rPr>
                <w:webHidden/>
              </w:rPr>
              <w:t>12</w:t>
            </w:r>
            <w:r w:rsidR="006B081D">
              <w:rPr>
                <w:webHidden/>
              </w:rPr>
              <w:fldChar w:fldCharType="end"/>
            </w:r>
          </w:hyperlink>
        </w:p>
        <w:p w14:paraId="4DFDE22E" w14:textId="090017E5" w:rsidR="006B081D" w:rsidRDefault="00330B58">
          <w:pPr>
            <w:pStyle w:val="TOC2"/>
            <w:rPr>
              <w:rFonts w:asciiTheme="minorHAnsi" w:eastAsiaTheme="minorEastAsia" w:hAnsiTheme="minorHAnsi" w:cstheme="minorBidi"/>
              <w:sz w:val="24"/>
              <w:szCs w:val="24"/>
            </w:rPr>
          </w:pPr>
          <w:hyperlink w:anchor="_Toc119402836" w:history="1">
            <w:r w:rsidR="006B081D" w:rsidRPr="00681BB2">
              <w:rPr>
                <w:rStyle w:val="Hyperlink"/>
              </w:rPr>
              <w:t>3.2 Questions Pertaining to the RFP</w:t>
            </w:r>
            <w:r w:rsidR="006B081D">
              <w:rPr>
                <w:webHidden/>
              </w:rPr>
              <w:tab/>
            </w:r>
            <w:r w:rsidR="006B081D">
              <w:rPr>
                <w:webHidden/>
              </w:rPr>
              <w:fldChar w:fldCharType="begin"/>
            </w:r>
            <w:r w:rsidR="006B081D">
              <w:rPr>
                <w:webHidden/>
              </w:rPr>
              <w:instrText xml:space="preserve"> PAGEREF _Toc119402836 \h </w:instrText>
            </w:r>
            <w:r w:rsidR="006B081D">
              <w:rPr>
                <w:webHidden/>
              </w:rPr>
            </w:r>
            <w:r w:rsidR="006B081D">
              <w:rPr>
                <w:webHidden/>
              </w:rPr>
              <w:fldChar w:fldCharType="separate"/>
            </w:r>
            <w:r w:rsidR="006B081D">
              <w:rPr>
                <w:webHidden/>
              </w:rPr>
              <w:t>12</w:t>
            </w:r>
            <w:r w:rsidR="006B081D">
              <w:rPr>
                <w:webHidden/>
              </w:rPr>
              <w:fldChar w:fldCharType="end"/>
            </w:r>
          </w:hyperlink>
        </w:p>
        <w:p w14:paraId="1FDAEA63" w14:textId="0E156521" w:rsidR="006B081D" w:rsidRDefault="00330B58">
          <w:pPr>
            <w:pStyle w:val="TOC2"/>
            <w:rPr>
              <w:rFonts w:asciiTheme="minorHAnsi" w:eastAsiaTheme="minorEastAsia" w:hAnsiTheme="minorHAnsi" w:cstheme="minorBidi"/>
              <w:sz w:val="24"/>
              <w:szCs w:val="24"/>
            </w:rPr>
          </w:pPr>
          <w:hyperlink w:anchor="_Toc119402837" w:history="1">
            <w:r w:rsidR="006B081D" w:rsidRPr="00681BB2">
              <w:rPr>
                <w:rStyle w:val="Hyperlink"/>
              </w:rPr>
              <w:t>3.3 Notice of Intent to Submit Proposal</w:t>
            </w:r>
            <w:r w:rsidR="006B081D">
              <w:rPr>
                <w:webHidden/>
              </w:rPr>
              <w:tab/>
            </w:r>
            <w:r w:rsidR="006B081D">
              <w:rPr>
                <w:webHidden/>
              </w:rPr>
              <w:fldChar w:fldCharType="begin"/>
            </w:r>
            <w:r w:rsidR="006B081D">
              <w:rPr>
                <w:webHidden/>
              </w:rPr>
              <w:instrText xml:space="preserve"> PAGEREF _Toc119402837 \h </w:instrText>
            </w:r>
            <w:r w:rsidR="006B081D">
              <w:rPr>
                <w:webHidden/>
              </w:rPr>
            </w:r>
            <w:r w:rsidR="006B081D">
              <w:rPr>
                <w:webHidden/>
              </w:rPr>
              <w:fldChar w:fldCharType="separate"/>
            </w:r>
            <w:r w:rsidR="006B081D">
              <w:rPr>
                <w:webHidden/>
              </w:rPr>
              <w:t>12</w:t>
            </w:r>
            <w:r w:rsidR="006B081D">
              <w:rPr>
                <w:webHidden/>
              </w:rPr>
              <w:fldChar w:fldCharType="end"/>
            </w:r>
          </w:hyperlink>
        </w:p>
        <w:p w14:paraId="2C5E8C1E" w14:textId="1A84F07A" w:rsidR="006B081D" w:rsidRDefault="00330B58">
          <w:pPr>
            <w:pStyle w:val="TOC2"/>
            <w:rPr>
              <w:rFonts w:asciiTheme="minorHAnsi" w:eastAsiaTheme="minorEastAsia" w:hAnsiTheme="minorHAnsi" w:cstheme="minorBidi"/>
              <w:sz w:val="24"/>
              <w:szCs w:val="24"/>
            </w:rPr>
          </w:pPr>
          <w:hyperlink w:anchor="_Toc119402838" w:history="1">
            <w:r w:rsidR="006B081D" w:rsidRPr="00681BB2">
              <w:rPr>
                <w:rStyle w:val="Hyperlink"/>
              </w:rPr>
              <w:t>3.4 RFP Submission Guidelines</w:t>
            </w:r>
            <w:r w:rsidR="006B081D">
              <w:rPr>
                <w:webHidden/>
              </w:rPr>
              <w:tab/>
            </w:r>
            <w:r w:rsidR="006B081D">
              <w:rPr>
                <w:webHidden/>
              </w:rPr>
              <w:fldChar w:fldCharType="begin"/>
            </w:r>
            <w:r w:rsidR="006B081D">
              <w:rPr>
                <w:webHidden/>
              </w:rPr>
              <w:instrText xml:space="preserve"> PAGEREF _Toc119402838 \h </w:instrText>
            </w:r>
            <w:r w:rsidR="006B081D">
              <w:rPr>
                <w:webHidden/>
              </w:rPr>
            </w:r>
            <w:r w:rsidR="006B081D">
              <w:rPr>
                <w:webHidden/>
              </w:rPr>
              <w:fldChar w:fldCharType="separate"/>
            </w:r>
            <w:r w:rsidR="006B081D">
              <w:rPr>
                <w:webHidden/>
              </w:rPr>
              <w:t>12</w:t>
            </w:r>
            <w:r w:rsidR="006B081D">
              <w:rPr>
                <w:webHidden/>
              </w:rPr>
              <w:fldChar w:fldCharType="end"/>
            </w:r>
          </w:hyperlink>
        </w:p>
        <w:p w14:paraId="42321E8F" w14:textId="0BE418DE" w:rsidR="006B081D" w:rsidRDefault="00330B58">
          <w:pPr>
            <w:pStyle w:val="TOC2"/>
            <w:rPr>
              <w:rFonts w:asciiTheme="minorHAnsi" w:eastAsiaTheme="minorEastAsia" w:hAnsiTheme="minorHAnsi" w:cstheme="minorBidi"/>
              <w:sz w:val="24"/>
              <w:szCs w:val="24"/>
            </w:rPr>
          </w:pPr>
          <w:hyperlink w:anchor="_Toc119402839" w:history="1">
            <w:r w:rsidR="006B081D" w:rsidRPr="00681BB2">
              <w:rPr>
                <w:rStyle w:val="Hyperlink"/>
              </w:rPr>
              <w:t>3.5 Selection Process</w:t>
            </w:r>
            <w:r w:rsidR="006B081D">
              <w:rPr>
                <w:webHidden/>
              </w:rPr>
              <w:tab/>
            </w:r>
            <w:r w:rsidR="006B081D">
              <w:rPr>
                <w:webHidden/>
              </w:rPr>
              <w:fldChar w:fldCharType="begin"/>
            </w:r>
            <w:r w:rsidR="006B081D">
              <w:rPr>
                <w:webHidden/>
              </w:rPr>
              <w:instrText xml:space="preserve"> PAGEREF _Toc119402839 \h </w:instrText>
            </w:r>
            <w:r w:rsidR="006B081D">
              <w:rPr>
                <w:webHidden/>
              </w:rPr>
            </w:r>
            <w:r w:rsidR="006B081D">
              <w:rPr>
                <w:webHidden/>
              </w:rPr>
              <w:fldChar w:fldCharType="separate"/>
            </w:r>
            <w:r w:rsidR="006B081D">
              <w:rPr>
                <w:webHidden/>
              </w:rPr>
              <w:t>12</w:t>
            </w:r>
            <w:r w:rsidR="006B081D">
              <w:rPr>
                <w:webHidden/>
              </w:rPr>
              <w:fldChar w:fldCharType="end"/>
            </w:r>
          </w:hyperlink>
        </w:p>
        <w:p w14:paraId="17CB2E9D" w14:textId="4C2B0074" w:rsidR="006B081D" w:rsidRDefault="00330B58">
          <w:pPr>
            <w:pStyle w:val="TOC1"/>
            <w:tabs>
              <w:tab w:val="right" w:leader="dot" w:pos="10070"/>
            </w:tabs>
            <w:rPr>
              <w:rFonts w:eastAsiaTheme="minorEastAsia" w:cstheme="minorBidi"/>
              <w:b w:val="0"/>
              <w:bCs w:val="0"/>
              <w:i w:val="0"/>
              <w:iCs w:val="0"/>
              <w:noProof/>
            </w:rPr>
          </w:pPr>
          <w:hyperlink w:anchor="_Toc119402840" w:history="1">
            <w:r w:rsidR="006B081D" w:rsidRPr="00681BB2">
              <w:rPr>
                <w:rStyle w:val="Hyperlink"/>
                <w:rFonts w:cs="Arial"/>
                <w:noProof/>
              </w:rPr>
              <w:t>4. Proposal Requirements</w:t>
            </w:r>
            <w:r w:rsidR="006B081D">
              <w:rPr>
                <w:noProof/>
                <w:webHidden/>
              </w:rPr>
              <w:tab/>
            </w:r>
            <w:r w:rsidR="006B081D">
              <w:rPr>
                <w:noProof/>
                <w:webHidden/>
              </w:rPr>
              <w:fldChar w:fldCharType="begin"/>
            </w:r>
            <w:r w:rsidR="006B081D">
              <w:rPr>
                <w:noProof/>
                <w:webHidden/>
              </w:rPr>
              <w:instrText xml:space="preserve"> PAGEREF _Toc119402840 \h </w:instrText>
            </w:r>
            <w:r w:rsidR="006B081D">
              <w:rPr>
                <w:noProof/>
                <w:webHidden/>
              </w:rPr>
            </w:r>
            <w:r w:rsidR="006B081D">
              <w:rPr>
                <w:noProof/>
                <w:webHidden/>
              </w:rPr>
              <w:fldChar w:fldCharType="separate"/>
            </w:r>
            <w:r w:rsidR="006B081D">
              <w:rPr>
                <w:noProof/>
                <w:webHidden/>
              </w:rPr>
              <w:t>13</w:t>
            </w:r>
            <w:r w:rsidR="006B081D">
              <w:rPr>
                <w:noProof/>
                <w:webHidden/>
              </w:rPr>
              <w:fldChar w:fldCharType="end"/>
            </w:r>
          </w:hyperlink>
        </w:p>
        <w:p w14:paraId="68C80EA1" w14:textId="63C55EF4" w:rsidR="006B081D" w:rsidRDefault="00330B58">
          <w:pPr>
            <w:pStyle w:val="TOC2"/>
            <w:rPr>
              <w:rFonts w:asciiTheme="minorHAnsi" w:eastAsiaTheme="minorEastAsia" w:hAnsiTheme="minorHAnsi" w:cstheme="minorBidi"/>
              <w:sz w:val="24"/>
              <w:szCs w:val="24"/>
            </w:rPr>
          </w:pPr>
          <w:hyperlink w:anchor="_Toc119402841" w:history="1">
            <w:r w:rsidR="006B081D" w:rsidRPr="00681BB2">
              <w:rPr>
                <w:rStyle w:val="Hyperlink"/>
              </w:rPr>
              <w:t>4.1. General Format</w:t>
            </w:r>
            <w:r w:rsidR="006B081D">
              <w:rPr>
                <w:webHidden/>
              </w:rPr>
              <w:tab/>
            </w:r>
            <w:r w:rsidR="006B081D">
              <w:rPr>
                <w:webHidden/>
              </w:rPr>
              <w:fldChar w:fldCharType="begin"/>
            </w:r>
            <w:r w:rsidR="006B081D">
              <w:rPr>
                <w:webHidden/>
              </w:rPr>
              <w:instrText xml:space="preserve"> PAGEREF _Toc119402841 \h </w:instrText>
            </w:r>
            <w:r w:rsidR="006B081D">
              <w:rPr>
                <w:webHidden/>
              </w:rPr>
            </w:r>
            <w:r w:rsidR="006B081D">
              <w:rPr>
                <w:webHidden/>
              </w:rPr>
              <w:fldChar w:fldCharType="separate"/>
            </w:r>
            <w:r w:rsidR="006B081D">
              <w:rPr>
                <w:webHidden/>
              </w:rPr>
              <w:t>13</w:t>
            </w:r>
            <w:r w:rsidR="006B081D">
              <w:rPr>
                <w:webHidden/>
              </w:rPr>
              <w:fldChar w:fldCharType="end"/>
            </w:r>
          </w:hyperlink>
        </w:p>
        <w:p w14:paraId="5DE62F45" w14:textId="5A9CCAA0" w:rsidR="006B081D" w:rsidRDefault="00330B58">
          <w:pPr>
            <w:pStyle w:val="TOC2"/>
            <w:rPr>
              <w:rFonts w:asciiTheme="minorHAnsi" w:eastAsiaTheme="minorEastAsia" w:hAnsiTheme="minorHAnsi" w:cstheme="minorBidi"/>
              <w:sz w:val="24"/>
              <w:szCs w:val="24"/>
            </w:rPr>
          </w:pPr>
          <w:hyperlink w:anchor="_Toc119402842" w:history="1">
            <w:r w:rsidR="006B081D" w:rsidRPr="00681BB2">
              <w:rPr>
                <w:rStyle w:val="Hyperlink"/>
              </w:rPr>
              <w:t>4.2. Proposal Components</w:t>
            </w:r>
            <w:r w:rsidR="006B081D">
              <w:rPr>
                <w:webHidden/>
              </w:rPr>
              <w:tab/>
            </w:r>
            <w:r w:rsidR="006B081D">
              <w:rPr>
                <w:webHidden/>
              </w:rPr>
              <w:fldChar w:fldCharType="begin"/>
            </w:r>
            <w:r w:rsidR="006B081D">
              <w:rPr>
                <w:webHidden/>
              </w:rPr>
              <w:instrText xml:space="preserve"> PAGEREF _Toc119402842 \h </w:instrText>
            </w:r>
            <w:r w:rsidR="006B081D">
              <w:rPr>
                <w:webHidden/>
              </w:rPr>
            </w:r>
            <w:r w:rsidR="006B081D">
              <w:rPr>
                <w:webHidden/>
              </w:rPr>
              <w:fldChar w:fldCharType="separate"/>
            </w:r>
            <w:r w:rsidR="006B081D">
              <w:rPr>
                <w:webHidden/>
              </w:rPr>
              <w:t>13</w:t>
            </w:r>
            <w:r w:rsidR="006B081D">
              <w:rPr>
                <w:webHidden/>
              </w:rPr>
              <w:fldChar w:fldCharType="end"/>
            </w:r>
          </w:hyperlink>
        </w:p>
        <w:p w14:paraId="62B062C6" w14:textId="32B955EC" w:rsidR="006B081D" w:rsidRDefault="00330B58">
          <w:pPr>
            <w:pStyle w:val="TOC1"/>
            <w:tabs>
              <w:tab w:val="right" w:leader="dot" w:pos="10070"/>
            </w:tabs>
            <w:rPr>
              <w:rFonts w:eastAsiaTheme="minorEastAsia" w:cstheme="minorBidi"/>
              <w:b w:val="0"/>
              <w:bCs w:val="0"/>
              <w:i w:val="0"/>
              <w:iCs w:val="0"/>
              <w:noProof/>
            </w:rPr>
          </w:pPr>
          <w:hyperlink w:anchor="_Toc119402843" w:history="1">
            <w:r w:rsidR="006B081D" w:rsidRPr="00681BB2">
              <w:rPr>
                <w:rStyle w:val="Hyperlink"/>
                <w:rFonts w:cs="Arial"/>
                <w:noProof/>
              </w:rPr>
              <w:t>5. Proposal Evaluation</w:t>
            </w:r>
            <w:r w:rsidR="006B081D">
              <w:rPr>
                <w:noProof/>
                <w:webHidden/>
              </w:rPr>
              <w:tab/>
            </w:r>
            <w:r w:rsidR="006B081D">
              <w:rPr>
                <w:noProof/>
                <w:webHidden/>
              </w:rPr>
              <w:fldChar w:fldCharType="begin"/>
            </w:r>
            <w:r w:rsidR="006B081D">
              <w:rPr>
                <w:noProof/>
                <w:webHidden/>
              </w:rPr>
              <w:instrText xml:space="preserve"> PAGEREF _Toc119402843 \h </w:instrText>
            </w:r>
            <w:r w:rsidR="006B081D">
              <w:rPr>
                <w:noProof/>
                <w:webHidden/>
              </w:rPr>
            </w:r>
            <w:r w:rsidR="006B081D">
              <w:rPr>
                <w:noProof/>
                <w:webHidden/>
              </w:rPr>
              <w:fldChar w:fldCharType="separate"/>
            </w:r>
            <w:r w:rsidR="006B081D">
              <w:rPr>
                <w:noProof/>
                <w:webHidden/>
              </w:rPr>
              <w:t>14</w:t>
            </w:r>
            <w:r w:rsidR="006B081D">
              <w:rPr>
                <w:noProof/>
                <w:webHidden/>
              </w:rPr>
              <w:fldChar w:fldCharType="end"/>
            </w:r>
          </w:hyperlink>
        </w:p>
        <w:p w14:paraId="23CA37AC" w14:textId="5399C5C7" w:rsidR="006B081D" w:rsidRDefault="00330B58">
          <w:pPr>
            <w:pStyle w:val="TOC1"/>
            <w:tabs>
              <w:tab w:val="right" w:leader="dot" w:pos="10070"/>
            </w:tabs>
            <w:rPr>
              <w:rFonts w:eastAsiaTheme="minorEastAsia" w:cstheme="minorBidi"/>
              <w:b w:val="0"/>
              <w:bCs w:val="0"/>
              <w:i w:val="0"/>
              <w:iCs w:val="0"/>
              <w:noProof/>
            </w:rPr>
          </w:pPr>
          <w:hyperlink w:anchor="_Toc119402844" w:history="1">
            <w:r w:rsidR="006B081D" w:rsidRPr="00681BB2">
              <w:rPr>
                <w:rStyle w:val="Hyperlink"/>
                <w:rFonts w:cs="Arial"/>
                <w:noProof/>
              </w:rPr>
              <w:t>6. RFP Attachments</w:t>
            </w:r>
            <w:r w:rsidR="006B081D">
              <w:rPr>
                <w:noProof/>
                <w:webHidden/>
              </w:rPr>
              <w:tab/>
            </w:r>
            <w:r w:rsidR="006B081D">
              <w:rPr>
                <w:noProof/>
                <w:webHidden/>
              </w:rPr>
              <w:fldChar w:fldCharType="begin"/>
            </w:r>
            <w:r w:rsidR="006B081D">
              <w:rPr>
                <w:noProof/>
                <w:webHidden/>
              </w:rPr>
              <w:instrText xml:space="preserve"> PAGEREF _Toc119402844 \h </w:instrText>
            </w:r>
            <w:r w:rsidR="006B081D">
              <w:rPr>
                <w:noProof/>
                <w:webHidden/>
              </w:rPr>
            </w:r>
            <w:r w:rsidR="006B081D">
              <w:rPr>
                <w:noProof/>
                <w:webHidden/>
              </w:rPr>
              <w:fldChar w:fldCharType="separate"/>
            </w:r>
            <w:r w:rsidR="006B081D">
              <w:rPr>
                <w:noProof/>
                <w:webHidden/>
              </w:rPr>
              <w:t>15</w:t>
            </w:r>
            <w:r w:rsidR="006B081D">
              <w:rPr>
                <w:noProof/>
                <w:webHidden/>
              </w:rPr>
              <w:fldChar w:fldCharType="end"/>
            </w:r>
          </w:hyperlink>
        </w:p>
        <w:p w14:paraId="1FC690FC" w14:textId="3046AA07" w:rsidR="006B081D" w:rsidRDefault="00330B58">
          <w:pPr>
            <w:pStyle w:val="TOC2"/>
            <w:rPr>
              <w:rFonts w:asciiTheme="minorHAnsi" w:eastAsiaTheme="minorEastAsia" w:hAnsiTheme="minorHAnsi" w:cstheme="minorBidi"/>
              <w:sz w:val="24"/>
              <w:szCs w:val="24"/>
            </w:rPr>
          </w:pPr>
          <w:hyperlink w:anchor="_Toc119402845" w:history="1">
            <w:r w:rsidR="006B081D" w:rsidRPr="00681BB2">
              <w:rPr>
                <w:rStyle w:val="Hyperlink"/>
              </w:rPr>
              <w:t>Attachment A: Site and roof specifications</w:t>
            </w:r>
            <w:r w:rsidR="006B081D">
              <w:rPr>
                <w:webHidden/>
              </w:rPr>
              <w:tab/>
            </w:r>
            <w:r w:rsidR="006B081D">
              <w:rPr>
                <w:webHidden/>
              </w:rPr>
              <w:fldChar w:fldCharType="begin"/>
            </w:r>
            <w:r w:rsidR="006B081D">
              <w:rPr>
                <w:webHidden/>
              </w:rPr>
              <w:instrText xml:space="preserve"> PAGEREF _Toc119402845 \h </w:instrText>
            </w:r>
            <w:r w:rsidR="006B081D">
              <w:rPr>
                <w:webHidden/>
              </w:rPr>
            </w:r>
            <w:r w:rsidR="006B081D">
              <w:rPr>
                <w:webHidden/>
              </w:rPr>
              <w:fldChar w:fldCharType="separate"/>
            </w:r>
            <w:r w:rsidR="006B081D">
              <w:rPr>
                <w:webHidden/>
              </w:rPr>
              <w:t>15</w:t>
            </w:r>
            <w:r w:rsidR="006B081D">
              <w:rPr>
                <w:webHidden/>
              </w:rPr>
              <w:fldChar w:fldCharType="end"/>
            </w:r>
          </w:hyperlink>
        </w:p>
        <w:p w14:paraId="1FB4E2AC" w14:textId="68241BD1" w:rsidR="006B081D" w:rsidRDefault="00330B58">
          <w:pPr>
            <w:pStyle w:val="TOC2"/>
            <w:rPr>
              <w:rFonts w:asciiTheme="minorHAnsi" w:eastAsiaTheme="minorEastAsia" w:hAnsiTheme="minorHAnsi" w:cstheme="minorBidi"/>
              <w:sz w:val="24"/>
              <w:szCs w:val="24"/>
            </w:rPr>
          </w:pPr>
          <w:hyperlink w:anchor="_Toc119402846" w:history="1">
            <w:r w:rsidR="006B081D" w:rsidRPr="00681BB2">
              <w:rPr>
                <w:rStyle w:val="Hyperlink"/>
                <w:highlight w:val="yellow"/>
              </w:rPr>
              <w:t xml:space="preserve">[Attachment B: Structural plans for roof mount system] </w:t>
            </w:r>
            <w:r w:rsidR="006B081D">
              <w:rPr>
                <w:webHidden/>
              </w:rPr>
              <w:tab/>
            </w:r>
            <w:r w:rsidR="006B081D">
              <w:rPr>
                <w:webHidden/>
              </w:rPr>
              <w:fldChar w:fldCharType="begin"/>
            </w:r>
            <w:r w:rsidR="006B081D">
              <w:rPr>
                <w:webHidden/>
              </w:rPr>
              <w:instrText xml:space="preserve"> PAGEREF _Toc119402846 \h </w:instrText>
            </w:r>
            <w:r w:rsidR="006B081D">
              <w:rPr>
                <w:webHidden/>
              </w:rPr>
            </w:r>
            <w:r w:rsidR="006B081D">
              <w:rPr>
                <w:webHidden/>
              </w:rPr>
              <w:fldChar w:fldCharType="separate"/>
            </w:r>
            <w:r w:rsidR="006B081D">
              <w:rPr>
                <w:webHidden/>
              </w:rPr>
              <w:t>15</w:t>
            </w:r>
            <w:r w:rsidR="006B081D">
              <w:rPr>
                <w:webHidden/>
              </w:rPr>
              <w:fldChar w:fldCharType="end"/>
            </w:r>
          </w:hyperlink>
        </w:p>
        <w:p w14:paraId="7968B321" w14:textId="0A0CCFBC" w:rsidR="006B081D" w:rsidRDefault="00330B58">
          <w:pPr>
            <w:pStyle w:val="TOC2"/>
            <w:rPr>
              <w:rFonts w:asciiTheme="minorHAnsi" w:eastAsiaTheme="minorEastAsia" w:hAnsiTheme="minorHAnsi" w:cstheme="minorBidi"/>
              <w:sz w:val="24"/>
              <w:szCs w:val="24"/>
            </w:rPr>
          </w:pPr>
          <w:hyperlink w:anchor="_Toc119402847" w:history="1">
            <w:r w:rsidR="006B081D" w:rsidRPr="00681BB2">
              <w:rPr>
                <w:rStyle w:val="Hyperlink"/>
              </w:rPr>
              <w:t>Attachment C: Building electrical single line</w:t>
            </w:r>
            <w:r w:rsidR="006B081D">
              <w:rPr>
                <w:webHidden/>
              </w:rPr>
              <w:tab/>
            </w:r>
            <w:r w:rsidR="006B081D">
              <w:rPr>
                <w:webHidden/>
              </w:rPr>
              <w:fldChar w:fldCharType="begin"/>
            </w:r>
            <w:r w:rsidR="006B081D">
              <w:rPr>
                <w:webHidden/>
              </w:rPr>
              <w:instrText xml:space="preserve"> PAGEREF _Toc119402847 \h </w:instrText>
            </w:r>
            <w:r w:rsidR="006B081D">
              <w:rPr>
                <w:webHidden/>
              </w:rPr>
            </w:r>
            <w:r w:rsidR="006B081D">
              <w:rPr>
                <w:webHidden/>
              </w:rPr>
              <w:fldChar w:fldCharType="separate"/>
            </w:r>
            <w:r w:rsidR="006B081D">
              <w:rPr>
                <w:webHidden/>
              </w:rPr>
              <w:t>15</w:t>
            </w:r>
            <w:r w:rsidR="006B081D">
              <w:rPr>
                <w:webHidden/>
              </w:rPr>
              <w:fldChar w:fldCharType="end"/>
            </w:r>
          </w:hyperlink>
        </w:p>
        <w:p w14:paraId="40ACE03D" w14:textId="77AE5A0E" w:rsidR="006B081D" w:rsidRDefault="00330B58">
          <w:pPr>
            <w:pStyle w:val="TOC2"/>
            <w:rPr>
              <w:rFonts w:asciiTheme="minorHAnsi" w:eastAsiaTheme="minorEastAsia" w:hAnsiTheme="minorHAnsi" w:cstheme="minorBidi"/>
              <w:sz w:val="24"/>
              <w:szCs w:val="24"/>
            </w:rPr>
          </w:pPr>
          <w:hyperlink w:anchor="_Toc119402848" w:history="1">
            <w:r w:rsidR="006B081D" w:rsidRPr="00681BB2">
              <w:rPr>
                <w:rStyle w:val="Hyperlink"/>
              </w:rPr>
              <w:t>Attachment D: One year of utility bills</w:t>
            </w:r>
            <w:r w:rsidR="006B081D">
              <w:rPr>
                <w:webHidden/>
              </w:rPr>
              <w:tab/>
            </w:r>
            <w:r w:rsidR="006B081D">
              <w:rPr>
                <w:webHidden/>
              </w:rPr>
              <w:fldChar w:fldCharType="begin"/>
            </w:r>
            <w:r w:rsidR="006B081D">
              <w:rPr>
                <w:webHidden/>
              </w:rPr>
              <w:instrText xml:space="preserve"> PAGEREF _Toc119402848 \h </w:instrText>
            </w:r>
            <w:r w:rsidR="006B081D">
              <w:rPr>
                <w:webHidden/>
              </w:rPr>
            </w:r>
            <w:r w:rsidR="006B081D">
              <w:rPr>
                <w:webHidden/>
              </w:rPr>
              <w:fldChar w:fldCharType="separate"/>
            </w:r>
            <w:r w:rsidR="006B081D">
              <w:rPr>
                <w:webHidden/>
              </w:rPr>
              <w:t>15</w:t>
            </w:r>
            <w:r w:rsidR="006B081D">
              <w:rPr>
                <w:webHidden/>
              </w:rPr>
              <w:fldChar w:fldCharType="end"/>
            </w:r>
          </w:hyperlink>
        </w:p>
        <w:p w14:paraId="432369B0" w14:textId="691F0F54" w:rsidR="006B081D" w:rsidRDefault="00330B58">
          <w:pPr>
            <w:pStyle w:val="TOC2"/>
            <w:rPr>
              <w:rFonts w:asciiTheme="minorHAnsi" w:eastAsiaTheme="minorEastAsia" w:hAnsiTheme="minorHAnsi" w:cstheme="minorBidi"/>
              <w:sz w:val="24"/>
              <w:szCs w:val="24"/>
            </w:rPr>
          </w:pPr>
          <w:hyperlink w:anchor="_Toc119402849" w:history="1">
            <w:r w:rsidR="006B081D" w:rsidRPr="00681BB2">
              <w:rPr>
                <w:rStyle w:val="Hyperlink"/>
              </w:rPr>
              <w:t>Attachment E: Hourly electricity consumption data for all meters on property</w:t>
            </w:r>
            <w:r w:rsidR="006B081D">
              <w:rPr>
                <w:webHidden/>
              </w:rPr>
              <w:tab/>
            </w:r>
            <w:r w:rsidR="006B081D">
              <w:rPr>
                <w:webHidden/>
              </w:rPr>
              <w:fldChar w:fldCharType="begin"/>
            </w:r>
            <w:r w:rsidR="006B081D">
              <w:rPr>
                <w:webHidden/>
              </w:rPr>
              <w:instrText xml:space="preserve"> PAGEREF _Toc119402849 \h </w:instrText>
            </w:r>
            <w:r w:rsidR="006B081D">
              <w:rPr>
                <w:webHidden/>
              </w:rPr>
            </w:r>
            <w:r w:rsidR="006B081D">
              <w:rPr>
                <w:webHidden/>
              </w:rPr>
              <w:fldChar w:fldCharType="separate"/>
            </w:r>
            <w:r w:rsidR="006B081D">
              <w:rPr>
                <w:webHidden/>
              </w:rPr>
              <w:t>15</w:t>
            </w:r>
            <w:r w:rsidR="006B081D">
              <w:rPr>
                <w:webHidden/>
              </w:rPr>
              <w:fldChar w:fldCharType="end"/>
            </w:r>
          </w:hyperlink>
        </w:p>
        <w:p w14:paraId="409A637F" w14:textId="71EFCF18" w:rsidR="006B081D" w:rsidRDefault="00330B58">
          <w:pPr>
            <w:pStyle w:val="TOC2"/>
            <w:rPr>
              <w:rFonts w:asciiTheme="minorHAnsi" w:eastAsiaTheme="minorEastAsia" w:hAnsiTheme="minorHAnsi" w:cstheme="minorBidi"/>
              <w:sz w:val="24"/>
              <w:szCs w:val="24"/>
            </w:rPr>
          </w:pPr>
          <w:hyperlink w:anchor="_Toc119402850" w:history="1">
            <w:r w:rsidR="006B081D" w:rsidRPr="00681BB2">
              <w:rPr>
                <w:rStyle w:val="Hyperlink"/>
              </w:rPr>
              <w:t>Attachment F: Contract Terms and Conditions.</w:t>
            </w:r>
            <w:r w:rsidR="006B081D">
              <w:rPr>
                <w:webHidden/>
              </w:rPr>
              <w:tab/>
            </w:r>
            <w:r w:rsidR="006B081D">
              <w:rPr>
                <w:webHidden/>
              </w:rPr>
              <w:fldChar w:fldCharType="begin"/>
            </w:r>
            <w:r w:rsidR="006B081D">
              <w:rPr>
                <w:webHidden/>
              </w:rPr>
              <w:instrText xml:space="preserve"> PAGEREF _Toc119402850 \h </w:instrText>
            </w:r>
            <w:r w:rsidR="006B081D">
              <w:rPr>
                <w:webHidden/>
              </w:rPr>
            </w:r>
            <w:r w:rsidR="006B081D">
              <w:rPr>
                <w:webHidden/>
              </w:rPr>
              <w:fldChar w:fldCharType="separate"/>
            </w:r>
            <w:r w:rsidR="006B081D">
              <w:rPr>
                <w:webHidden/>
              </w:rPr>
              <w:t>15</w:t>
            </w:r>
            <w:r w:rsidR="006B081D">
              <w:rPr>
                <w:webHidden/>
              </w:rPr>
              <w:fldChar w:fldCharType="end"/>
            </w:r>
          </w:hyperlink>
        </w:p>
        <w:p w14:paraId="7DE7E1D0" w14:textId="0C040940" w:rsidR="006B081D" w:rsidRDefault="00330B58">
          <w:pPr>
            <w:pStyle w:val="TOC2"/>
            <w:rPr>
              <w:rFonts w:asciiTheme="minorHAnsi" w:eastAsiaTheme="minorEastAsia" w:hAnsiTheme="minorHAnsi" w:cstheme="minorBidi"/>
              <w:sz w:val="24"/>
              <w:szCs w:val="24"/>
            </w:rPr>
          </w:pPr>
          <w:hyperlink w:anchor="_Toc119402851" w:history="1">
            <w:r w:rsidR="006B081D" w:rsidRPr="00681BB2">
              <w:rPr>
                <w:rStyle w:val="Hyperlink"/>
              </w:rPr>
              <w:t>Attachment G: Cost Proposal Form</w:t>
            </w:r>
            <w:r w:rsidR="006B081D">
              <w:rPr>
                <w:webHidden/>
              </w:rPr>
              <w:tab/>
            </w:r>
            <w:r w:rsidR="006B081D">
              <w:rPr>
                <w:webHidden/>
              </w:rPr>
              <w:fldChar w:fldCharType="begin"/>
            </w:r>
            <w:r w:rsidR="006B081D">
              <w:rPr>
                <w:webHidden/>
              </w:rPr>
              <w:instrText xml:space="preserve"> PAGEREF _Toc119402851 \h </w:instrText>
            </w:r>
            <w:r w:rsidR="006B081D">
              <w:rPr>
                <w:webHidden/>
              </w:rPr>
            </w:r>
            <w:r w:rsidR="006B081D">
              <w:rPr>
                <w:webHidden/>
              </w:rPr>
              <w:fldChar w:fldCharType="separate"/>
            </w:r>
            <w:r w:rsidR="006B081D">
              <w:rPr>
                <w:webHidden/>
              </w:rPr>
              <w:t>15</w:t>
            </w:r>
            <w:r w:rsidR="006B081D">
              <w:rPr>
                <w:webHidden/>
              </w:rPr>
              <w:fldChar w:fldCharType="end"/>
            </w:r>
          </w:hyperlink>
        </w:p>
        <w:p w14:paraId="3AB66B5F" w14:textId="43CEF13B" w:rsidR="00F4437D" w:rsidRDefault="00583712" w:rsidP="003A126D">
          <w:pPr>
            <w:sectPr w:rsidR="00F4437D" w:rsidSect="00785A60">
              <w:headerReference w:type="default" r:id="rId20"/>
              <w:headerReference w:type="first" r:id="rId21"/>
              <w:pgSz w:w="12240" w:h="15840"/>
              <w:pgMar w:top="1080" w:right="1080" w:bottom="1080" w:left="1080" w:header="720" w:footer="720" w:gutter="0"/>
              <w:pgNumType w:start="1"/>
              <w:cols w:space="720"/>
              <w:titlePg/>
              <w:docGrid w:linePitch="360"/>
            </w:sectPr>
          </w:pPr>
          <w:r w:rsidRPr="00583712">
            <w:rPr>
              <w:b/>
              <w:bCs/>
              <w:noProof/>
            </w:rPr>
            <w:fldChar w:fldCharType="end"/>
          </w:r>
        </w:p>
      </w:sdtContent>
    </w:sdt>
    <w:p w14:paraId="6AA85674" w14:textId="77777777" w:rsidR="000B613D" w:rsidRDefault="000B613D" w:rsidP="00382C8C">
      <w:pPr>
        <w:pStyle w:val="Heading1"/>
      </w:pPr>
      <w:bookmarkStart w:id="3" w:name="_Toc119402813"/>
      <w:bookmarkStart w:id="4" w:name="_Toc302458242"/>
      <w:bookmarkStart w:id="5" w:name="_Toc36566902"/>
      <w:r>
        <w:lastRenderedPageBreak/>
        <w:t>Glossary</w:t>
      </w:r>
      <w:bookmarkEnd w:id="3"/>
    </w:p>
    <w:p w14:paraId="4243FA58" w14:textId="77777777" w:rsidR="000B613D" w:rsidRDefault="000B613D" w:rsidP="000B613D"/>
    <w:p w14:paraId="44D6D38B" w14:textId="46054563" w:rsidR="00EC1DAE" w:rsidRDefault="00EC1DAE" w:rsidP="000B613D">
      <w:r>
        <w:t xml:space="preserve">BESS: Battery energy storage system </w:t>
      </w:r>
    </w:p>
    <w:p w14:paraId="3C102C82" w14:textId="60DC5206" w:rsidR="00CE2D03" w:rsidRDefault="00CE2D03" w:rsidP="000B613D">
      <w:r>
        <w:t>Blue-sky</w:t>
      </w:r>
      <w:r w:rsidR="00376224">
        <w:t xml:space="preserve"> day</w:t>
      </w:r>
      <w:r>
        <w:t>:</w:t>
      </w:r>
      <w:r w:rsidR="00741964">
        <w:t xml:space="preserve"> </w:t>
      </w:r>
      <w:proofErr w:type="gramStart"/>
      <w:r w:rsidR="00064C7A">
        <w:t>A day</w:t>
      </w:r>
      <w:proofErr w:type="gramEnd"/>
      <w:r w:rsidR="00064C7A">
        <w:t xml:space="preserve"> on which</w:t>
      </w:r>
      <w:r w:rsidR="00741964">
        <w:t xml:space="preserve"> </w:t>
      </w:r>
      <w:r w:rsidR="00E334E6">
        <w:t xml:space="preserve">no disaster occurs at </w:t>
      </w:r>
      <w:r w:rsidR="00741964">
        <w:t xml:space="preserve">the facility </w:t>
      </w:r>
    </w:p>
    <w:p w14:paraId="5C482817" w14:textId="77777777" w:rsidR="00400833" w:rsidRDefault="000B613D" w:rsidP="000B613D">
      <w:r>
        <w:t>CRH</w:t>
      </w:r>
      <w:r w:rsidR="00EC1DAE">
        <w:t>: Community Resilience Hub</w:t>
      </w:r>
    </w:p>
    <w:p w14:paraId="06EEB7D7" w14:textId="226535BA" w:rsidR="00524233" w:rsidRDefault="00524233" w:rsidP="000B613D">
      <w:r>
        <w:t>DER: Distributed Energy Resource</w:t>
      </w:r>
    </w:p>
    <w:p w14:paraId="0A0C8E2C" w14:textId="333A5C09" w:rsidR="00EC4ECB" w:rsidRDefault="00EC4ECB" w:rsidP="000B613D">
      <w:r>
        <w:t>LMI: Low to moderate income</w:t>
      </w:r>
    </w:p>
    <w:p w14:paraId="6405989E" w14:textId="6983D2B7" w:rsidR="00FC29CB" w:rsidRDefault="00FC29CB" w:rsidP="000B613D">
      <w:r>
        <w:t>NF</w:t>
      </w:r>
      <w:r w:rsidR="009F0F52">
        <w:t xml:space="preserve">PA: National Fire Protection Association </w:t>
      </w:r>
    </w:p>
    <w:p w14:paraId="24C55C2C" w14:textId="77777777" w:rsidR="00C01BCE" w:rsidRDefault="00400833" w:rsidP="000B613D">
      <w:r>
        <w:t xml:space="preserve">PV: Photovoltaic </w:t>
      </w:r>
    </w:p>
    <w:p w14:paraId="10A8F74C" w14:textId="19F96BBC" w:rsidR="000B613D" w:rsidRDefault="00C01BCE" w:rsidP="000B613D">
      <w:r>
        <w:t>USDN: Urban Directors Sustainability Network</w:t>
      </w:r>
      <w:r w:rsidR="000B613D">
        <w:br w:type="page"/>
      </w:r>
    </w:p>
    <w:p w14:paraId="027B4D35" w14:textId="1BA47F01" w:rsidR="00CC0D1E" w:rsidRPr="00583712" w:rsidRDefault="002B5F5E" w:rsidP="002B5F5E">
      <w:pPr>
        <w:pStyle w:val="Heading1"/>
        <w:spacing w:before="0" w:line="264" w:lineRule="auto"/>
        <w:jc w:val="both"/>
        <w:rPr>
          <w:rFonts w:cs="Arial"/>
        </w:rPr>
      </w:pPr>
      <w:bookmarkStart w:id="6" w:name="_Toc119402814"/>
      <w:r w:rsidRPr="00583712">
        <w:rPr>
          <w:rFonts w:cs="Arial"/>
        </w:rPr>
        <w:lastRenderedPageBreak/>
        <w:t xml:space="preserve">1. </w:t>
      </w:r>
      <w:r w:rsidR="00CC0D1E" w:rsidRPr="00583712">
        <w:rPr>
          <w:rFonts w:cs="Arial"/>
        </w:rPr>
        <w:t xml:space="preserve">Project </w:t>
      </w:r>
      <w:r w:rsidR="00B15902" w:rsidRPr="00583712">
        <w:rPr>
          <w:rFonts w:cs="Arial"/>
        </w:rPr>
        <w:t>Overview</w:t>
      </w:r>
      <w:bookmarkEnd w:id="4"/>
      <w:bookmarkEnd w:id="5"/>
      <w:bookmarkEnd w:id="6"/>
    </w:p>
    <w:p w14:paraId="3D3ADE06" w14:textId="0622DCA7" w:rsidR="0015079C" w:rsidRDefault="00182977" w:rsidP="00FD6333">
      <w:pPr>
        <w:pStyle w:val="Heading2"/>
        <w:spacing w:before="0" w:line="264" w:lineRule="auto"/>
        <w:ind w:left="45"/>
        <w:jc w:val="both"/>
        <w:rPr>
          <w:rFonts w:cs="Arial"/>
        </w:rPr>
      </w:pPr>
      <w:bookmarkStart w:id="7" w:name="_Toc119402815"/>
      <w:bookmarkStart w:id="8" w:name="_Toc36566903"/>
      <w:r>
        <w:rPr>
          <w:rFonts w:cs="Arial"/>
        </w:rPr>
        <w:t xml:space="preserve">1.1. </w:t>
      </w:r>
      <w:r w:rsidR="004B0527">
        <w:rPr>
          <w:rFonts w:cs="Arial"/>
        </w:rPr>
        <w:t>Introduction</w:t>
      </w:r>
      <w:bookmarkEnd w:id="7"/>
    </w:p>
    <w:p w14:paraId="33488757" w14:textId="76779D8D" w:rsidR="002F1EDB" w:rsidRDefault="00BA051D" w:rsidP="00FD6333">
      <w:pPr>
        <w:spacing w:after="0" w:line="264" w:lineRule="auto"/>
        <w:ind w:left="540"/>
        <w:rPr>
          <w:lang w:eastAsia="zh-CN"/>
        </w:rPr>
      </w:pPr>
      <w:r>
        <w:rPr>
          <w:highlight w:val="yellow"/>
        </w:rPr>
        <w:t>City/County name</w:t>
      </w:r>
      <w:r w:rsidR="004B0527" w:rsidRPr="00A02CA9">
        <w:t xml:space="preserve"> </w:t>
      </w:r>
      <w:r w:rsidR="004B0527">
        <w:t>(hereby referred to as “the</w:t>
      </w:r>
      <w:r w:rsidR="00E52420">
        <w:t xml:space="preserve"> </w:t>
      </w:r>
      <w:commentRangeStart w:id="9"/>
      <w:r w:rsidR="00E52420">
        <w:t>City</w:t>
      </w:r>
      <w:r w:rsidR="001115B6">
        <w:t>/</w:t>
      </w:r>
      <w:r w:rsidR="00274782">
        <w:t>County</w:t>
      </w:r>
      <w:commentRangeEnd w:id="9"/>
      <w:r w:rsidR="00816CFB">
        <w:rPr>
          <w:rStyle w:val="CommentReference"/>
        </w:rPr>
        <w:commentReference w:id="9"/>
      </w:r>
      <w:r w:rsidR="004B0527">
        <w:t xml:space="preserve">”) </w:t>
      </w:r>
      <w:r w:rsidR="004B0527" w:rsidRPr="00A02CA9">
        <w:t>is soliciting proposals from qualified</w:t>
      </w:r>
      <w:r w:rsidR="00822B29">
        <w:t xml:space="preserve"> engineering firms </w:t>
      </w:r>
      <w:r w:rsidR="00C01BCE">
        <w:t>[</w:t>
      </w:r>
      <w:r w:rsidR="00C01BCE" w:rsidRPr="000F5E10">
        <w:rPr>
          <w:highlight w:val="yellow"/>
        </w:rPr>
        <w:t>with local knowledge and experience</w:t>
      </w:r>
      <w:r w:rsidR="00C01BCE">
        <w:t xml:space="preserve">] </w:t>
      </w:r>
      <w:r w:rsidR="004B0527" w:rsidRPr="00A02CA9">
        <w:t>to</w:t>
      </w:r>
      <w:r w:rsidR="004B0527">
        <w:t xml:space="preserve"> design, engineer, build, </w:t>
      </w:r>
      <w:r w:rsidR="004B0527" w:rsidRPr="009B39EC">
        <w:rPr>
          <w:highlight w:val="yellow"/>
        </w:rPr>
        <w:t>[operate</w:t>
      </w:r>
      <w:r w:rsidR="004B0527" w:rsidRPr="00853508">
        <w:rPr>
          <w:highlight w:val="yellow"/>
        </w:rPr>
        <w:t>,</w:t>
      </w:r>
      <w:r w:rsidR="00853508" w:rsidRPr="00853508">
        <w:rPr>
          <w:highlight w:val="yellow"/>
        </w:rPr>
        <w:t xml:space="preserve"> and maintain]</w:t>
      </w:r>
      <w:r w:rsidR="00853508">
        <w:t xml:space="preserve"> </w:t>
      </w:r>
      <w:r w:rsidR="004B0527">
        <w:t>a turn-key i</w:t>
      </w:r>
      <w:r w:rsidR="004B0527" w:rsidRPr="00A02CA9">
        <w:t xml:space="preserve">nstallation of </w:t>
      </w:r>
      <w:r w:rsidR="004B0527" w:rsidRPr="009B39EC">
        <w:rPr>
          <w:highlight w:val="yellow"/>
        </w:rPr>
        <w:t>[XX]</w:t>
      </w:r>
      <w:r w:rsidR="004B0527" w:rsidRPr="00A02CA9">
        <w:t xml:space="preserve"> kW DC </w:t>
      </w:r>
      <w:r w:rsidR="004B0527" w:rsidRPr="009B39EC">
        <w:rPr>
          <w:highlight w:val="yellow"/>
        </w:rPr>
        <w:t>[</w:t>
      </w:r>
      <w:r w:rsidR="004B0527" w:rsidRPr="16C1AF4C">
        <w:rPr>
          <w:highlight w:val="yellow"/>
        </w:rPr>
        <w:t>roof</w:t>
      </w:r>
      <w:r w:rsidR="63163C58" w:rsidRPr="16C1AF4C">
        <w:rPr>
          <w:highlight w:val="yellow"/>
        </w:rPr>
        <w:t>top</w:t>
      </w:r>
      <w:r w:rsidR="004B0527" w:rsidRPr="009B39EC">
        <w:rPr>
          <w:highlight w:val="yellow"/>
        </w:rPr>
        <w:t>/carport/ground</w:t>
      </w:r>
      <w:r w:rsidR="6BD1CE0D" w:rsidRPr="16C1AF4C">
        <w:rPr>
          <w:highlight w:val="yellow"/>
        </w:rPr>
        <w:t>-mount</w:t>
      </w:r>
      <w:r w:rsidR="004B0527" w:rsidRPr="009B39EC">
        <w:rPr>
          <w:highlight w:val="yellow"/>
        </w:rPr>
        <w:t>]</w:t>
      </w:r>
      <w:r w:rsidR="004B0527" w:rsidRPr="00A02CA9">
        <w:t xml:space="preserve"> solar photovoltaic </w:t>
      </w:r>
      <w:r w:rsidR="004B0527">
        <w:t xml:space="preserve">(PV) </w:t>
      </w:r>
      <w:r w:rsidR="000F4BC7">
        <w:t xml:space="preserve">panels </w:t>
      </w:r>
      <w:r w:rsidR="00822B29">
        <w:t xml:space="preserve">with associated </w:t>
      </w:r>
      <w:r w:rsidR="051DE3D2" w:rsidRPr="00CC08E7">
        <w:rPr>
          <w:highlight w:val="yellow"/>
        </w:rPr>
        <w:t>[XX] kW/ [XX] kWh</w:t>
      </w:r>
      <w:r w:rsidR="051DE3D2">
        <w:t xml:space="preserve"> </w:t>
      </w:r>
      <w:r w:rsidR="00822B29">
        <w:t>battery energy storage systems (BESS)</w:t>
      </w:r>
      <w:r w:rsidR="004B0527" w:rsidRPr="00A02CA9">
        <w:t xml:space="preserve"> </w:t>
      </w:r>
      <w:r w:rsidR="00D950D6">
        <w:t>[</w:t>
      </w:r>
      <w:r w:rsidR="00D950D6" w:rsidRPr="00D950D6">
        <w:rPr>
          <w:highlight w:val="yellow"/>
        </w:rPr>
        <w:t xml:space="preserve">and a feature to </w:t>
      </w:r>
      <w:r w:rsidR="00AB3EFA">
        <w:rPr>
          <w:highlight w:val="yellow"/>
        </w:rPr>
        <w:t>connect</w:t>
      </w:r>
      <w:r w:rsidR="00D950D6" w:rsidRPr="00D950D6">
        <w:rPr>
          <w:highlight w:val="yellow"/>
        </w:rPr>
        <w:t xml:space="preserve"> a generator]</w:t>
      </w:r>
      <w:r w:rsidR="00D950D6">
        <w:t xml:space="preserve"> </w:t>
      </w:r>
      <w:r w:rsidR="004B0527" w:rsidRPr="00A02CA9">
        <w:t xml:space="preserve">at </w:t>
      </w:r>
      <w:r w:rsidR="004B0527">
        <w:t xml:space="preserve">the </w:t>
      </w:r>
      <w:r w:rsidR="004B0527" w:rsidRPr="00A02CA9">
        <w:t>site address</w:t>
      </w:r>
      <w:r w:rsidR="00E92912">
        <w:t>(</w:t>
      </w:r>
      <w:r w:rsidR="004B0527">
        <w:t>es</w:t>
      </w:r>
      <w:r w:rsidR="00E92912">
        <w:t>)</w:t>
      </w:r>
      <w:r w:rsidR="004B0527">
        <w:t xml:space="preserve"> below</w:t>
      </w:r>
      <w:r w:rsidR="00822B29">
        <w:t xml:space="preserve"> as part of the process for developing a community resilience hub (CRH)</w:t>
      </w:r>
      <w:r w:rsidR="004B0527">
        <w:t>.</w:t>
      </w:r>
      <w:r w:rsidR="004B0527" w:rsidRPr="00A02CA9">
        <w:t xml:space="preserve"> </w:t>
      </w:r>
      <w:r w:rsidR="00AB3EFA">
        <w:rPr>
          <w:lang w:eastAsia="zh-CN"/>
        </w:rPr>
        <w:t>According to the Urban Sustainability Directors Network (USDN), CRHs are community-serving facilities augmented to 1)</w:t>
      </w:r>
      <w:r w:rsidR="00AB3EFA" w:rsidRPr="21451866">
        <w:rPr>
          <w:lang w:eastAsia="zh-CN"/>
        </w:rPr>
        <w:t xml:space="preserve"> </w:t>
      </w:r>
      <w:r w:rsidR="00AB3EFA">
        <w:rPr>
          <w:lang w:eastAsia="zh-CN"/>
        </w:rPr>
        <w:t>support residents during both hazardous events and blue-sky days, and 2)</w:t>
      </w:r>
      <w:r w:rsidR="00AB3EFA" w:rsidRPr="21451866">
        <w:rPr>
          <w:lang w:eastAsia="zh-CN"/>
        </w:rPr>
        <w:t xml:space="preserve"> </w:t>
      </w:r>
      <w:r w:rsidR="00AB3EFA">
        <w:rPr>
          <w:lang w:eastAsia="zh-CN"/>
        </w:rPr>
        <w:t>coordinate resources distribution and services before, during</w:t>
      </w:r>
      <w:r w:rsidR="00D41B47">
        <w:rPr>
          <w:lang w:eastAsia="zh-CN"/>
        </w:rPr>
        <w:t>,</w:t>
      </w:r>
      <w:r w:rsidR="00AB3EFA">
        <w:rPr>
          <w:lang w:eastAsia="zh-CN"/>
        </w:rPr>
        <w:t xml:space="preserve"> and after a natural hazard event. </w:t>
      </w:r>
    </w:p>
    <w:p w14:paraId="2BFF2481" w14:textId="77777777" w:rsidR="002F1EDB" w:rsidRDefault="002F1EDB" w:rsidP="00FD6333">
      <w:pPr>
        <w:spacing w:after="0" w:line="264" w:lineRule="auto"/>
        <w:ind w:left="540"/>
        <w:rPr>
          <w:lang w:eastAsia="zh-CN"/>
        </w:rPr>
      </w:pPr>
    </w:p>
    <w:p w14:paraId="5C77AE4F" w14:textId="0647CEC9" w:rsidR="002F1EDB" w:rsidRDefault="002F1EDB" w:rsidP="002F1EDB">
      <w:pPr>
        <w:spacing w:after="0" w:line="264" w:lineRule="auto"/>
        <w:ind w:left="540"/>
        <w:rPr>
          <w:lang w:eastAsia="zh-CN"/>
        </w:rPr>
      </w:pPr>
      <w:commentRangeStart w:id="10"/>
      <w:r>
        <w:rPr>
          <w:lang w:eastAsia="zh-CN"/>
        </w:rPr>
        <w:t>[</w:t>
      </w:r>
      <w:r w:rsidRPr="00037354">
        <w:rPr>
          <w:highlight w:val="yellow"/>
          <w:lang w:eastAsia="zh-CN"/>
        </w:rPr>
        <w:t xml:space="preserve">To provide </w:t>
      </w:r>
      <w:r w:rsidR="00832A89">
        <w:rPr>
          <w:highlight w:val="yellow"/>
          <w:lang w:eastAsia="zh-CN"/>
        </w:rPr>
        <w:t xml:space="preserve">the </w:t>
      </w:r>
      <w:r w:rsidRPr="00037354">
        <w:rPr>
          <w:highlight w:val="yellow"/>
          <w:lang w:eastAsia="zh-CN"/>
        </w:rPr>
        <w:t xml:space="preserve">best value for the City, various financing options are sought in the proposals so that the City can select from appropriate choices including, but not limited to, direct purchase, PPA, </w:t>
      </w:r>
      <w:r w:rsidR="00343845">
        <w:rPr>
          <w:highlight w:val="yellow"/>
          <w:lang w:eastAsia="zh-CN"/>
        </w:rPr>
        <w:t xml:space="preserve">lease, </w:t>
      </w:r>
      <w:r w:rsidRPr="00037354">
        <w:rPr>
          <w:highlight w:val="yellow"/>
          <w:lang w:eastAsia="zh-CN"/>
        </w:rPr>
        <w:t>and other cost-effective options recommended by the Proposer.]</w:t>
      </w:r>
      <w:commentRangeEnd w:id="10"/>
      <w:r w:rsidR="00094F86">
        <w:rPr>
          <w:rStyle w:val="CommentReference"/>
        </w:rPr>
        <w:commentReference w:id="10"/>
      </w:r>
    </w:p>
    <w:p w14:paraId="22BBC663" w14:textId="77777777" w:rsidR="002F1EDB" w:rsidRDefault="002F1EDB" w:rsidP="002F1EDB">
      <w:pPr>
        <w:spacing w:after="0" w:line="264" w:lineRule="auto"/>
        <w:ind w:left="540"/>
        <w:rPr>
          <w:lang w:eastAsia="zh-CN"/>
        </w:rPr>
      </w:pPr>
    </w:p>
    <w:p w14:paraId="2D3A502A" w14:textId="18F9EE00" w:rsidR="00BE2C96" w:rsidRPr="00BE2C96" w:rsidRDefault="004B0527" w:rsidP="00FD6333">
      <w:pPr>
        <w:spacing w:after="0" w:line="264" w:lineRule="auto"/>
        <w:ind w:left="540"/>
      </w:pPr>
      <w:r w:rsidRPr="00A02CA9">
        <w:t>Respondents shall have demonstrated experience designing, planning, scheduling, permitting</w:t>
      </w:r>
      <w:r w:rsidR="00576597">
        <w:t>,</w:t>
      </w:r>
      <w:r w:rsidRPr="00A02CA9">
        <w:t xml:space="preserve"> and constructing complete solar </w:t>
      </w:r>
      <w:r w:rsidR="005A5B56">
        <w:t>PV</w:t>
      </w:r>
      <w:r w:rsidR="00822B29">
        <w:t xml:space="preserve"> and battery storage</w:t>
      </w:r>
      <w:r w:rsidRPr="00A02CA9">
        <w:t xml:space="preserve"> systems, have knowledge of local utilities, provide project financial analysis and rebate support, </w:t>
      </w:r>
      <w:r w:rsidR="4F159BAE">
        <w:t xml:space="preserve">and </w:t>
      </w:r>
      <w:r>
        <w:t>provid</w:t>
      </w:r>
      <w:r w:rsidR="6468CFDA">
        <w:t>e</w:t>
      </w:r>
      <w:r w:rsidRPr="00A02CA9">
        <w:t xml:space="preserve"> system monitoring and maintenance</w:t>
      </w:r>
      <w:r w:rsidR="5A5984E0">
        <w:t>.</w:t>
      </w:r>
      <w:r w:rsidR="00623DDF">
        <w:t xml:space="preserve"> In relation to this RFP, the term “Proposer” shall refer to all organizational members of the responding team that will, through combined efforts and abilities, perform all aspects of site development.</w:t>
      </w:r>
      <w:r w:rsidR="00E30967">
        <w:t xml:space="preserve"> The Proposer shall be required to submit examples of similar projects </w:t>
      </w:r>
      <w:r w:rsidR="00502450">
        <w:t>completed within the last [</w:t>
      </w:r>
      <w:r w:rsidR="00502450" w:rsidRPr="000F5E10">
        <w:rPr>
          <w:highlight w:val="yellow"/>
        </w:rPr>
        <w:t>5</w:t>
      </w:r>
      <w:r w:rsidR="00502450">
        <w:t>] years.</w:t>
      </w:r>
    </w:p>
    <w:p w14:paraId="0AF80F9E" w14:textId="77777777" w:rsidR="00B50139" w:rsidRPr="00BE2C96" w:rsidRDefault="00B50139" w:rsidP="00B53ABB">
      <w:pPr>
        <w:spacing w:after="0" w:line="264" w:lineRule="auto"/>
        <w:jc w:val="both"/>
      </w:pPr>
    </w:p>
    <w:p w14:paraId="03337246" w14:textId="727BB070" w:rsidR="00CC0D1E" w:rsidRPr="00583712" w:rsidRDefault="002B5F5E" w:rsidP="002B5F5E">
      <w:pPr>
        <w:pStyle w:val="Heading2"/>
        <w:spacing w:before="0" w:line="264" w:lineRule="auto"/>
        <w:jc w:val="both"/>
        <w:rPr>
          <w:rFonts w:cs="Arial"/>
        </w:rPr>
      </w:pPr>
      <w:bookmarkStart w:id="11" w:name="_Toc119402816"/>
      <w:r w:rsidRPr="00583712">
        <w:rPr>
          <w:rFonts w:cs="Arial"/>
        </w:rPr>
        <w:t>1.</w:t>
      </w:r>
      <w:r w:rsidR="00EF4F02">
        <w:rPr>
          <w:rFonts w:cs="Arial"/>
        </w:rPr>
        <w:t>2</w:t>
      </w:r>
      <w:r w:rsidRPr="00583712">
        <w:rPr>
          <w:rFonts w:cs="Arial"/>
        </w:rPr>
        <w:t xml:space="preserve">. </w:t>
      </w:r>
      <w:commentRangeStart w:id="12"/>
      <w:r w:rsidR="002C3E05" w:rsidRPr="00583712">
        <w:rPr>
          <w:rFonts w:cs="Arial"/>
        </w:rPr>
        <w:t>Purpos</w:t>
      </w:r>
      <w:r w:rsidR="00A1045B" w:rsidRPr="00583712">
        <w:rPr>
          <w:rFonts w:cs="Arial"/>
        </w:rPr>
        <w:t>e of RFP</w:t>
      </w:r>
      <w:bookmarkEnd w:id="8"/>
      <w:commentRangeEnd w:id="12"/>
      <w:r w:rsidR="00CB6C5C">
        <w:rPr>
          <w:rStyle w:val="CommentReference"/>
          <w:rFonts w:eastAsiaTheme="minorHAnsi" w:cs="Arial"/>
          <w:b w:val="0"/>
          <w:color w:val="auto"/>
        </w:rPr>
        <w:commentReference w:id="12"/>
      </w:r>
      <w:bookmarkEnd w:id="11"/>
    </w:p>
    <w:p w14:paraId="6D729A15" w14:textId="382ECF39" w:rsidR="00CC0D1E" w:rsidRPr="00583712" w:rsidRDefault="00A66113" w:rsidP="00FD6333">
      <w:pPr>
        <w:spacing w:after="0" w:line="264" w:lineRule="auto"/>
        <w:ind w:left="450"/>
        <w:jc w:val="both"/>
        <w:rPr>
          <w:szCs w:val="20"/>
        </w:rPr>
      </w:pPr>
      <w:r w:rsidRPr="003E1B94">
        <w:rPr>
          <w:szCs w:val="20"/>
        </w:rPr>
        <w:t>The</w:t>
      </w:r>
      <w:r w:rsidR="00E52420">
        <w:rPr>
          <w:szCs w:val="20"/>
        </w:rPr>
        <w:t xml:space="preserve"> City/County</w:t>
      </w:r>
      <w:r w:rsidR="006B36F2">
        <w:rPr>
          <w:szCs w:val="20"/>
        </w:rPr>
        <w:t>’s</w:t>
      </w:r>
      <w:r w:rsidR="00CC0D1E" w:rsidRPr="00583712">
        <w:rPr>
          <w:szCs w:val="20"/>
        </w:rPr>
        <w:t xml:space="preserve"> interest in pursuing </w:t>
      </w:r>
      <w:r w:rsidR="00F678BD">
        <w:rPr>
          <w:szCs w:val="20"/>
        </w:rPr>
        <w:t>solar PV and battery storage</w:t>
      </w:r>
      <w:r w:rsidR="001C6B61">
        <w:rPr>
          <w:szCs w:val="20"/>
        </w:rPr>
        <w:t xml:space="preserve"> for community resilience hub</w:t>
      </w:r>
      <w:r w:rsidR="00F678BD">
        <w:rPr>
          <w:szCs w:val="20"/>
        </w:rPr>
        <w:t xml:space="preserve"> </w:t>
      </w:r>
      <w:r w:rsidR="00E92912">
        <w:rPr>
          <w:szCs w:val="20"/>
        </w:rPr>
        <w:t>[</w:t>
      </w:r>
      <w:r w:rsidR="00CC0D1E" w:rsidRPr="000F5E10">
        <w:rPr>
          <w:szCs w:val="20"/>
          <w:highlight w:val="yellow"/>
        </w:rPr>
        <w:t>project</w:t>
      </w:r>
      <w:r w:rsidR="00E92912" w:rsidRPr="000F5E10">
        <w:rPr>
          <w:szCs w:val="20"/>
          <w:highlight w:val="yellow"/>
        </w:rPr>
        <w:t>(</w:t>
      </w:r>
      <w:r w:rsidR="00CC0D1E" w:rsidRPr="000F5E10">
        <w:rPr>
          <w:szCs w:val="20"/>
          <w:highlight w:val="yellow"/>
        </w:rPr>
        <w:t>s</w:t>
      </w:r>
      <w:proofErr w:type="gramStart"/>
      <w:r w:rsidR="00E92912" w:rsidRPr="000F5E10">
        <w:rPr>
          <w:szCs w:val="20"/>
          <w:highlight w:val="yellow"/>
        </w:rPr>
        <w:t>)]</w:t>
      </w:r>
      <w:r w:rsidR="00CC0D1E" w:rsidRPr="00583712">
        <w:rPr>
          <w:szCs w:val="20"/>
        </w:rPr>
        <w:t>reflects</w:t>
      </w:r>
      <w:proofErr w:type="gramEnd"/>
      <w:r w:rsidR="00CC0D1E" w:rsidRPr="00583712">
        <w:rPr>
          <w:szCs w:val="20"/>
        </w:rPr>
        <w:t xml:space="preserve"> the following goals</w:t>
      </w:r>
      <w:r w:rsidR="00E44009">
        <w:rPr>
          <w:szCs w:val="20"/>
        </w:rPr>
        <w:t>, listed in order of priority</w:t>
      </w:r>
      <w:r w:rsidR="00CC0D1E" w:rsidRPr="00583712">
        <w:rPr>
          <w:szCs w:val="20"/>
        </w:rPr>
        <w:t xml:space="preserve">: </w:t>
      </w:r>
    </w:p>
    <w:p w14:paraId="36DC6EC4" w14:textId="5B86E9D5" w:rsidR="008C41CB" w:rsidRDefault="006B5DD5" w:rsidP="00EB0984">
      <w:pPr>
        <w:pStyle w:val="ListParagraph"/>
        <w:numPr>
          <w:ilvl w:val="0"/>
          <w:numId w:val="3"/>
        </w:numPr>
        <w:spacing w:after="0" w:line="264" w:lineRule="auto"/>
        <w:ind w:hanging="270"/>
        <w:rPr>
          <w:highlight w:val="yellow"/>
        </w:rPr>
      </w:pPr>
      <w:r>
        <w:rPr>
          <w:highlight w:val="yellow"/>
        </w:rPr>
        <w:t xml:space="preserve">[Develop </w:t>
      </w:r>
      <w:r w:rsidR="00B52ABE">
        <w:rPr>
          <w:highlight w:val="yellow"/>
        </w:rPr>
        <w:t>[a OR multiple]</w:t>
      </w:r>
      <w:r>
        <w:rPr>
          <w:highlight w:val="yellow"/>
        </w:rPr>
        <w:t xml:space="preserve"> </w:t>
      </w:r>
      <w:r w:rsidR="00791EAF">
        <w:rPr>
          <w:highlight w:val="yellow"/>
        </w:rPr>
        <w:t xml:space="preserve">cost-effective </w:t>
      </w:r>
      <w:r>
        <w:rPr>
          <w:highlight w:val="yellow"/>
        </w:rPr>
        <w:t>community resilience hub</w:t>
      </w:r>
      <w:r w:rsidR="00B52ABE">
        <w:rPr>
          <w:highlight w:val="yellow"/>
        </w:rPr>
        <w:t>(s)</w:t>
      </w:r>
      <w:r w:rsidR="00F678BD">
        <w:rPr>
          <w:highlight w:val="yellow"/>
        </w:rPr>
        <w:t xml:space="preserve"> as part of City/County’s Climate Action and Resilience plans. The hub</w:t>
      </w:r>
      <w:r w:rsidR="00B52ABE">
        <w:rPr>
          <w:highlight w:val="yellow"/>
        </w:rPr>
        <w:t>(s)</w:t>
      </w:r>
      <w:r w:rsidR="00F678BD">
        <w:rPr>
          <w:highlight w:val="yellow"/>
        </w:rPr>
        <w:t xml:space="preserve"> </w:t>
      </w:r>
      <w:r w:rsidR="005314C4">
        <w:rPr>
          <w:highlight w:val="yellow"/>
        </w:rPr>
        <w:t>will be</w:t>
      </w:r>
      <w:r w:rsidR="00F678BD">
        <w:rPr>
          <w:highlight w:val="yellow"/>
        </w:rPr>
        <w:t xml:space="preserve"> required to support the City/County during disruptive weather events</w:t>
      </w:r>
      <w:r w:rsidR="000C6574">
        <w:rPr>
          <w:highlight w:val="yellow"/>
        </w:rPr>
        <w:t>, grid outages</w:t>
      </w:r>
      <w:r w:rsidR="00DF25CC">
        <w:rPr>
          <w:highlight w:val="yellow"/>
        </w:rPr>
        <w:t xml:space="preserve"> or disruptions</w:t>
      </w:r>
      <w:r w:rsidR="000C6574">
        <w:rPr>
          <w:highlight w:val="yellow"/>
        </w:rPr>
        <w:t>,</w:t>
      </w:r>
      <w:r w:rsidR="00F678BD">
        <w:rPr>
          <w:highlight w:val="yellow"/>
        </w:rPr>
        <w:t xml:space="preserve"> and natural disasters.]</w:t>
      </w:r>
    </w:p>
    <w:p w14:paraId="780FB9F3" w14:textId="0E03CE4B" w:rsidR="00F678BD" w:rsidRPr="00583712" w:rsidRDefault="00F678BD" w:rsidP="00EB0984">
      <w:pPr>
        <w:pStyle w:val="ListParagraph"/>
        <w:numPr>
          <w:ilvl w:val="0"/>
          <w:numId w:val="3"/>
        </w:numPr>
        <w:spacing w:after="0" w:line="264" w:lineRule="auto"/>
        <w:ind w:hanging="270"/>
        <w:rPr>
          <w:highlight w:val="yellow"/>
        </w:rPr>
      </w:pPr>
      <w:r>
        <w:rPr>
          <w:highlight w:val="yellow"/>
        </w:rPr>
        <w:t>[Demonstrate the City/County’s commitment to equity princip</w:t>
      </w:r>
      <w:r w:rsidR="00A56774">
        <w:rPr>
          <w:highlight w:val="yellow"/>
        </w:rPr>
        <w:t>le</w:t>
      </w:r>
      <w:r>
        <w:rPr>
          <w:highlight w:val="yellow"/>
        </w:rPr>
        <w:t xml:space="preserve">s by serving </w:t>
      </w:r>
      <w:r w:rsidR="00EC4ECB">
        <w:rPr>
          <w:highlight w:val="yellow"/>
        </w:rPr>
        <w:t xml:space="preserve">LMI </w:t>
      </w:r>
      <w:r>
        <w:rPr>
          <w:highlight w:val="yellow"/>
        </w:rPr>
        <w:t xml:space="preserve">communities </w:t>
      </w:r>
      <w:r w:rsidR="00DD28A3">
        <w:rPr>
          <w:highlight w:val="yellow"/>
        </w:rPr>
        <w:t xml:space="preserve">and/or energy-burdened communities </w:t>
      </w:r>
      <w:r>
        <w:rPr>
          <w:highlight w:val="yellow"/>
        </w:rPr>
        <w:t xml:space="preserve">during disruptive </w:t>
      </w:r>
      <w:proofErr w:type="gramStart"/>
      <w:r>
        <w:rPr>
          <w:highlight w:val="yellow"/>
        </w:rPr>
        <w:t>events, and</w:t>
      </w:r>
      <w:proofErr w:type="gramEnd"/>
      <w:r>
        <w:rPr>
          <w:highlight w:val="yellow"/>
        </w:rPr>
        <w:t xml:space="preserve"> providing services during normal operations.]</w:t>
      </w:r>
    </w:p>
    <w:p w14:paraId="21CAB1B2" w14:textId="6F1E05C7" w:rsidR="00E4711D" w:rsidRPr="00583712" w:rsidRDefault="00E4711D" w:rsidP="00EB0984">
      <w:pPr>
        <w:pStyle w:val="ListParagraph"/>
        <w:numPr>
          <w:ilvl w:val="0"/>
          <w:numId w:val="3"/>
        </w:numPr>
        <w:spacing w:after="0" w:line="264" w:lineRule="auto"/>
        <w:ind w:hanging="270"/>
        <w:rPr>
          <w:highlight w:val="yellow"/>
        </w:rPr>
      </w:pPr>
      <w:r>
        <w:rPr>
          <w:highlight w:val="yellow"/>
        </w:rPr>
        <w:t xml:space="preserve">[Provide </w:t>
      </w:r>
      <w:r w:rsidR="007B6F22">
        <w:rPr>
          <w:highlight w:val="yellow"/>
        </w:rPr>
        <w:t xml:space="preserve">space for </w:t>
      </w:r>
      <w:r w:rsidR="001A185A">
        <w:rPr>
          <w:highlight w:val="yellow"/>
        </w:rPr>
        <w:t>community-building efforts and training to increase resilience during hazards</w:t>
      </w:r>
      <w:r w:rsidR="00C02339">
        <w:rPr>
          <w:highlight w:val="yellow"/>
        </w:rPr>
        <w:t>.</w:t>
      </w:r>
      <w:r w:rsidR="001A185A">
        <w:rPr>
          <w:highlight w:val="yellow"/>
        </w:rPr>
        <w:t>]</w:t>
      </w:r>
    </w:p>
    <w:p w14:paraId="2C1EB8DC" w14:textId="29D8ED43" w:rsidR="009F1FF8" w:rsidRPr="00F678BD" w:rsidRDefault="00A30306" w:rsidP="000F5E10">
      <w:pPr>
        <w:pStyle w:val="ListParagraph"/>
        <w:numPr>
          <w:ilvl w:val="0"/>
          <w:numId w:val="3"/>
        </w:numPr>
        <w:spacing w:after="0" w:line="264" w:lineRule="auto"/>
        <w:ind w:hanging="270"/>
        <w:jc w:val="both"/>
        <w:rPr>
          <w:highlight w:val="yellow"/>
        </w:rPr>
      </w:pPr>
      <w:r w:rsidRPr="16C1AF4C">
        <w:rPr>
          <w:highlight w:val="yellow"/>
        </w:rPr>
        <w:t>[</w:t>
      </w:r>
      <w:r w:rsidR="008C41CB" w:rsidRPr="16C1AF4C">
        <w:rPr>
          <w:highlight w:val="yellow"/>
        </w:rPr>
        <w:t xml:space="preserve">Visibly show </w:t>
      </w:r>
      <w:r w:rsidR="004E250E" w:rsidRPr="16C1AF4C">
        <w:rPr>
          <w:highlight w:val="yellow"/>
        </w:rPr>
        <w:t>the</w:t>
      </w:r>
      <w:r w:rsidR="00E52420" w:rsidRPr="16C1AF4C">
        <w:rPr>
          <w:highlight w:val="yellow"/>
        </w:rPr>
        <w:t xml:space="preserve"> City/County</w:t>
      </w:r>
      <w:r w:rsidR="004E250E" w:rsidRPr="16C1AF4C">
        <w:rPr>
          <w:highlight w:val="yellow"/>
        </w:rPr>
        <w:t>’s commitment to renewable energy</w:t>
      </w:r>
      <w:r w:rsidR="00F678BD">
        <w:rPr>
          <w:highlight w:val="yellow"/>
        </w:rPr>
        <w:t xml:space="preserve"> and climate resilience</w:t>
      </w:r>
      <w:r w:rsidR="004E250E" w:rsidRPr="16C1AF4C">
        <w:rPr>
          <w:highlight w:val="yellow"/>
        </w:rPr>
        <w:t xml:space="preserve"> </w:t>
      </w:r>
      <w:r w:rsidR="000922DC" w:rsidRPr="16C1AF4C">
        <w:rPr>
          <w:highlight w:val="yellow"/>
        </w:rPr>
        <w:t xml:space="preserve">through </w:t>
      </w:r>
      <w:r w:rsidR="00785FDB" w:rsidRPr="16C1AF4C">
        <w:rPr>
          <w:highlight w:val="yellow"/>
        </w:rPr>
        <w:t xml:space="preserve">visible </w:t>
      </w:r>
      <w:r w:rsidR="006F783A" w:rsidRPr="16C1AF4C">
        <w:rPr>
          <w:highlight w:val="yellow"/>
        </w:rPr>
        <w:t>local projects</w:t>
      </w:r>
      <w:r w:rsidR="00260224">
        <w:rPr>
          <w:highlight w:val="yellow"/>
        </w:rPr>
        <w:t xml:space="preserve"> and</w:t>
      </w:r>
      <w:r w:rsidR="00156A9B">
        <w:rPr>
          <w:highlight w:val="yellow"/>
        </w:rPr>
        <w:t>/or</w:t>
      </w:r>
      <w:r w:rsidR="00260224">
        <w:rPr>
          <w:highlight w:val="yellow"/>
        </w:rPr>
        <w:t xml:space="preserve"> </w:t>
      </w:r>
      <w:r w:rsidR="00156A9B">
        <w:rPr>
          <w:highlight w:val="yellow"/>
        </w:rPr>
        <w:t xml:space="preserve">public </w:t>
      </w:r>
      <w:r w:rsidR="00260224">
        <w:rPr>
          <w:highlight w:val="yellow"/>
        </w:rPr>
        <w:t>educati</w:t>
      </w:r>
      <w:r w:rsidR="00156A9B">
        <w:rPr>
          <w:highlight w:val="yellow"/>
        </w:rPr>
        <w:t>on</w:t>
      </w:r>
      <w:r w:rsidR="00260224">
        <w:rPr>
          <w:highlight w:val="yellow"/>
        </w:rPr>
        <w:t xml:space="preserve"> on </w:t>
      </w:r>
      <w:r w:rsidR="00156A9B">
        <w:rPr>
          <w:highlight w:val="yellow"/>
        </w:rPr>
        <w:t>the project</w:t>
      </w:r>
      <w:r w:rsidR="000E7F05">
        <w:rPr>
          <w:highlight w:val="yellow"/>
        </w:rPr>
        <w:t>s’</w:t>
      </w:r>
      <w:r w:rsidR="00156A9B">
        <w:rPr>
          <w:highlight w:val="yellow"/>
        </w:rPr>
        <w:t xml:space="preserve"> </w:t>
      </w:r>
      <w:r w:rsidR="00260224">
        <w:rPr>
          <w:highlight w:val="yellow"/>
        </w:rPr>
        <w:t>benefits</w:t>
      </w:r>
      <w:r w:rsidR="00AF257D">
        <w:rPr>
          <w:highlight w:val="yellow"/>
        </w:rPr>
        <w:t>.</w:t>
      </w:r>
      <w:r w:rsidRPr="16C1AF4C">
        <w:rPr>
          <w:highlight w:val="yellow"/>
        </w:rPr>
        <w:t>]</w:t>
      </w:r>
    </w:p>
    <w:p w14:paraId="74430334" w14:textId="0212F863" w:rsidR="007707ED" w:rsidRPr="00583712" w:rsidRDefault="00A30306" w:rsidP="000F5E10">
      <w:pPr>
        <w:pStyle w:val="ListParagraph"/>
        <w:numPr>
          <w:ilvl w:val="0"/>
          <w:numId w:val="3"/>
        </w:numPr>
        <w:spacing w:after="0" w:line="264" w:lineRule="auto"/>
        <w:ind w:hanging="270"/>
        <w:jc w:val="both"/>
        <w:rPr>
          <w:highlight w:val="yellow"/>
        </w:rPr>
      </w:pPr>
      <w:r w:rsidRPr="16C1AF4C">
        <w:rPr>
          <w:highlight w:val="yellow"/>
        </w:rPr>
        <w:t>[</w:t>
      </w:r>
      <w:r w:rsidR="00DC3AEB" w:rsidRPr="16C1AF4C">
        <w:rPr>
          <w:highlight w:val="yellow"/>
        </w:rPr>
        <w:t xml:space="preserve">Support local </w:t>
      </w:r>
      <w:r w:rsidR="00C96E04">
        <w:rPr>
          <w:highlight w:val="yellow"/>
        </w:rPr>
        <w:t xml:space="preserve">green-collar </w:t>
      </w:r>
      <w:r w:rsidR="00E9321B" w:rsidRPr="16C1AF4C">
        <w:rPr>
          <w:highlight w:val="yellow"/>
        </w:rPr>
        <w:t xml:space="preserve">businesses, </w:t>
      </w:r>
      <w:r w:rsidR="00DC3AEB" w:rsidRPr="16C1AF4C">
        <w:rPr>
          <w:highlight w:val="yellow"/>
        </w:rPr>
        <w:t>jobs</w:t>
      </w:r>
      <w:r w:rsidR="00E9321B" w:rsidRPr="16C1AF4C">
        <w:rPr>
          <w:highlight w:val="yellow"/>
        </w:rPr>
        <w:t>,</w:t>
      </w:r>
      <w:r w:rsidR="00DC3AEB" w:rsidRPr="16C1AF4C">
        <w:rPr>
          <w:highlight w:val="yellow"/>
        </w:rPr>
        <w:t xml:space="preserve"> and workforce development</w:t>
      </w:r>
      <w:r w:rsidR="007B0D71">
        <w:rPr>
          <w:highlight w:val="yellow"/>
        </w:rPr>
        <w:t>.</w:t>
      </w:r>
      <w:r w:rsidRPr="16C1AF4C">
        <w:rPr>
          <w:highlight w:val="yellow"/>
        </w:rPr>
        <w:t>]</w:t>
      </w:r>
    </w:p>
    <w:p w14:paraId="6BE1742A" w14:textId="2CCFA7A9" w:rsidR="007707ED" w:rsidRPr="00583712" w:rsidRDefault="005334DE" w:rsidP="000F5E10">
      <w:pPr>
        <w:pStyle w:val="ListParagraph"/>
        <w:numPr>
          <w:ilvl w:val="0"/>
          <w:numId w:val="3"/>
        </w:numPr>
        <w:spacing w:after="0" w:line="264" w:lineRule="auto"/>
        <w:ind w:hanging="270"/>
        <w:jc w:val="both"/>
        <w:rPr>
          <w:highlight w:val="yellow"/>
        </w:rPr>
      </w:pPr>
      <w:r>
        <w:rPr>
          <w:highlight w:val="yellow"/>
        </w:rPr>
        <w:t xml:space="preserve">[Provide a safe location with consistent power access for use following </w:t>
      </w:r>
      <w:r w:rsidR="00DF25CC">
        <w:rPr>
          <w:highlight w:val="yellow"/>
        </w:rPr>
        <w:t xml:space="preserve">disruptive </w:t>
      </w:r>
      <w:r>
        <w:rPr>
          <w:highlight w:val="yellow"/>
        </w:rPr>
        <w:t>hazards</w:t>
      </w:r>
      <w:r w:rsidR="00090AA3">
        <w:rPr>
          <w:highlight w:val="yellow"/>
        </w:rPr>
        <w:t xml:space="preserve"> that is open to the public and capable of supporting local needs</w:t>
      </w:r>
      <w:r w:rsidR="007B0D71">
        <w:rPr>
          <w:highlight w:val="yellow"/>
        </w:rPr>
        <w:t>.</w:t>
      </w:r>
      <w:r w:rsidR="00090AA3">
        <w:rPr>
          <w:highlight w:val="yellow"/>
        </w:rPr>
        <w:t>]</w:t>
      </w:r>
    </w:p>
    <w:p w14:paraId="4BB1B6AC" w14:textId="77327750" w:rsidR="005B6100" w:rsidRPr="00583712" w:rsidRDefault="005B6100" w:rsidP="000F5E10">
      <w:pPr>
        <w:pStyle w:val="ListParagraph"/>
        <w:numPr>
          <w:ilvl w:val="0"/>
          <w:numId w:val="3"/>
        </w:numPr>
        <w:spacing w:after="0" w:line="264" w:lineRule="auto"/>
        <w:ind w:hanging="270"/>
        <w:jc w:val="both"/>
        <w:rPr>
          <w:highlight w:val="yellow"/>
        </w:rPr>
      </w:pPr>
      <w:r>
        <w:rPr>
          <w:highlight w:val="yellow"/>
        </w:rPr>
        <w:t>[</w:t>
      </w:r>
      <w:r w:rsidR="006A265E">
        <w:rPr>
          <w:highlight w:val="yellow"/>
        </w:rPr>
        <w:t xml:space="preserve">Provide support to critical </w:t>
      </w:r>
      <w:r w:rsidR="00C810B6">
        <w:rPr>
          <w:highlight w:val="yellow"/>
        </w:rPr>
        <w:t>loads during a power outage [with/without</w:t>
      </w:r>
      <w:r w:rsidR="00A920A9">
        <w:rPr>
          <w:highlight w:val="yellow"/>
        </w:rPr>
        <w:t>]</w:t>
      </w:r>
      <w:r w:rsidR="00C810B6">
        <w:rPr>
          <w:highlight w:val="yellow"/>
        </w:rPr>
        <w:t xml:space="preserve"> the use of a backup solar generator</w:t>
      </w:r>
      <w:r w:rsidR="007B0D71">
        <w:rPr>
          <w:highlight w:val="yellow"/>
        </w:rPr>
        <w:t>.</w:t>
      </w:r>
      <w:r w:rsidR="00C810B6">
        <w:rPr>
          <w:highlight w:val="yellow"/>
        </w:rPr>
        <w:t>]</w:t>
      </w:r>
    </w:p>
    <w:p w14:paraId="5AB671FA" w14:textId="77777777" w:rsidR="00CC0D1E" w:rsidRPr="00583712" w:rsidRDefault="00CC0D1E" w:rsidP="00FD6333">
      <w:pPr>
        <w:spacing w:after="0" w:line="264" w:lineRule="auto"/>
        <w:ind w:firstLine="180"/>
      </w:pPr>
    </w:p>
    <w:p w14:paraId="243F6AB3" w14:textId="352734DE" w:rsidR="00CC0D1E" w:rsidRPr="00583712" w:rsidRDefault="002B5F5E" w:rsidP="002B5F5E">
      <w:pPr>
        <w:pStyle w:val="Heading2"/>
        <w:spacing w:before="0" w:line="264" w:lineRule="auto"/>
        <w:jc w:val="both"/>
        <w:rPr>
          <w:rFonts w:cs="Arial"/>
        </w:rPr>
      </w:pPr>
      <w:bookmarkStart w:id="13" w:name="_Toc36566904"/>
      <w:bookmarkStart w:id="14" w:name="_Toc119402817"/>
      <w:r w:rsidRPr="00583712">
        <w:rPr>
          <w:rFonts w:cs="Arial"/>
        </w:rPr>
        <w:t>1.</w:t>
      </w:r>
      <w:r w:rsidR="00EF4F02">
        <w:rPr>
          <w:rFonts w:cs="Arial"/>
        </w:rPr>
        <w:t>3</w:t>
      </w:r>
      <w:r w:rsidRPr="00583712">
        <w:rPr>
          <w:rFonts w:cs="Arial"/>
        </w:rPr>
        <w:t>.</w:t>
      </w:r>
      <w:r w:rsidR="00E52420">
        <w:rPr>
          <w:rFonts w:cs="Arial"/>
        </w:rPr>
        <w:t xml:space="preserve"> City/County</w:t>
      </w:r>
      <w:r w:rsidR="00CC0D1E" w:rsidRPr="00583712">
        <w:rPr>
          <w:rFonts w:cs="Arial"/>
        </w:rPr>
        <w:t xml:space="preserve"> Background</w:t>
      </w:r>
      <w:bookmarkEnd w:id="13"/>
      <w:bookmarkEnd w:id="14"/>
    </w:p>
    <w:p w14:paraId="384D1B27" w14:textId="41C026A2" w:rsidR="007F352B" w:rsidRDefault="007F352B" w:rsidP="007F352B">
      <w:pPr>
        <w:spacing w:after="0" w:line="264" w:lineRule="auto"/>
        <w:ind w:left="477"/>
        <w:rPr>
          <w:lang w:eastAsia="zh-CN"/>
        </w:rPr>
      </w:pPr>
      <w:r>
        <w:t>The City/County proudly serves </w:t>
      </w:r>
      <w:r w:rsidRPr="16C1AF4C">
        <w:rPr>
          <w:highlight w:val="yellow"/>
        </w:rPr>
        <w:t>[XX]</w:t>
      </w:r>
      <w:r>
        <w:t xml:space="preserve"> residents and is governed by </w:t>
      </w:r>
      <w:r w:rsidRPr="16C1AF4C">
        <w:rPr>
          <w:highlight w:val="yellow"/>
        </w:rPr>
        <w:t>[enter City/County governance structure]</w:t>
      </w:r>
      <w:r>
        <w:t>.</w:t>
      </w:r>
      <w:r w:rsidRPr="16C1AF4C">
        <w:rPr>
          <w:lang w:eastAsia="zh-CN"/>
        </w:rPr>
        <w:t xml:space="preserve"> </w:t>
      </w:r>
      <w:r>
        <w:rPr>
          <w:lang w:eastAsia="zh-CN"/>
        </w:rPr>
        <w:t xml:space="preserve">The </w:t>
      </w:r>
      <w:r w:rsidRPr="00F508E7">
        <w:rPr>
          <w:highlight w:val="yellow"/>
          <w:lang w:eastAsia="zh-CN"/>
        </w:rPr>
        <w:t>City/County</w:t>
      </w:r>
      <w:r>
        <w:rPr>
          <w:lang w:eastAsia="zh-CN"/>
        </w:rPr>
        <w:t xml:space="preserve"> is developing community resilience hubs(s) (CRH</w:t>
      </w:r>
      <w:r w:rsidR="00E92912">
        <w:rPr>
          <w:lang w:eastAsia="zh-CN"/>
        </w:rPr>
        <w:t>(</w:t>
      </w:r>
      <w:r>
        <w:rPr>
          <w:lang w:eastAsia="zh-CN"/>
        </w:rPr>
        <w:t>s</w:t>
      </w:r>
      <w:r w:rsidR="00E92912">
        <w:rPr>
          <w:lang w:eastAsia="zh-CN"/>
        </w:rPr>
        <w:t>)</w:t>
      </w:r>
      <w:r>
        <w:rPr>
          <w:lang w:eastAsia="zh-CN"/>
        </w:rPr>
        <w:t xml:space="preserve">) </w:t>
      </w:r>
      <w:proofErr w:type="gramStart"/>
      <w:r w:rsidRPr="00F508E7">
        <w:rPr>
          <w:highlight w:val="yellow"/>
          <w:lang w:eastAsia="zh-CN"/>
        </w:rPr>
        <w:t>in order to</w:t>
      </w:r>
      <w:proofErr w:type="gramEnd"/>
      <w:r w:rsidRPr="00F508E7">
        <w:rPr>
          <w:highlight w:val="yellow"/>
          <w:lang w:eastAsia="zh-CN"/>
        </w:rPr>
        <w:t xml:space="preserve"> provide climate resilience, support to emergency management, and support to local residents during </w:t>
      </w:r>
      <w:r w:rsidR="004C481A">
        <w:rPr>
          <w:highlight w:val="yellow"/>
          <w:lang w:eastAsia="zh-CN"/>
        </w:rPr>
        <w:t xml:space="preserve">and following </w:t>
      </w:r>
      <w:r w:rsidRPr="00F508E7">
        <w:rPr>
          <w:highlight w:val="yellow"/>
          <w:lang w:eastAsia="zh-CN"/>
        </w:rPr>
        <w:t>hazard</w:t>
      </w:r>
      <w:r w:rsidR="004C481A">
        <w:rPr>
          <w:highlight w:val="yellow"/>
          <w:lang w:eastAsia="zh-CN"/>
        </w:rPr>
        <w:t>ous</w:t>
      </w:r>
      <w:r w:rsidRPr="00F508E7">
        <w:rPr>
          <w:highlight w:val="yellow"/>
          <w:lang w:eastAsia="zh-CN"/>
        </w:rPr>
        <w:t xml:space="preserve"> events</w:t>
      </w:r>
      <w:r w:rsidRPr="21451866">
        <w:rPr>
          <w:lang w:eastAsia="zh-CN"/>
        </w:rPr>
        <w:t>.</w:t>
      </w:r>
      <w:r>
        <w:rPr>
          <w:lang w:eastAsia="zh-CN"/>
        </w:rPr>
        <w:t xml:space="preserve"> </w:t>
      </w:r>
      <w:r w:rsidR="00356278">
        <w:rPr>
          <w:lang w:eastAsia="zh-CN"/>
        </w:rPr>
        <w:t>[</w:t>
      </w:r>
      <w:r w:rsidR="00AF7151" w:rsidRPr="000F5E10">
        <w:rPr>
          <w:highlight w:val="yellow"/>
          <w:lang w:eastAsia="zh-CN"/>
        </w:rPr>
        <w:t>This is in accordance with</w:t>
      </w:r>
      <w:r w:rsidRPr="000F5E10">
        <w:rPr>
          <w:highlight w:val="yellow"/>
          <w:lang w:eastAsia="zh-CN"/>
        </w:rPr>
        <w:t xml:space="preserve"> </w:t>
      </w:r>
      <w:r w:rsidRPr="00356278">
        <w:rPr>
          <w:highlight w:val="yellow"/>
          <w:lang w:eastAsia="zh-CN"/>
        </w:rPr>
        <w:t>[ordinance/resolution/goal]</w:t>
      </w:r>
      <w:r w:rsidRPr="000F5E10">
        <w:rPr>
          <w:highlight w:val="yellow"/>
          <w:lang w:eastAsia="zh-CN"/>
        </w:rPr>
        <w:t xml:space="preserve"> to establish </w:t>
      </w:r>
      <w:r w:rsidRPr="00356278">
        <w:rPr>
          <w:highlight w:val="yellow"/>
          <w:lang w:eastAsia="zh-CN"/>
        </w:rPr>
        <w:t>[X]</w:t>
      </w:r>
      <w:r w:rsidRPr="000F5E10">
        <w:rPr>
          <w:highlight w:val="yellow"/>
          <w:lang w:eastAsia="zh-CN"/>
        </w:rPr>
        <w:t xml:space="preserve"> CRH</w:t>
      </w:r>
      <w:r w:rsidR="00B52ABE" w:rsidRPr="000F5E10">
        <w:rPr>
          <w:highlight w:val="yellow"/>
          <w:lang w:eastAsia="zh-CN"/>
        </w:rPr>
        <w:t>(s)</w:t>
      </w:r>
      <w:r w:rsidRPr="000F5E10">
        <w:rPr>
          <w:highlight w:val="yellow"/>
          <w:lang w:eastAsia="zh-CN"/>
        </w:rPr>
        <w:t>.</w:t>
      </w:r>
      <w:r w:rsidR="00356278" w:rsidRPr="000F5E10">
        <w:rPr>
          <w:highlight w:val="yellow"/>
          <w:lang w:eastAsia="zh-CN"/>
        </w:rPr>
        <w:t>]</w:t>
      </w:r>
      <w:r w:rsidRPr="21451866">
        <w:rPr>
          <w:lang w:eastAsia="zh-CN"/>
        </w:rPr>
        <w:t xml:space="preserve"> At this time, t</w:t>
      </w:r>
      <w:r>
        <w:rPr>
          <w:lang w:eastAsia="zh-CN"/>
        </w:rPr>
        <w:t xml:space="preserve">he </w:t>
      </w:r>
      <w:r w:rsidRPr="00F508E7">
        <w:rPr>
          <w:highlight w:val="yellow"/>
          <w:lang w:eastAsia="zh-CN"/>
        </w:rPr>
        <w:t>City/County</w:t>
      </w:r>
      <w:r>
        <w:rPr>
          <w:lang w:eastAsia="zh-CN"/>
        </w:rPr>
        <w:t xml:space="preserve"> plans to develop [</w:t>
      </w:r>
      <w:r w:rsidRPr="00F508E7">
        <w:rPr>
          <w:highlight w:val="yellow"/>
          <w:lang w:eastAsia="zh-CN"/>
        </w:rPr>
        <w:t>X</w:t>
      </w:r>
      <w:r>
        <w:rPr>
          <w:lang w:eastAsia="zh-CN"/>
        </w:rPr>
        <w:t>] hub</w:t>
      </w:r>
      <w:r w:rsidR="00B52ABE">
        <w:rPr>
          <w:lang w:eastAsia="zh-CN"/>
        </w:rPr>
        <w:t>(</w:t>
      </w:r>
      <w:r>
        <w:rPr>
          <w:lang w:eastAsia="zh-CN"/>
        </w:rPr>
        <w:t>s</w:t>
      </w:r>
      <w:r w:rsidR="00B52ABE">
        <w:rPr>
          <w:lang w:eastAsia="zh-CN"/>
        </w:rPr>
        <w:t>)</w:t>
      </w:r>
      <w:r>
        <w:rPr>
          <w:lang w:eastAsia="zh-CN"/>
        </w:rPr>
        <w:t xml:space="preserve"> in underserved areas of </w:t>
      </w:r>
      <w:r w:rsidRPr="00F508E7">
        <w:rPr>
          <w:highlight w:val="yellow"/>
          <w:lang w:eastAsia="zh-CN"/>
        </w:rPr>
        <w:t>City/County</w:t>
      </w:r>
      <w:r>
        <w:rPr>
          <w:lang w:eastAsia="zh-CN"/>
        </w:rPr>
        <w:t xml:space="preserve">, which </w:t>
      </w:r>
      <w:r w:rsidRPr="21451866">
        <w:rPr>
          <w:lang w:eastAsia="zh-CN"/>
        </w:rPr>
        <w:t>[</w:t>
      </w:r>
      <w:r w:rsidRPr="00F508E7">
        <w:rPr>
          <w:highlight w:val="yellow"/>
          <w:lang w:eastAsia="zh-CN"/>
        </w:rPr>
        <w:t>are/is</w:t>
      </w:r>
      <w:r w:rsidRPr="21451866">
        <w:rPr>
          <w:lang w:eastAsia="zh-CN"/>
        </w:rPr>
        <w:t>]</w:t>
      </w:r>
      <w:r>
        <w:rPr>
          <w:lang w:eastAsia="zh-CN"/>
        </w:rPr>
        <w:t xml:space="preserve"> estimated to serve [</w:t>
      </w:r>
      <w:r w:rsidRPr="21451866">
        <w:rPr>
          <w:highlight w:val="yellow"/>
          <w:lang w:eastAsia="zh-CN"/>
        </w:rPr>
        <w:t>X</w:t>
      </w:r>
      <w:r>
        <w:rPr>
          <w:lang w:eastAsia="zh-CN"/>
        </w:rPr>
        <w:t xml:space="preserve">] number of families and </w:t>
      </w:r>
      <w:r w:rsidRPr="21451866">
        <w:rPr>
          <w:lang w:eastAsia="zh-CN"/>
        </w:rPr>
        <w:t>[</w:t>
      </w:r>
      <w:r w:rsidRPr="00F508E7">
        <w:rPr>
          <w:highlight w:val="yellow"/>
          <w:lang w:eastAsia="zh-CN"/>
        </w:rPr>
        <w:t>X</w:t>
      </w:r>
      <w:r w:rsidRPr="21451866">
        <w:rPr>
          <w:lang w:eastAsia="zh-CN"/>
        </w:rPr>
        <w:t xml:space="preserve">] </w:t>
      </w:r>
      <w:r>
        <w:rPr>
          <w:lang w:eastAsia="zh-CN"/>
        </w:rPr>
        <w:t>individuals during hazardous events. [</w:t>
      </w:r>
      <w:r w:rsidRPr="0086306E">
        <w:rPr>
          <w:highlight w:val="yellow"/>
          <w:lang w:eastAsia="zh-CN"/>
        </w:rPr>
        <w:t>The project was driven by the City/County’s experience with Winter Storm Uri, which is estimated</w:t>
      </w:r>
      <w:r w:rsidR="00B52ABE" w:rsidRPr="0086306E">
        <w:rPr>
          <w:highlight w:val="yellow"/>
          <w:lang w:eastAsia="zh-CN"/>
        </w:rPr>
        <w:t xml:space="preserve"> </w:t>
      </w:r>
      <w:r w:rsidRPr="0086306E">
        <w:rPr>
          <w:highlight w:val="yellow"/>
          <w:lang w:eastAsia="zh-CN"/>
        </w:rPr>
        <w:t>to have caused $</w:t>
      </w:r>
      <w:r w:rsidR="009C35F1">
        <w:rPr>
          <w:highlight w:val="yellow"/>
          <w:lang w:eastAsia="zh-CN"/>
        </w:rPr>
        <w:t>X</w:t>
      </w:r>
      <w:r w:rsidR="009C35F1" w:rsidRPr="0086306E">
        <w:rPr>
          <w:highlight w:val="yellow"/>
          <w:lang w:eastAsia="zh-CN"/>
        </w:rPr>
        <w:t xml:space="preserve"> </w:t>
      </w:r>
      <w:r w:rsidRPr="0086306E">
        <w:rPr>
          <w:highlight w:val="yellow"/>
          <w:lang w:eastAsia="zh-CN"/>
        </w:rPr>
        <w:t xml:space="preserve">damage to City/County and caused power outages to </w:t>
      </w:r>
      <w:r w:rsidRPr="21451866">
        <w:rPr>
          <w:highlight w:val="yellow"/>
          <w:lang w:eastAsia="zh-CN"/>
        </w:rPr>
        <w:t>X</w:t>
      </w:r>
      <w:r w:rsidRPr="0086306E">
        <w:rPr>
          <w:highlight w:val="yellow"/>
          <w:lang w:eastAsia="zh-CN"/>
        </w:rPr>
        <w:t xml:space="preserve"> homes and residences.]</w:t>
      </w:r>
    </w:p>
    <w:p w14:paraId="479DEBC4" w14:textId="3FA6D36B" w:rsidR="00A0222C" w:rsidRDefault="00A0222C" w:rsidP="00E3220C">
      <w:pPr>
        <w:spacing w:after="0" w:line="264" w:lineRule="auto"/>
        <w:ind w:left="477"/>
        <w:rPr>
          <w:lang w:eastAsia="zh-CN"/>
        </w:rPr>
      </w:pPr>
    </w:p>
    <w:p w14:paraId="468B5048" w14:textId="77777777" w:rsidR="00C2448A" w:rsidRPr="00583712" w:rsidRDefault="00C2448A" w:rsidP="002B5F5E">
      <w:pPr>
        <w:spacing w:after="0" w:line="264" w:lineRule="auto"/>
        <w:jc w:val="both"/>
      </w:pPr>
    </w:p>
    <w:p w14:paraId="676068A8" w14:textId="5A0864D7" w:rsidR="001057FA" w:rsidRDefault="001057FA" w:rsidP="001057FA">
      <w:pPr>
        <w:pStyle w:val="Heading2"/>
        <w:spacing w:before="0" w:line="264" w:lineRule="auto"/>
        <w:jc w:val="both"/>
        <w:rPr>
          <w:lang w:eastAsia="zh-CN"/>
        </w:rPr>
      </w:pPr>
      <w:bookmarkStart w:id="15" w:name="_Toc36566905"/>
      <w:bookmarkStart w:id="16" w:name="_Toc119402818"/>
      <w:r w:rsidRPr="00583712">
        <w:rPr>
          <w:rFonts w:cs="Arial"/>
        </w:rPr>
        <w:t>1.</w:t>
      </w:r>
      <w:r w:rsidR="00EF4F02">
        <w:rPr>
          <w:rFonts w:cs="Arial"/>
        </w:rPr>
        <w:t>4</w:t>
      </w:r>
      <w:r w:rsidRPr="00583712">
        <w:rPr>
          <w:rFonts w:cs="Arial"/>
        </w:rPr>
        <w:t>. Project Details</w:t>
      </w:r>
      <w:bookmarkEnd w:id="15"/>
      <w:bookmarkEnd w:id="16"/>
      <w:r w:rsidRPr="00583712">
        <w:rPr>
          <w:rFonts w:cs="Arial"/>
        </w:rPr>
        <w:t xml:space="preserve"> </w:t>
      </w:r>
    </w:p>
    <w:p w14:paraId="791E6781" w14:textId="36644C6A" w:rsidR="007A6693" w:rsidRDefault="003B28D7" w:rsidP="009277F0">
      <w:pPr>
        <w:spacing w:after="0" w:line="264" w:lineRule="auto"/>
        <w:ind w:left="477"/>
        <w:rPr>
          <w:lang w:eastAsia="zh-CN"/>
        </w:rPr>
      </w:pPr>
      <w:r>
        <w:rPr>
          <w:lang w:eastAsia="zh-CN"/>
        </w:rPr>
        <w:t xml:space="preserve">The primary objective of the City/County </w:t>
      </w:r>
      <w:r w:rsidR="00EC73AB">
        <w:rPr>
          <w:lang w:eastAsia="zh-CN"/>
        </w:rPr>
        <w:t xml:space="preserve">is </w:t>
      </w:r>
      <w:r>
        <w:rPr>
          <w:lang w:eastAsia="zh-CN"/>
        </w:rPr>
        <w:t>to</w:t>
      </w:r>
      <w:r w:rsidR="004F7724">
        <w:rPr>
          <w:lang w:eastAsia="zh-CN"/>
        </w:rPr>
        <w:t xml:space="preserve"> utilize distributed energy resources </w:t>
      </w:r>
      <w:r w:rsidR="00D77D79">
        <w:rPr>
          <w:lang w:eastAsia="zh-CN"/>
        </w:rPr>
        <w:t xml:space="preserve">and </w:t>
      </w:r>
      <w:r w:rsidR="00D21A35">
        <w:rPr>
          <w:lang w:eastAsia="zh-CN"/>
        </w:rPr>
        <w:t xml:space="preserve">a </w:t>
      </w:r>
      <w:r w:rsidR="00D77D79">
        <w:rPr>
          <w:lang w:eastAsia="zh-CN"/>
        </w:rPr>
        <w:t>battery energy storage</w:t>
      </w:r>
      <w:r w:rsidR="00D21A35">
        <w:rPr>
          <w:lang w:eastAsia="zh-CN"/>
        </w:rPr>
        <w:t xml:space="preserve"> system (BESS)</w:t>
      </w:r>
      <w:r w:rsidR="00D77D79">
        <w:rPr>
          <w:lang w:eastAsia="zh-CN"/>
        </w:rPr>
        <w:t xml:space="preserve"> to provide enhanced resilience to </w:t>
      </w:r>
      <w:r w:rsidR="00B52ABE">
        <w:rPr>
          <w:lang w:eastAsia="zh-CN"/>
        </w:rPr>
        <w:t>[</w:t>
      </w:r>
      <w:r w:rsidR="00B52ABE" w:rsidRPr="000F5E10">
        <w:rPr>
          <w:highlight w:val="yellow"/>
          <w:lang w:eastAsia="zh-CN"/>
        </w:rPr>
        <w:t xml:space="preserve">a facility OR </w:t>
      </w:r>
      <w:r w:rsidR="00D77D79" w:rsidRPr="000F5E10">
        <w:rPr>
          <w:highlight w:val="yellow"/>
          <w:lang w:eastAsia="zh-CN"/>
        </w:rPr>
        <w:t>facilities</w:t>
      </w:r>
      <w:r w:rsidR="00B52ABE">
        <w:rPr>
          <w:lang w:eastAsia="zh-CN"/>
        </w:rPr>
        <w:t>]</w:t>
      </w:r>
      <w:r w:rsidR="00D77D79">
        <w:rPr>
          <w:lang w:eastAsia="zh-CN"/>
        </w:rPr>
        <w:t xml:space="preserve"> </w:t>
      </w:r>
      <w:r w:rsidR="00AD1726">
        <w:rPr>
          <w:lang w:eastAsia="zh-CN"/>
        </w:rPr>
        <w:t xml:space="preserve">designated </w:t>
      </w:r>
      <w:r w:rsidR="00D77D79">
        <w:rPr>
          <w:lang w:eastAsia="zh-CN"/>
        </w:rPr>
        <w:t xml:space="preserve">by the city as </w:t>
      </w:r>
      <w:r w:rsidR="00EC73AB">
        <w:rPr>
          <w:lang w:eastAsia="zh-CN"/>
        </w:rPr>
        <w:t>[</w:t>
      </w:r>
      <w:r w:rsidR="00EC73AB" w:rsidRPr="000F5E10">
        <w:rPr>
          <w:highlight w:val="yellow"/>
          <w:lang w:eastAsia="zh-CN"/>
        </w:rPr>
        <w:t>a</w:t>
      </w:r>
      <w:r w:rsidR="00EC73AB">
        <w:rPr>
          <w:lang w:eastAsia="zh-CN"/>
        </w:rPr>
        <w:t xml:space="preserve">] </w:t>
      </w:r>
      <w:r w:rsidR="00D77D79">
        <w:rPr>
          <w:lang w:eastAsia="zh-CN"/>
        </w:rPr>
        <w:t>community resilience hub</w:t>
      </w:r>
      <w:r w:rsidR="00EC73AB">
        <w:rPr>
          <w:lang w:eastAsia="zh-CN"/>
        </w:rPr>
        <w:t>(s)</w:t>
      </w:r>
      <w:r w:rsidR="00A96EC1">
        <w:rPr>
          <w:lang w:eastAsia="zh-CN"/>
        </w:rPr>
        <w:t xml:space="preserve"> (CRH)</w:t>
      </w:r>
      <w:r w:rsidR="00D77D79">
        <w:rPr>
          <w:lang w:eastAsia="zh-CN"/>
        </w:rPr>
        <w:t>.</w:t>
      </w:r>
      <w:r w:rsidR="008A79DE">
        <w:rPr>
          <w:lang w:eastAsia="zh-CN"/>
        </w:rPr>
        <w:t xml:space="preserve"> </w:t>
      </w:r>
      <w:proofErr w:type="gramStart"/>
      <w:r w:rsidR="00A96EC1">
        <w:rPr>
          <w:lang w:eastAsia="zh-CN"/>
        </w:rPr>
        <w:t>A CRH</w:t>
      </w:r>
      <w:proofErr w:type="gramEnd"/>
      <w:r w:rsidR="00A96EC1">
        <w:rPr>
          <w:lang w:eastAsia="zh-CN"/>
        </w:rPr>
        <w:t xml:space="preserve"> is intended to provide a range of services to our community, </w:t>
      </w:r>
      <w:r w:rsidR="009277F0">
        <w:rPr>
          <w:lang w:eastAsia="zh-CN"/>
        </w:rPr>
        <w:t>such as [</w:t>
      </w:r>
      <w:r w:rsidR="009277F0" w:rsidRPr="00A66105">
        <w:rPr>
          <w:highlight w:val="yellow"/>
          <w:lang w:eastAsia="zh-CN"/>
        </w:rPr>
        <w:t xml:space="preserve">distributing food, offering </w:t>
      </w:r>
      <w:proofErr w:type="gramStart"/>
      <w:r w:rsidR="009277F0" w:rsidRPr="00A66105">
        <w:rPr>
          <w:highlight w:val="yellow"/>
          <w:lang w:eastAsia="zh-CN"/>
        </w:rPr>
        <w:t>child care</w:t>
      </w:r>
      <w:proofErr w:type="gramEnd"/>
      <w:r w:rsidR="009277F0" w:rsidRPr="00A66105">
        <w:rPr>
          <w:highlight w:val="yellow"/>
          <w:lang w:eastAsia="zh-CN"/>
        </w:rPr>
        <w:t xml:space="preserve">, </w:t>
      </w:r>
      <w:r w:rsidR="00976357">
        <w:rPr>
          <w:highlight w:val="yellow"/>
          <w:lang w:eastAsia="zh-CN"/>
        </w:rPr>
        <w:t xml:space="preserve">providing </w:t>
      </w:r>
      <w:r w:rsidR="009277F0" w:rsidRPr="00A66105">
        <w:rPr>
          <w:highlight w:val="yellow"/>
          <w:lang w:eastAsia="zh-CN"/>
        </w:rPr>
        <w:t xml:space="preserve">jobs training, </w:t>
      </w:r>
      <w:r w:rsidR="00943937">
        <w:rPr>
          <w:highlight w:val="yellow"/>
          <w:lang w:eastAsia="zh-CN"/>
        </w:rPr>
        <w:t xml:space="preserve">acting as a </w:t>
      </w:r>
      <w:r w:rsidR="009277F0" w:rsidRPr="00A66105">
        <w:rPr>
          <w:highlight w:val="yellow"/>
          <w:lang w:eastAsia="zh-CN"/>
        </w:rPr>
        <w:t>cooling center during heatwaves</w:t>
      </w:r>
      <w:r w:rsidR="009277F0">
        <w:rPr>
          <w:lang w:eastAsia="zh-CN"/>
        </w:rPr>
        <w:t>].</w:t>
      </w:r>
      <w:r w:rsidR="009277F0" w:rsidRPr="009277F0">
        <w:rPr>
          <w:lang w:eastAsia="zh-CN"/>
        </w:rPr>
        <w:t xml:space="preserve"> </w:t>
      </w:r>
      <w:r w:rsidR="009277F0">
        <w:rPr>
          <w:lang w:eastAsia="zh-CN"/>
        </w:rPr>
        <w:t>The CRH</w:t>
      </w:r>
      <w:r w:rsidR="00B52ABE">
        <w:rPr>
          <w:lang w:eastAsia="zh-CN"/>
        </w:rPr>
        <w:t>(s)</w:t>
      </w:r>
      <w:r w:rsidR="009277F0">
        <w:rPr>
          <w:lang w:eastAsia="zh-CN"/>
        </w:rPr>
        <w:t xml:space="preserve"> </w:t>
      </w:r>
      <w:r w:rsidR="003C48BF">
        <w:rPr>
          <w:lang w:eastAsia="zh-CN"/>
        </w:rPr>
        <w:t>will incorporate</w:t>
      </w:r>
      <w:r w:rsidR="009277F0">
        <w:rPr>
          <w:lang w:eastAsia="zh-CN"/>
        </w:rPr>
        <w:t xml:space="preserve"> a solar PV and BESS system [</w:t>
      </w:r>
      <w:r w:rsidR="009277F0" w:rsidRPr="00D950D6">
        <w:rPr>
          <w:highlight w:val="yellow"/>
          <w:lang w:eastAsia="zh-CN"/>
        </w:rPr>
        <w:t>and solar generator or feature for attaching a generator]</w:t>
      </w:r>
      <w:r w:rsidR="009277F0">
        <w:rPr>
          <w:lang w:eastAsia="zh-CN"/>
        </w:rPr>
        <w:t xml:space="preserve"> capable of supporting the needs of the hub during and after a </w:t>
      </w:r>
      <w:r w:rsidR="00823C43">
        <w:rPr>
          <w:lang w:eastAsia="zh-CN"/>
        </w:rPr>
        <w:t>h</w:t>
      </w:r>
      <w:r w:rsidR="009277F0">
        <w:rPr>
          <w:lang w:eastAsia="zh-CN"/>
        </w:rPr>
        <w:t>azard. The resilient power system</w:t>
      </w:r>
      <w:r w:rsidR="002B70BD">
        <w:rPr>
          <w:lang w:eastAsia="zh-CN"/>
        </w:rPr>
        <w:t xml:space="preserve"> shall be</w:t>
      </w:r>
      <w:r w:rsidR="009277F0">
        <w:rPr>
          <w:lang w:eastAsia="zh-CN"/>
        </w:rPr>
        <w:t xml:space="preserve"> specifically designed to support all critical needs in the hub(s) during these events</w:t>
      </w:r>
      <w:r w:rsidR="009277F0" w:rsidRPr="1A69A4E8">
        <w:rPr>
          <w:lang w:eastAsia="zh-CN"/>
        </w:rPr>
        <w:t xml:space="preserve"> (Section 2.6(6)),</w:t>
      </w:r>
      <w:r w:rsidR="009277F0">
        <w:rPr>
          <w:lang w:eastAsia="zh-CN"/>
        </w:rPr>
        <w:t xml:space="preserve"> [</w:t>
      </w:r>
      <w:r w:rsidR="009277F0" w:rsidRPr="001025C3">
        <w:rPr>
          <w:highlight w:val="yellow"/>
          <w:lang w:eastAsia="zh-CN"/>
        </w:rPr>
        <w:t xml:space="preserve">such as refrigerating food, providing </w:t>
      </w:r>
      <w:proofErr w:type="gramStart"/>
      <w:r w:rsidR="009277F0" w:rsidRPr="001025C3">
        <w:rPr>
          <w:highlight w:val="yellow"/>
          <w:lang w:eastAsia="zh-CN"/>
        </w:rPr>
        <w:t>heating</w:t>
      </w:r>
      <w:proofErr w:type="gramEnd"/>
      <w:r w:rsidR="009277F0" w:rsidRPr="001025C3">
        <w:rPr>
          <w:highlight w:val="yellow"/>
          <w:lang w:eastAsia="zh-CN"/>
        </w:rPr>
        <w:t xml:space="preserve"> or cooling, or offering a safe overnight shelter.]</w:t>
      </w:r>
      <w:r w:rsidR="00941207">
        <w:rPr>
          <w:lang w:eastAsia="zh-CN"/>
        </w:rPr>
        <w:t xml:space="preserve"> </w:t>
      </w:r>
    </w:p>
    <w:p w14:paraId="258A0708" w14:textId="77777777" w:rsidR="007A6693" w:rsidRDefault="007A6693" w:rsidP="009277F0">
      <w:pPr>
        <w:spacing w:after="0" w:line="264" w:lineRule="auto"/>
        <w:ind w:left="477"/>
        <w:rPr>
          <w:lang w:eastAsia="zh-CN"/>
        </w:rPr>
      </w:pPr>
    </w:p>
    <w:p w14:paraId="130403A6" w14:textId="73EEF389" w:rsidR="004062EC" w:rsidRDefault="00941207" w:rsidP="000D395D">
      <w:pPr>
        <w:spacing w:after="0" w:line="264" w:lineRule="auto"/>
        <w:ind w:left="477"/>
        <w:rPr>
          <w:lang w:eastAsia="zh-CN"/>
        </w:rPr>
      </w:pPr>
      <w:r>
        <w:rPr>
          <w:lang w:eastAsia="zh-CN"/>
        </w:rPr>
        <w:t xml:space="preserve">The </w:t>
      </w:r>
      <w:r w:rsidR="001E0391">
        <w:rPr>
          <w:lang w:eastAsia="zh-CN"/>
        </w:rPr>
        <w:t xml:space="preserve">system shall be designed to operate as a microgrid </w:t>
      </w:r>
      <w:r w:rsidR="00823C43">
        <w:rPr>
          <w:lang w:eastAsia="zh-CN"/>
        </w:rPr>
        <w:t xml:space="preserve">when needed and be able to island and operate off-grid. </w:t>
      </w:r>
      <w:r w:rsidR="008A79DE">
        <w:rPr>
          <w:lang w:eastAsia="zh-CN"/>
        </w:rPr>
        <w:t xml:space="preserve">The energy system </w:t>
      </w:r>
      <w:r w:rsidR="00110689">
        <w:rPr>
          <w:lang w:eastAsia="zh-CN"/>
        </w:rPr>
        <w:t xml:space="preserve">will operate as </w:t>
      </w:r>
      <w:r w:rsidR="00462E2C">
        <w:rPr>
          <w:lang w:eastAsia="zh-CN"/>
        </w:rPr>
        <w:t>a microgrid [</w:t>
      </w:r>
      <w:r w:rsidR="00462E2C" w:rsidRPr="00037354">
        <w:rPr>
          <w:highlight w:val="yellow"/>
          <w:lang w:eastAsia="zh-CN"/>
        </w:rPr>
        <w:t xml:space="preserve">to provide </w:t>
      </w:r>
      <w:r w:rsidR="0014170C" w:rsidRPr="00037354">
        <w:rPr>
          <w:highlight w:val="yellow"/>
          <w:lang w:eastAsia="zh-CN"/>
        </w:rPr>
        <w:t>electricity optimization services during daily operations and]</w:t>
      </w:r>
      <w:r w:rsidR="0014170C">
        <w:rPr>
          <w:lang w:eastAsia="zh-CN"/>
        </w:rPr>
        <w:t xml:space="preserve"> </w:t>
      </w:r>
      <w:r w:rsidR="008A14ED">
        <w:rPr>
          <w:lang w:eastAsia="zh-CN"/>
        </w:rPr>
        <w:t xml:space="preserve">to </w:t>
      </w:r>
      <w:r w:rsidR="00130DC9">
        <w:rPr>
          <w:lang w:eastAsia="zh-CN"/>
        </w:rPr>
        <w:t xml:space="preserve">provide </w:t>
      </w:r>
      <w:r w:rsidR="008A14ED">
        <w:rPr>
          <w:lang w:eastAsia="zh-CN"/>
        </w:rPr>
        <w:t xml:space="preserve">power during </w:t>
      </w:r>
      <w:r w:rsidR="00D130A9">
        <w:rPr>
          <w:lang w:eastAsia="zh-CN"/>
        </w:rPr>
        <w:t xml:space="preserve">a </w:t>
      </w:r>
      <w:r w:rsidR="008A14ED">
        <w:rPr>
          <w:lang w:eastAsia="zh-CN"/>
        </w:rPr>
        <w:t xml:space="preserve">power outage. </w:t>
      </w:r>
      <w:r w:rsidR="00B9067A">
        <w:rPr>
          <w:lang w:eastAsia="zh-CN"/>
        </w:rPr>
        <w:t xml:space="preserve">In the event of a power outage, the energy system should </w:t>
      </w:r>
      <w:r w:rsidR="003D33A3">
        <w:rPr>
          <w:lang w:eastAsia="zh-CN"/>
        </w:rPr>
        <w:t>be able to support the building</w:t>
      </w:r>
      <w:r w:rsidR="005868B1">
        <w:rPr>
          <w:lang w:eastAsia="zh-CN"/>
        </w:rPr>
        <w:t xml:space="preserve"> to operational effectiveness. This entai</w:t>
      </w:r>
      <w:r w:rsidR="00FC5841">
        <w:rPr>
          <w:lang w:eastAsia="zh-CN"/>
        </w:rPr>
        <w:t>ls system functionality for [</w:t>
      </w:r>
      <w:r w:rsidR="00FC5841" w:rsidRPr="000F5E10">
        <w:rPr>
          <w:highlight w:val="yellow"/>
          <w:lang w:eastAsia="zh-CN"/>
        </w:rPr>
        <w:t>x</w:t>
      </w:r>
      <w:r w:rsidR="00FC5841">
        <w:rPr>
          <w:lang w:eastAsia="zh-CN"/>
        </w:rPr>
        <w:t>] hours, meeting [</w:t>
      </w:r>
      <w:r w:rsidR="00FC5841" w:rsidRPr="000F5E10">
        <w:rPr>
          <w:highlight w:val="yellow"/>
          <w:lang w:eastAsia="zh-CN"/>
        </w:rPr>
        <w:t>y kWh</w:t>
      </w:r>
      <w:r w:rsidR="00FC5841">
        <w:rPr>
          <w:lang w:eastAsia="zh-CN"/>
        </w:rPr>
        <w:t>] critical load.</w:t>
      </w:r>
      <w:r w:rsidR="00B1079F">
        <w:rPr>
          <w:lang w:eastAsia="zh-CN"/>
        </w:rPr>
        <w:t xml:space="preserve"> </w:t>
      </w:r>
      <w:r w:rsidR="00CD6E6F">
        <w:rPr>
          <w:lang w:eastAsia="zh-CN"/>
        </w:rPr>
        <w:t>The Selected Installer will demonstrate the system functionality</w:t>
      </w:r>
      <w:r w:rsidR="00C24534">
        <w:rPr>
          <w:lang w:eastAsia="zh-CN"/>
        </w:rPr>
        <w:t xml:space="preserve"> and ability to meet this requirement. </w:t>
      </w:r>
    </w:p>
    <w:p w14:paraId="675CEEAE" w14:textId="77777777" w:rsidR="008D2B59" w:rsidRDefault="008D2B59" w:rsidP="000F5E10">
      <w:pPr>
        <w:spacing w:after="0" w:line="264" w:lineRule="auto"/>
        <w:rPr>
          <w:lang w:eastAsia="zh-CN"/>
        </w:rPr>
      </w:pPr>
    </w:p>
    <w:p w14:paraId="4AFA9968" w14:textId="3DD884C4" w:rsidR="00F4423B" w:rsidRDefault="008D2B59" w:rsidP="008D2B59">
      <w:pPr>
        <w:spacing w:after="0" w:line="264" w:lineRule="auto"/>
        <w:ind w:left="477"/>
        <w:rPr>
          <w:lang w:eastAsia="zh-CN"/>
        </w:rPr>
      </w:pPr>
      <w:r>
        <w:rPr>
          <w:lang w:eastAsia="zh-CN"/>
        </w:rPr>
        <w:t xml:space="preserve">Through this RFP, the </w:t>
      </w:r>
      <w:r w:rsidRPr="00F508E7">
        <w:rPr>
          <w:highlight w:val="yellow"/>
          <w:lang w:eastAsia="zh-CN"/>
        </w:rPr>
        <w:t>City/County</w:t>
      </w:r>
      <w:r>
        <w:rPr>
          <w:lang w:eastAsia="zh-CN"/>
        </w:rPr>
        <w:t xml:space="preserve"> seeks to equip </w:t>
      </w:r>
      <w:r w:rsidR="000C13FB">
        <w:rPr>
          <w:lang w:eastAsia="zh-CN"/>
        </w:rPr>
        <w:t xml:space="preserve">the CRH </w:t>
      </w:r>
      <w:r>
        <w:rPr>
          <w:lang w:eastAsia="zh-CN"/>
        </w:rPr>
        <w:t>with resilient</w:t>
      </w:r>
      <w:r w:rsidR="000C13FB">
        <w:rPr>
          <w:lang w:eastAsia="zh-CN"/>
        </w:rPr>
        <w:t>, renewable</w:t>
      </w:r>
      <w:r>
        <w:rPr>
          <w:lang w:eastAsia="zh-CN"/>
        </w:rPr>
        <w:t xml:space="preserve"> power system</w:t>
      </w:r>
      <w:r w:rsidR="00F4196B">
        <w:rPr>
          <w:lang w:eastAsia="zh-CN"/>
        </w:rPr>
        <w:t>s</w:t>
      </w:r>
      <w:r>
        <w:rPr>
          <w:lang w:eastAsia="zh-CN"/>
        </w:rPr>
        <w:t xml:space="preserve"> capable of meeting the needs of the </w:t>
      </w:r>
      <w:r w:rsidR="000C13FB">
        <w:rPr>
          <w:lang w:eastAsia="zh-CN"/>
        </w:rPr>
        <w:t>CRH facilit</w:t>
      </w:r>
      <w:r w:rsidR="001777B1">
        <w:rPr>
          <w:lang w:eastAsia="zh-CN"/>
        </w:rPr>
        <w:t>ies</w:t>
      </w:r>
      <w:r w:rsidR="000C13FB">
        <w:rPr>
          <w:lang w:eastAsia="zh-CN"/>
        </w:rPr>
        <w:t xml:space="preserve"> as described in this RFP</w:t>
      </w:r>
      <w:r>
        <w:rPr>
          <w:lang w:eastAsia="zh-CN"/>
        </w:rPr>
        <w:t xml:space="preserve">. </w:t>
      </w:r>
    </w:p>
    <w:p w14:paraId="23901808" w14:textId="77777777" w:rsidR="002F1396" w:rsidRPr="002F1396" w:rsidRDefault="002F1396" w:rsidP="000F5E10">
      <w:pPr>
        <w:spacing w:after="0" w:line="264" w:lineRule="auto"/>
        <w:ind w:left="477"/>
      </w:pPr>
    </w:p>
    <w:p w14:paraId="6D48DA60" w14:textId="421D559B" w:rsidR="001057FA" w:rsidRDefault="009E1CB4" w:rsidP="001057FA">
      <w:pPr>
        <w:spacing w:after="0" w:line="264" w:lineRule="auto"/>
        <w:jc w:val="both"/>
        <w:rPr>
          <w:sz w:val="16"/>
          <w:szCs w:val="16"/>
        </w:rPr>
      </w:pPr>
      <w:commentRangeStart w:id="17"/>
      <w:r>
        <w:rPr>
          <w:noProof/>
        </w:rPr>
        <w:drawing>
          <wp:inline distT="0" distB="0" distL="0" distR="0" wp14:anchorId="7A69F66B" wp14:editId="029DABE8">
            <wp:extent cx="6400800" cy="293624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22"/>
                    <a:stretch>
                      <a:fillRect/>
                    </a:stretch>
                  </pic:blipFill>
                  <pic:spPr>
                    <a:xfrm>
                      <a:off x="0" y="0"/>
                      <a:ext cx="6400800" cy="2936240"/>
                    </a:xfrm>
                    <a:prstGeom prst="rect">
                      <a:avLst/>
                    </a:prstGeom>
                  </pic:spPr>
                </pic:pic>
              </a:graphicData>
            </a:graphic>
          </wp:inline>
        </w:drawing>
      </w:r>
      <w:commentRangeEnd w:id="17"/>
      <w:r w:rsidR="0093144B">
        <w:rPr>
          <w:rStyle w:val="CommentReference"/>
        </w:rPr>
        <w:commentReference w:id="17"/>
      </w:r>
    </w:p>
    <w:p w14:paraId="70EA2031" w14:textId="77777777" w:rsidR="009E1CB4" w:rsidRPr="00583712" w:rsidRDefault="009E1CB4" w:rsidP="001057FA">
      <w:pPr>
        <w:spacing w:after="0" w:line="264" w:lineRule="auto"/>
        <w:jc w:val="both"/>
        <w:rPr>
          <w:sz w:val="16"/>
          <w:szCs w:val="16"/>
        </w:rPr>
      </w:pPr>
      <w:commentRangeStart w:id="18"/>
    </w:p>
    <w:p w14:paraId="4D148867" w14:textId="020A0AB3" w:rsidR="00A221D3" w:rsidRDefault="001057FA" w:rsidP="00431CA5">
      <w:pPr>
        <w:pStyle w:val="ListParagraph"/>
        <w:numPr>
          <w:ilvl w:val="0"/>
          <w:numId w:val="2"/>
        </w:numPr>
        <w:spacing w:after="0" w:line="264" w:lineRule="auto"/>
        <w:ind w:hanging="297"/>
      </w:pPr>
      <w:r w:rsidRPr="16C1AF4C">
        <w:rPr>
          <w:b/>
        </w:rPr>
        <w:t xml:space="preserve">Desired </w:t>
      </w:r>
      <w:r w:rsidR="00F678BD">
        <w:rPr>
          <w:b/>
        </w:rPr>
        <w:t xml:space="preserve">Solar PV and </w:t>
      </w:r>
      <w:r w:rsidR="00C41DEE">
        <w:rPr>
          <w:b/>
        </w:rPr>
        <w:t xml:space="preserve">BESS </w:t>
      </w:r>
      <w:r w:rsidR="008D0D03">
        <w:rPr>
          <w:b/>
        </w:rPr>
        <w:t>S</w:t>
      </w:r>
      <w:r w:rsidRPr="16C1AF4C">
        <w:rPr>
          <w:b/>
        </w:rPr>
        <w:t>ystem Description</w:t>
      </w:r>
      <w:commentRangeEnd w:id="18"/>
      <w:r w:rsidR="003B1979">
        <w:rPr>
          <w:rStyle w:val="CommentReference"/>
        </w:rPr>
        <w:commentReference w:id="18"/>
      </w:r>
      <w:r w:rsidRPr="16C1AF4C">
        <w:rPr>
          <w:b/>
        </w:rPr>
        <w:t>:</w:t>
      </w:r>
      <w:r>
        <w:t xml:space="preserve"> The</w:t>
      </w:r>
      <w:r w:rsidR="00E52420">
        <w:t xml:space="preserve"> </w:t>
      </w:r>
      <w:r w:rsidR="00E52420" w:rsidRPr="00037354">
        <w:rPr>
          <w:highlight w:val="yellow"/>
        </w:rPr>
        <w:t>City/County</w:t>
      </w:r>
      <w:r>
        <w:t xml:space="preserve"> is </w:t>
      </w:r>
      <w:r w:rsidR="005E18FD">
        <w:t xml:space="preserve">seeking </w:t>
      </w:r>
      <w:r>
        <w:t xml:space="preserve">the above </w:t>
      </w:r>
      <w:r w:rsidRPr="16C1AF4C">
        <w:rPr>
          <w:highlight w:val="lightGray"/>
        </w:rPr>
        <w:t>[</w:t>
      </w:r>
      <w:r w:rsidRPr="16C1AF4C">
        <w:rPr>
          <w:highlight w:val="yellow"/>
        </w:rPr>
        <w:t xml:space="preserve">rooftop, </w:t>
      </w:r>
      <w:r w:rsidR="10FFBF32" w:rsidRPr="16C1AF4C">
        <w:rPr>
          <w:highlight w:val="yellow"/>
        </w:rPr>
        <w:t>carport</w:t>
      </w:r>
      <w:r w:rsidRPr="16C1AF4C">
        <w:rPr>
          <w:highlight w:val="yellow"/>
        </w:rPr>
        <w:t>, ground-mount]</w:t>
      </w:r>
      <w:r>
        <w:t xml:space="preserve"> PV </w:t>
      </w:r>
      <w:r w:rsidR="006F4F38">
        <w:t xml:space="preserve">with </w:t>
      </w:r>
      <w:r w:rsidR="00C76C6B">
        <w:t>BESS</w:t>
      </w:r>
      <w:r>
        <w:t xml:space="preserve"> to be sized to maximize </w:t>
      </w:r>
      <w:r w:rsidRPr="16C1AF4C">
        <w:rPr>
          <w:highlight w:val="yellow"/>
        </w:rPr>
        <w:t>[</w:t>
      </w:r>
      <w:r w:rsidR="002D5888">
        <w:rPr>
          <w:highlight w:val="yellow"/>
        </w:rPr>
        <w:t>time use off-grid</w:t>
      </w:r>
      <w:r w:rsidR="00BB3752">
        <w:rPr>
          <w:highlight w:val="yellow"/>
        </w:rPr>
        <w:t xml:space="preserve"> OR system economics OR </w:t>
      </w:r>
      <w:r w:rsidR="00B52ABE">
        <w:rPr>
          <w:highlight w:val="yellow"/>
        </w:rPr>
        <w:t xml:space="preserve">the load of the building that can be met]. </w:t>
      </w:r>
      <w:r w:rsidR="003136DC">
        <w:t>The syst</w:t>
      </w:r>
      <w:r w:rsidR="00864230">
        <w:t>em shall be constructed of materials which tolerate extreme conditions [</w:t>
      </w:r>
      <w:r w:rsidR="00864230" w:rsidRPr="00864230">
        <w:rPr>
          <w:highlight w:val="yellow"/>
        </w:rPr>
        <w:t xml:space="preserve">such as </w:t>
      </w:r>
      <w:r w:rsidR="00A67C4D">
        <w:rPr>
          <w:highlight w:val="yellow"/>
        </w:rPr>
        <w:t>extreme</w:t>
      </w:r>
      <w:r w:rsidR="00864230" w:rsidRPr="00864230">
        <w:rPr>
          <w:highlight w:val="yellow"/>
        </w:rPr>
        <w:t xml:space="preserve"> winds</w:t>
      </w:r>
      <w:r w:rsidR="00A67C4D">
        <w:rPr>
          <w:highlight w:val="yellow"/>
        </w:rPr>
        <w:t xml:space="preserve"> up to [X] mph</w:t>
      </w:r>
      <w:r w:rsidR="007B3ED6">
        <w:rPr>
          <w:highlight w:val="yellow"/>
        </w:rPr>
        <w:t>, extreme</w:t>
      </w:r>
      <w:r w:rsidR="00BB0620">
        <w:rPr>
          <w:highlight w:val="yellow"/>
        </w:rPr>
        <w:t xml:space="preserve"> h</w:t>
      </w:r>
      <w:r w:rsidR="008B43B7">
        <w:rPr>
          <w:highlight w:val="yellow"/>
        </w:rPr>
        <w:t>eat</w:t>
      </w:r>
      <w:r w:rsidR="00BB0620">
        <w:rPr>
          <w:highlight w:val="yellow"/>
        </w:rPr>
        <w:t>,</w:t>
      </w:r>
      <w:r w:rsidR="00864230" w:rsidRPr="00864230">
        <w:rPr>
          <w:highlight w:val="yellow"/>
        </w:rPr>
        <w:t xml:space="preserve"> or extreme winter storms</w:t>
      </w:r>
      <w:r w:rsidR="00864230">
        <w:t xml:space="preserve">.] </w:t>
      </w:r>
      <w:r w:rsidR="00671100">
        <w:t>[</w:t>
      </w:r>
      <w:r w:rsidR="00671100" w:rsidRPr="003136DC">
        <w:rPr>
          <w:highlight w:val="yellow"/>
        </w:rPr>
        <w:t xml:space="preserve">The system should be designed with added flexibility </w:t>
      </w:r>
      <w:r w:rsidR="62FCBD1E" w:rsidRPr="1A69A4E8">
        <w:rPr>
          <w:highlight w:val="yellow"/>
        </w:rPr>
        <w:t xml:space="preserve">to </w:t>
      </w:r>
      <w:r w:rsidR="00671100" w:rsidRPr="003136DC">
        <w:rPr>
          <w:highlight w:val="yellow"/>
        </w:rPr>
        <w:t>allow for an increase in the BESS</w:t>
      </w:r>
      <w:r w:rsidR="00F86C23">
        <w:rPr>
          <w:highlight w:val="yellow"/>
        </w:rPr>
        <w:t>/PV</w:t>
      </w:r>
      <w:r w:rsidR="00671100" w:rsidRPr="003136DC">
        <w:rPr>
          <w:highlight w:val="yellow"/>
        </w:rPr>
        <w:t xml:space="preserve"> system over time</w:t>
      </w:r>
      <w:r w:rsidR="008D10A7" w:rsidRPr="008D10A7">
        <w:rPr>
          <w:highlight w:val="yellow"/>
        </w:rPr>
        <w:t>, or any energy efficiency equipment upgrades as needed</w:t>
      </w:r>
      <w:r w:rsidR="003136DC">
        <w:t xml:space="preserve">]. </w:t>
      </w:r>
      <w:r w:rsidR="00C76C6B">
        <w:t>[</w:t>
      </w:r>
      <w:r w:rsidR="00C76C6B" w:rsidRPr="002D5888">
        <w:rPr>
          <w:highlight w:val="yellow"/>
        </w:rPr>
        <w:t>The power system shall incorporate a feature allowing</w:t>
      </w:r>
      <w:r w:rsidR="002D5888" w:rsidRPr="002D5888">
        <w:rPr>
          <w:highlight w:val="yellow"/>
        </w:rPr>
        <w:t xml:space="preserve"> for the attachment of a generator as needed</w:t>
      </w:r>
      <w:r w:rsidR="002D5888">
        <w:t>].</w:t>
      </w:r>
      <w:r w:rsidR="00C76C6B">
        <w:t xml:space="preserve"> </w:t>
      </w:r>
      <w:r>
        <w:t xml:space="preserve">Further detail is provided in </w:t>
      </w:r>
      <w:r w:rsidR="00034BE1" w:rsidRPr="00431CA5">
        <w:rPr>
          <w:highlight w:val="yellow"/>
        </w:rPr>
        <w:t>[</w:t>
      </w:r>
      <w:r w:rsidRPr="00431CA5">
        <w:rPr>
          <w:highlight w:val="yellow"/>
        </w:rPr>
        <w:t>Attachment A</w:t>
      </w:r>
      <w:r w:rsidR="00034BE1" w:rsidRPr="00431CA5">
        <w:rPr>
          <w:highlight w:val="yellow"/>
        </w:rPr>
        <w:t>]</w:t>
      </w:r>
      <w:r w:rsidRPr="00431CA5">
        <w:rPr>
          <w:highlight w:val="yellow"/>
        </w:rPr>
        <w:t>.</w:t>
      </w:r>
    </w:p>
    <w:p w14:paraId="05A65F55" w14:textId="56492EDF" w:rsidR="002C1CAF" w:rsidRPr="00583712" w:rsidRDefault="00877EB2" w:rsidP="00431CA5">
      <w:pPr>
        <w:pStyle w:val="ListParagraph"/>
        <w:numPr>
          <w:ilvl w:val="0"/>
          <w:numId w:val="2"/>
        </w:numPr>
        <w:spacing w:after="0" w:line="264" w:lineRule="auto"/>
        <w:ind w:hanging="297"/>
      </w:pPr>
      <w:r w:rsidRPr="000F5E10">
        <w:rPr>
          <w:b/>
          <w:highlight w:val="yellow"/>
        </w:rPr>
        <w:lastRenderedPageBreak/>
        <w:t>[</w:t>
      </w:r>
      <w:r w:rsidR="002C1CAF" w:rsidRPr="000F5E10">
        <w:rPr>
          <w:b/>
          <w:highlight w:val="yellow"/>
        </w:rPr>
        <w:t xml:space="preserve">Integration: </w:t>
      </w:r>
      <w:r w:rsidR="005C5E38" w:rsidRPr="000F5E10">
        <w:rPr>
          <w:bCs/>
          <w:highlight w:val="yellow"/>
        </w:rPr>
        <w:t xml:space="preserve">The </w:t>
      </w:r>
      <w:r w:rsidR="005C5E38" w:rsidRPr="00877EB2">
        <w:rPr>
          <w:szCs w:val="20"/>
          <w:highlight w:val="yellow"/>
        </w:rPr>
        <w:t>City/County</w:t>
      </w:r>
      <w:r w:rsidR="005C5E38" w:rsidRPr="000F5E10">
        <w:rPr>
          <w:szCs w:val="20"/>
          <w:highlight w:val="yellow"/>
        </w:rPr>
        <w:t xml:space="preserve"> is seeking that the </w:t>
      </w:r>
      <w:r w:rsidR="005C5E38" w:rsidRPr="000F5E10">
        <w:rPr>
          <w:bCs/>
          <w:highlight w:val="yellow"/>
        </w:rPr>
        <w:t>above solar PV system and BESS</w:t>
      </w:r>
      <w:r w:rsidR="004155F8" w:rsidRPr="000F5E10">
        <w:rPr>
          <w:bCs/>
          <w:highlight w:val="yellow"/>
        </w:rPr>
        <w:t xml:space="preserve"> are integrated with a building automation system to allow for load shedding and additional monitoring.</w:t>
      </w:r>
      <w:r w:rsidRPr="000F5E10">
        <w:rPr>
          <w:bCs/>
          <w:highlight w:val="yellow"/>
        </w:rPr>
        <w:t>]</w:t>
      </w:r>
      <w:r w:rsidR="005C5E38">
        <w:rPr>
          <w:bCs/>
        </w:rPr>
        <w:t xml:space="preserve"> </w:t>
      </w:r>
    </w:p>
    <w:p w14:paraId="3D92C35C" w14:textId="776D1751" w:rsidR="001057FA" w:rsidRPr="00583712" w:rsidRDefault="001057FA" w:rsidP="00FD6333">
      <w:pPr>
        <w:pStyle w:val="ListParagraph"/>
        <w:numPr>
          <w:ilvl w:val="0"/>
          <w:numId w:val="2"/>
        </w:numPr>
        <w:spacing w:after="0" w:line="264" w:lineRule="auto"/>
        <w:ind w:hanging="297"/>
        <w:rPr>
          <w:szCs w:val="20"/>
        </w:rPr>
      </w:pPr>
      <w:r w:rsidRPr="00583712">
        <w:rPr>
          <w:b/>
          <w:szCs w:val="20"/>
        </w:rPr>
        <w:t>Project Financing:</w:t>
      </w:r>
      <w:r w:rsidRPr="00583712">
        <w:rPr>
          <w:szCs w:val="20"/>
        </w:rPr>
        <w:t xml:space="preserve"> The</w:t>
      </w:r>
      <w:r w:rsidR="00E52420">
        <w:rPr>
          <w:szCs w:val="20"/>
        </w:rPr>
        <w:t xml:space="preserve"> </w:t>
      </w:r>
      <w:r w:rsidR="00E52420" w:rsidRPr="00037354">
        <w:rPr>
          <w:szCs w:val="20"/>
          <w:highlight w:val="yellow"/>
        </w:rPr>
        <w:t>City/County</w:t>
      </w:r>
      <w:r w:rsidRPr="00583712">
        <w:rPr>
          <w:szCs w:val="20"/>
        </w:rPr>
        <w:t xml:space="preserve"> is seeking to finance the </w:t>
      </w:r>
      <w:r w:rsidR="00F678BD">
        <w:rPr>
          <w:szCs w:val="20"/>
        </w:rPr>
        <w:t>solar PV and battery storage</w:t>
      </w:r>
      <w:r w:rsidR="00864230">
        <w:rPr>
          <w:szCs w:val="20"/>
        </w:rPr>
        <w:t xml:space="preserve"> </w:t>
      </w:r>
      <w:r w:rsidR="00DA0ABB">
        <w:rPr>
          <w:szCs w:val="20"/>
        </w:rPr>
        <w:t>systems</w:t>
      </w:r>
      <w:r w:rsidRPr="00583712">
        <w:rPr>
          <w:szCs w:val="20"/>
        </w:rPr>
        <w:t xml:space="preserve"> through a </w:t>
      </w:r>
      <w:r w:rsidRPr="00E914EC">
        <w:rPr>
          <w:szCs w:val="20"/>
          <w:highlight w:val="yellow"/>
        </w:rPr>
        <w:t>[</w:t>
      </w:r>
      <w:r w:rsidR="00E43D43">
        <w:rPr>
          <w:szCs w:val="20"/>
          <w:highlight w:val="yellow"/>
        </w:rPr>
        <w:t xml:space="preserve">Power Purchase Agreement OR </w:t>
      </w:r>
      <w:commentRangeStart w:id="19"/>
      <w:r w:rsidRPr="00E914EC">
        <w:rPr>
          <w:szCs w:val="20"/>
          <w:highlight w:val="yellow"/>
        </w:rPr>
        <w:t>Lease</w:t>
      </w:r>
      <w:r w:rsidR="00AB3396">
        <w:rPr>
          <w:szCs w:val="20"/>
          <w:highlight w:val="yellow"/>
        </w:rPr>
        <w:t xml:space="preserve"> OR </w:t>
      </w:r>
      <w:r w:rsidR="00FF33B2">
        <w:rPr>
          <w:szCs w:val="20"/>
          <w:highlight w:val="yellow"/>
        </w:rPr>
        <w:t>city/county</w:t>
      </w:r>
      <w:r w:rsidRPr="00E914EC">
        <w:rPr>
          <w:szCs w:val="20"/>
          <w:highlight w:val="yellow"/>
        </w:rPr>
        <w:t xml:space="preserve"> bond/deb</w:t>
      </w:r>
      <w:r w:rsidR="00FF33B2">
        <w:rPr>
          <w:szCs w:val="20"/>
          <w:highlight w:val="yellow"/>
        </w:rPr>
        <w:t>t OR private financing</w:t>
      </w:r>
      <w:commentRangeEnd w:id="19"/>
      <w:r w:rsidRPr="00E914EC">
        <w:rPr>
          <w:rStyle w:val="CommentReference"/>
          <w:highlight w:val="yellow"/>
        </w:rPr>
        <w:commentReference w:id="19"/>
      </w:r>
      <w:r w:rsidRPr="00E914EC">
        <w:rPr>
          <w:szCs w:val="20"/>
          <w:highlight w:val="yellow"/>
        </w:rPr>
        <w:t>]</w:t>
      </w:r>
      <w:r w:rsidRPr="00583712">
        <w:rPr>
          <w:szCs w:val="20"/>
        </w:rPr>
        <w:t xml:space="preserve"> and requests the </w:t>
      </w:r>
      <w:r w:rsidR="00B54174">
        <w:rPr>
          <w:szCs w:val="20"/>
        </w:rPr>
        <w:t>Proposer</w:t>
      </w:r>
      <w:r w:rsidRPr="00583712">
        <w:rPr>
          <w:szCs w:val="20"/>
        </w:rPr>
        <w:t xml:space="preserve"> to submit a financial analysis </w:t>
      </w:r>
      <w:r w:rsidR="000D395D">
        <w:rPr>
          <w:szCs w:val="20"/>
        </w:rPr>
        <w:t>[</w:t>
      </w:r>
      <w:r w:rsidRPr="000F5E10">
        <w:rPr>
          <w:szCs w:val="20"/>
          <w:highlight w:val="yellow"/>
        </w:rPr>
        <w:t xml:space="preserve">for </w:t>
      </w:r>
      <w:r w:rsidRPr="000D395D">
        <w:rPr>
          <w:szCs w:val="20"/>
          <w:highlight w:val="yellow"/>
        </w:rPr>
        <w:t>t</w:t>
      </w:r>
      <w:r w:rsidRPr="00583712">
        <w:rPr>
          <w:szCs w:val="20"/>
          <w:highlight w:val="yellow"/>
        </w:rPr>
        <w:t xml:space="preserve">he base bid </w:t>
      </w:r>
      <w:commentRangeStart w:id="20"/>
      <w:r w:rsidRPr="00583712">
        <w:rPr>
          <w:szCs w:val="20"/>
          <w:highlight w:val="yellow"/>
        </w:rPr>
        <w:t>and</w:t>
      </w:r>
      <w:commentRangeEnd w:id="20"/>
      <w:r w:rsidR="00DF6693">
        <w:rPr>
          <w:rStyle w:val="CommentReference"/>
        </w:rPr>
        <w:commentReference w:id="20"/>
      </w:r>
      <w:r w:rsidRPr="00583712">
        <w:rPr>
          <w:szCs w:val="20"/>
          <w:highlight w:val="yellow"/>
        </w:rPr>
        <w:t xml:space="preserve"> optional alternative bids</w:t>
      </w:r>
      <w:r w:rsidR="00CF6E70">
        <w:rPr>
          <w:szCs w:val="20"/>
          <w:highlight w:val="yellow"/>
        </w:rPr>
        <w:t>, if desired</w:t>
      </w:r>
      <w:r w:rsidRPr="00583712">
        <w:rPr>
          <w:szCs w:val="20"/>
          <w:highlight w:val="yellow"/>
        </w:rPr>
        <w:t>].</w:t>
      </w:r>
      <w:r w:rsidRPr="00583712">
        <w:rPr>
          <w:szCs w:val="20"/>
        </w:rPr>
        <w:t xml:space="preserve"> </w:t>
      </w:r>
      <w:r w:rsidR="003B1979">
        <w:rPr>
          <w:szCs w:val="20"/>
        </w:rPr>
        <w:t>[</w:t>
      </w:r>
      <w:r w:rsidRPr="000F5E10">
        <w:rPr>
          <w:szCs w:val="20"/>
          <w:highlight w:val="yellow"/>
        </w:rPr>
        <w:t>There should be separate price proposals for each site, as well as an overall price proposal.</w:t>
      </w:r>
      <w:r w:rsidR="003B1979" w:rsidRPr="000F5E10">
        <w:rPr>
          <w:szCs w:val="20"/>
          <w:highlight w:val="yellow"/>
        </w:rPr>
        <w:t>]</w:t>
      </w:r>
      <w:r w:rsidRPr="00583712">
        <w:rPr>
          <w:szCs w:val="20"/>
        </w:rPr>
        <w:t xml:space="preserve"> [</w:t>
      </w:r>
      <w:r w:rsidRPr="00583712">
        <w:rPr>
          <w:bCs/>
          <w:szCs w:val="20"/>
          <w:highlight w:val="yellow"/>
        </w:rPr>
        <w:t>The</w:t>
      </w:r>
      <w:r w:rsidR="00E52420">
        <w:rPr>
          <w:bCs/>
          <w:szCs w:val="20"/>
          <w:highlight w:val="yellow"/>
        </w:rPr>
        <w:t xml:space="preserve"> City/County</w:t>
      </w:r>
      <w:r w:rsidRPr="00583712">
        <w:rPr>
          <w:bCs/>
          <w:szCs w:val="20"/>
          <w:highlight w:val="yellow"/>
        </w:rPr>
        <w:t xml:space="preserve"> also requests a separate financial analysis option for the </w:t>
      </w:r>
      <w:r w:rsidR="00742380">
        <w:rPr>
          <w:bCs/>
          <w:szCs w:val="20"/>
          <w:highlight w:val="yellow"/>
        </w:rPr>
        <w:t>City</w:t>
      </w:r>
      <w:r w:rsidR="00676B27">
        <w:rPr>
          <w:bCs/>
          <w:szCs w:val="20"/>
          <w:highlight w:val="yellow"/>
        </w:rPr>
        <w:t>/County</w:t>
      </w:r>
      <w:r w:rsidRPr="00583712">
        <w:rPr>
          <w:bCs/>
          <w:szCs w:val="20"/>
          <w:highlight w:val="yellow"/>
        </w:rPr>
        <w:t xml:space="preserve"> to</w:t>
      </w:r>
      <w:r w:rsidRPr="00583712">
        <w:rPr>
          <w:szCs w:val="20"/>
          <w:highlight w:val="yellow"/>
        </w:rPr>
        <w:t xml:space="preserve"> purchase each system at year</w:t>
      </w:r>
      <w:r w:rsidR="00A36FC7">
        <w:rPr>
          <w:szCs w:val="20"/>
          <w:highlight w:val="yellow"/>
        </w:rPr>
        <w:t>s</w:t>
      </w:r>
      <w:r w:rsidRPr="00583712">
        <w:rPr>
          <w:szCs w:val="20"/>
          <w:highlight w:val="yellow"/>
        </w:rPr>
        <w:t xml:space="preserve"> X and Y and at the end of the project’s life</w:t>
      </w:r>
      <w:r w:rsidRPr="00583712">
        <w:rPr>
          <w:szCs w:val="20"/>
        </w:rPr>
        <w:t>].</w:t>
      </w:r>
    </w:p>
    <w:p w14:paraId="425D84FA" w14:textId="02AE2836" w:rsidR="001057FA" w:rsidRPr="00583712" w:rsidRDefault="002B51A7" w:rsidP="00FD6333">
      <w:pPr>
        <w:pStyle w:val="ListParagraph"/>
        <w:numPr>
          <w:ilvl w:val="0"/>
          <w:numId w:val="2"/>
        </w:numPr>
        <w:spacing w:after="0" w:line="264" w:lineRule="auto"/>
        <w:ind w:hanging="297"/>
        <w:jc w:val="both"/>
      </w:pPr>
      <w:r>
        <w:rPr>
          <w:b/>
        </w:rPr>
        <w:t xml:space="preserve">PV </w:t>
      </w:r>
      <w:commentRangeStart w:id="21"/>
      <w:r w:rsidR="001057FA" w:rsidRPr="16C1AF4C">
        <w:rPr>
          <w:b/>
        </w:rPr>
        <w:t>System Ownership</w:t>
      </w:r>
      <w:commentRangeEnd w:id="21"/>
      <w:r w:rsidR="001057FA" w:rsidRPr="00583712">
        <w:rPr>
          <w:rStyle w:val="CommentReference"/>
        </w:rPr>
        <w:commentReference w:id="21"/>
      </w:r>
      <w:r w:rsidR="001057FA" w:rsidRPr="16C1AF4C">
        <w:rPr>
          <w:b/>
        </w:rPr>
        <w:t xml:space="preserve">: </w:t>
      </w:r>
      <w:r w:rsidR="001057FA">
        <w:t>The</w:t>
      </w:r>
      <w:r w:rsidR="00E52420">
        <w:t xml:space="preserve"> </w:t>
      </w:r>
      <w:r w:rsidR="00E52420" w:rsidRPr="00037354">
        <w:rPr>
          <w:highlight w:val="yellow"/>
        </w:rPr>
        <w:t>City/County</w:t>
      </w:r>
      <w:r w:rsidR="001057FA">
        <w:t xml:space="preserve"> requests that the </w:t>
      </w:r>
      <w:r w:rsidR="00F678BD">
        <w:t xml:space="preserve">solar PV </w:t>
      </w:r>
      <w:r w:rsidR="001057FA">
        <w:t xml:space="preserve">system be owned by the </w:t>
      </w:r>
      <w:r w:rsidR="001057FA" w:rsidRPr="16C1AF4C">
        <w:rPr>
          <w:highlight w:val="yellow"/>
        </w:rPr>
        <w:t>[</w:t>
      </w:r>
      <w:r w:rsidR="00742380" w:rsidRPr="16C1AF4C">
        <w:rPr>
          <w:highlight w:val="yellow"/>
        </w:rPr>
        <w:t>City</w:t>
      </w:r>
      <w:r w:rsidR="001057FA" w:rsidRPr="16C1AF4C">
        <w:rPr>
          <w:highlight w:val="yellow"/>
        </w:rPr>
        <w:t>/</w:t>
      </w:r>
      <w:r w:rsidR="00C16E56" w:rsidRPr="16C1AF4C">
        <w:rPr>
          <w:highlight w:val="yellow"/>
        </w:rPr>
        <w:t>Proposer</w:t>
      </w:r>
      <w:r w:rsidR="001057FA" w:rsidRPr="16C1AF4C">
        <w:rPr>
          <w:highlight w:val="yellow"/>
        </w:rPr>
        <w:t>].</w:t>
      </w:r>
      <w:r w:rsidR="001057FA">
        <w:t xml:space="preserve"> [</w:t>
      </w:r>
      <w:r w:rsidR="001057FA" w:rsidRPr="16C1AF4C">
        <w:rPr>
          <w:highlight w:val="yellow"/>
        </w:rPr>
        <w:t>The</w:t>
      </w:r>
      <w:r w:rsidR="00E52420" w:rsidRPr="16C1AF4C">
        <w:rPr>
          <w:highlight w:val="yellow"/>
        </w:rPr>
        <w:t xml:space="preserve"> City/County</w:t>
      </w:r>
      <w:r w:rsidR="001057FA" w:rsidRPr="16C1AF4C">
        <w:rPr>
          <w:highlight w:val="yellow"/>
        </w:rPr>
        <w:t xml:space="preserve"> </w:t>
      </w:r>
      <w:r w:rsidR="000A7132">
        <w:rPr>
          <w:highlight w:val="yellow"/>
        </w:rPr>
        <w:t xml:space="preserve">also </w:t>
      </w:r>
      <w:r w:rsidR="00AB3396">
        <w:rPr>
          <w:highlight w:val="yellow"/>
        </w:rPr>
        <w:t>reque</w:t>
      </w:r>
      <w:r w:rsidR="000A7132">
        <w:rPr>
          <w:highlight w:val="yellow"/>
        </w:rPr>
        <w:t xml:space="preserve">sts </w:t>
      </w:r>
      <w:r w:rsidR="00AB3396">
        <w:rPr>
          <w:highlight w:val="yellow"/>
        </w:rPr>
        <w:t>the option to</w:t>
      </w:r>
      <w:r w:rsidR="001057FA" w:rsidRPr="16C1AF4C">
        <w:rPr>
          <w:highlight w:val="yellow"/>
        </w:rPr>
        <w:t xml:space="preserve"> </w:t>
      </w:r>
      <w:r w:rsidR="3DA3980A" w:rsidRPr="16C1AF4C">
        <w:rPr>
          <w:highlight w:val="yellow"/>
        </w:rPr>
        <w:t>purchas</w:t>
      </w:r>
      <w:r w:rsidR="00AB3396">
        <w:rPr>
          <w:highlight w:val="yellow"/>
        </w:rPr>
        <w:t>e</w:t>
      </w:r>
      <w:r w:rsidR="001057FA" w:rsidRPr="16C1AF4C">
        <w:rPr>
          <w:highlight w:val="yellow"/>
        </w:rPr>
        <w:t xml:space="preserve"> the system </w:t>
      </w:r>
      <w:r w:rsidR="3F5E62C5" w:rsidRPr="16C1AF4C">
        <w:rPr>
          <w:highlight w:val="yellow"/>
        </w:rPr>
        <w:t xml:space="preserve">in </w:t>
      </w:r>
      <w:r w:rsidR="001057FA" w:rsidRPr="16C1AF4C">
        <w:rPr>
          <w:highlight w:val="yellow"/>
        </w:rPr>
        <w:t xml:space="preserve">year X or </w:t>
      </w:r>
      <w:r w:rsidR="4D9C6059" w:rsidRPr="16C1AF4C">
        <w:rPr>
          <w:highlight w:val="yellow"/>
        </w:rPr>
        <w:t xml:space="preserve">Y </w:t>
      </w:r>
      <w:r w:rsidR="001057FA" w:rsidRPr="16C1AF4C">
        <w:rPr>
          <w:highlight w:val="yellow"/>
        </w:rPr>
        <w:t>or at the end of the project’s life</w:t>
      </w:r>
      <w:r w:rsidR="001057FA">
        <w:t>].</w:t>
      </w:r>
    </w:p>
    <w:p w14:paraId="11240C80" w14:textId="4967D854" w:rsidR="002B51A7" w:rsidRPr="00583712" w:rsidRDefault="002B51A7" w:rsidP="002B51A7">
      <w:pPr>
        <w:pStyle w:val="ListParagraph"/>
        <w:numPr>
          <w:ilvl w:val="0"/>
          <w:numId w:val="2"/>
        </w:numPr>
        <w:spacing w:after="0" w:line="264" w:lineRule="auto"/>
        <w:ind w:hanging="297"/>
        <w:jc w:val="both"/>
      </w:pPr>
      <w:r>
        <w:rPr>
          <w:b/>
        </w:rPr>
        <w:t>BESS</w:t>
      </w:r>
      <w:commentRangeStart w:id="22"/>
      <w:r w:rsidRPr="16C1AF4C">
        <w:rPr>
          <w:b/>
        </w:rPr>
        <w:t xml:space="preserve"> Ownership</w:t>
      </w:r>
      <w:commentRangeEnd w:id="22"/>
      <w:r w:rsidRPr="00583712">
        <w:rPr>
          <w:rStyle w:val="CommentReference"/>
        </w:rPr>
        <w:commentReference w:id="22"/>
      </w:r>
      <w:r w:rsidRPr="16C1AF4C">
        <w:rPr>
          <w:b/>
        </w:rPr>
        <w:t xml:space="preserve">: </w:t>
      </w:r>
      <w:r>
        <w:t xml:space="preserve">The </w:t>
      </w:r>
      <w:r w:rsidRPr="00F508E7">
        <w:rPr>
          <w:highlight w:val="yellow"/>
        </w:rPr>
        <w:t>City/County</w:t>
      </w:r>
      <w:r>
        <w:t xml:space="preserve"> requests that the battery energy storage system be owned by the </w:t>
      </w:r>
      <w:r w:rsidRPr="16C1AF4C">
        <w:rPr>
          <w:highlight w:val="yellow"/>
        </w:rPr>
        <w:t>[City/Proposer].</w:t>
      </w:r>
      <w:r>
        <w:t xml:space="preserve"> [</w:t>
      </w:r>
      <w:r w:rsidRPr="16C1AF4C">
        <w:rPr>
          <w:highlight w:val="yellow"/>
        </w:rPr>
        <w:t xml:space="preserve">The City/County </w:t>
      </w:r>
      <w:r>
        <w:rPr>
          <w:highlight w:val="yellow"/>
        </w:rPr>
        <w:t>also requests the option to</w:t>
      </w:r>
      <w:r w:rsidRPr="16C1AF4C">
        <w:rPr>
          <w:highlight w:val="yellow"/>
        </w:rPr>
        <w:t xml:space="preserve"> purchas</w:t>
      </w:r>
      <w:r>
        <w:rPr>
          <w:highlight w:val="yellow"/>
        </w:rPr>
        <w:t>e</w:t>
      </w:r>
      <w:r w:rsidRPr="16C1AF4C">
        <w:rPr>
          <w:highlight w:val="yellow"/>
        </w:rPr>
        <w:t xml:space="preserve"> the system in year X or Y or at the end of the project’s life</w:t>
      </w:r>
      <w:r>
        <w:t>].</w:t>
      </w:r>
    </w:p>
    <w:p w14:paraId="18C33B85" w14:textId="5F02B34E" w:rsidR="001057FA" w:rsidRDefault="16BFBA98" w:rsidP="00FD6333">
      <w:pPr>
        <w:pStyle w:val="ListParagraph"/>
        <w:numPr>
          <w:ilvl w:val="0"/>
          <w:numId w:val="2"/>
        </w:numPr>
        <w:spacing w:after="0" w:line="264" w:lineRule="auto"/>
        <w:ind w:hanging="297"/>
        <w:jc w:val="both"/>
      </w:pPr>
      <w:r w:rsidRPr="39E76592">
        <w:rPr>
          <w:b/>
          <w:bCs/>
        </w:rPr>
        <w:t xml:space="preserve">Operation </w:t>
      </w:r>
      <w:r w:rsidR="5D8160C9" w:rsidRPr="39E76592">
        <w:rPr>
          <w:b/>
          <w:bCs/>
        </w:rPr>
        <w:t>and</w:t>
      </w:r>
      <w:r w:rsidRPr="39E76592">
        <w:rPr>
          <w:b/>
          <w:bCs/>
        </w:rPr>
        <w:t xml:space="preserve"> Maintenance</w:t>
      </w:r>
      <w:r w:rsidR="19A1219A" w:rsidRPr="39E76592">
        <w:rPr>
          <w:b/>
          <w:bCs/>
        </w:rPr>
        <w:t xml:space="preserve"> (O&amp;M</w:t>
      </w:r>
      <w:r w:rsidR="138AFB9C" w:rsidRPr="39E76592">
        <w:rPr>
          <w:b/>
          <w:bCs/>
        </w:rPr>
        <w:t>)</w:t>
      </w:r>
      <w:r w:rsidRPr="39E76592">
        <w:rPr>
          <w:b/>
          <w:bCs/>
        </w:rPr>
        <w:t>:</w:t>
      </w:r>
      <w:r>
        <w:t xml:space="preserve"> The [</w:t>
      </w:r>
      <w:r w:rsidRPr="39E76592">
        <w:rPr>
          <w:highlight w:val="yellow"/>
        </w:rPr>
        <w:t xml:space="preserve">selected </w:t>
      </w:r>
      <w:commentRangeStart w:id="23"/>
      <w:r w:rsidR="2802633F" w:rsidRPr="39E76592">
        <w:rPr>
          <w:highlight w:val="yellow"/>
        </w:rPr>
        <w:t>Proposer</w:t>
      </w:r>
      <w:commentRangeEnd w:id="23"/>
      <w:r w:rsidR="001057FA">
        <w:rPr>
          <w:rStyle w:val="CommentReference"/>
        </w:rPr>
        <w:commentReference w:id="23"/>
      </w:r>
      <w:r>
        <w:t>] will provide O&amp;M services for the contract life.</w:t>
      </w:r>
      <w:r w:rsidRPr="39E76592">
        <w:rPr>
          <w:highlight w:val="yellow"/>
        </w:rPr>
        <w:t xml:space="preserve"> </w:t>
      </w:r>
      <w:r w:rsidR="497ADD0B" w:rsidRPr="39E76592">
        <w:rPr>
          <w:highlight w:val="yellow"/>
        </w:rPr>
        <w:t>[</w:t>
      </w:r>
      <w:r w:rsidRPr="39E76592">
        <w:rPr>
          <w:highlight w:val="yellow"/>
        </w:rPr>
        <w:t xml:space="preserve">Please include O&amp;M costs as a separate line item for a </w:t>
      </w:r>
      <w:commentRangeStart w:id="24"/>
      <w:r w:rsidRPr="39E76592">
        <w:rPr>
          <w:highlight w:val="yellow"/>
        </w:rPr>
        <w:t>cash</w:t>
      </w:r>
      <w:r w:rsidR="00A36FC7">
        <w:rPr>
          <w:highlight w:val="yellow"/>
        </w:rPr>
        <w:t>-</w:t>
      </w:r>
      <w:r w:rsidRPr="39E76592">
        <w:rPr>
          <w:highlight w:val="yellow"/>
        </w:rPr>
        <w:t>purchased system</w:t>
      </w:r>
      <w:commentRangeEnd w:id="24"/>
      <w:r w:rsidR="001057FA">
        <w:rPr>
          <w:rStyle w:val="CommentReference"/>
        </w:rPr>
        <w:commentReference w:id="24"/>
      </w:r>
      <w:r w:rsidRPr="39E76592">
        <w:rPr>
          <w:highlight w:val="yellow"/>
        </w:rPr>
        <w:t>.</w:t>
      </w:r>
      <w:r w:rsidR="497ADD0B" w:rsidRPr="39E76592">
        <w:rPr>
          <w:highlight w:val="yellow"/>
        </w:rPr>
        <w:t>]</w:t>
      </w:r>
      <w:r>
        <w:t xml:space="preserve"> </w:t>
      </w:r>
      <w:r w:rsidR="2801AA58">
        <w:t>[</w:t>
      </w:r>
      <w:r w:rsidR="2801AA58" w:rsidRPr="39E76592">
        <w:rPr>
          <w:highlight w:val="yellow"/>
        </w:rPr>
        <w:t>The selected Proposer will also provide training on</w:t>
      </w:r>
      <w:r w:rsidR="6DE1C453" w:rsidRPr="39E76592">
        <w:rPr>
          <w:highlight w:val="yellow"/>
        </w:rPr>
        <w:t xml:space="preserve"> </w:t>
      </w:r>
      <w:r w:rsidR="00A04A9E">
        <w:rPr>
          <w:highlight w:val="yellow"/>
        </w:rPr>
        <w:t xml:space="preserve">the </w:t>
      </w:r>
      <w:r w:rsidR="6DE1C453" w:rsidRPr="39E76592">
        <w:rPr>
          <w:highlight w:val="yellow"/>
        </w:rPr>
        <w:t>specific use of the system and system maintenance through an appropriate training exercise.]</w:t>
      </w:r>
    </w:p>
    <w:p w14:paraId="56A2D431" w14:textId="14CBB282" w:rsidR="00387240" w:rsidRPr="00583712" w:rsidRDefault="00DD0A39" w:rsidP="00387240">
      <w:pPr>
        <w:pStyle w:val="ListParagraph"/>
        <w:numPr>
          <w:ilvl w:val="0"/>
          <w:numId w:val="2"/>
        </w:numPr>
        <w:spacing w:after="0" w:line="264" w:lineRule="auto"/>
        <w:ind w:hanging="297"/>
        <w:jc w:val="both"/>
      </w:pPr>
      <w:r w:rsidRPr="10519DBF">
        <w:rPr>
          <w:b/>
          <w:bCs/>
        </w:rPr>
        <w:t>[</w:t>
      </w:r>
      <w:r w:rsidRPr="000F5E10">
        <w:rPr>
          <w:b/>
          <w:bCs/>
          <w:highlight w:val="yellow"/>
        </w:rPr>
        <w:t>Third</w:t>
      </w:r>
      <w:r w:rsidR="00B272E1">
        <w:rPr>
          <w:b/>
          <w:bCs/>
          <w:highlight w:val="yellow"/>
        </w:rPr>
        <w:t>-</w:t>
      </w:r>
      <w:r w:rsidRPr="000F5E10">
        <w:rPr>
          <w:b/>
          <w:bCs/>
          <w:highlight w:val="yellow"/>
        </w:rPr>
        <w:t xml:space="preserve">Party Aggregation: </w:t>
      </w:r>
      <w:r w:rsidR="00FA61AE" w:rsidRPr="000F5E10">
        <w:rPr>
          <w:highlight w:val="yellow"/>
        </w:rPr>
        <w:t>A third</w:t>
      </w:r>
      <w:r w:rsidR="00B272E1">
        <w:rPr>
          <w:highlight w:val="yellow"/>
        </w:rPr>
        <w:t>-</w:t>
      </w:r>
      <w:r w:rsidR="00FA61AE" w:rsidRPr="000F5E10">
        <w:rPr>
          <w:highlight w:val="yellow"/>
        </w:rPr>
        <w:t>party aggregator will be able to utilize the BESS as an aggregated resource</w:t>
      </w:r>
      <w:r w:rsidR="0992B8A6" w:rsidRPr="10519DBF">
        <w:rPr>
          <w:highlight w:val="yellow"/>
        </w:rPr>
        <w:t xml:space="preserve"> </w:t>
      </w:r>
      <w:r w:rsidR="55F4FC54" w:rsidRPr="10519DBF">
        <w:rPr>
          <w:highlight w:val="yellow"/>
        </w:rPr>
        <w:t xml:space="preserve">for </w:t>
      </w:r>
      <w:r w:rsidR="0992B8A6" w:rsidRPr="10519DBF">
        <w:rPr>
          <w:highlight w:val="yellow"/>
        </w:rPr>
        <w:t>demand management</w:t>
      </w:r>
      <w:r w:rsidR="00FA61AE" w:rsidRPr="000F5E10">
        <w:rPr>
          <w:highlight w:val="yellow"/>
        </w:rPr>
        <w:t xml:space="preserve">, </w:t>
      </w:r>
      <w:r w:rsidR="2D5D80B9" w:rsidRPr="10519DBF">
        <w:rPr>
          <w:highlight w:val="yellow"/>
        </w:rPr>
        <w:t xml:space="preserve">so long as </w:t>
      </w:r>
      <w:r w:rsidR="00FA61AE" w:rsidRPr="000F5E10">
        <w:rPr>
          <w:highlight w:val="yellow"/>
        </w:rPr>
        <w:t>th</w:t>
      </w:r>
      <w:r w:rsidR="7051F171" w:rsidRPr="10519DBF">
        <w:rPr>
          <w:highlight w:val="yellow"/>
        </w:rPr>
        <w:t>e BESS is not in use as a resilience hub</w:t>
      </w:r>
      <w:r w:rsidR="76CE7C55" w:rsidRPr="10519DBF">
        <w:rPr>
          <w:highlight w:val="yellow"/>
        </w:rPr>
        <w:t xml:space="preserve"> during extreme weather</w:t>
      </w:r>
      <w:r w:rsidR="00387240" w:rsidRPr="000F5E10">
        <w:rPr>
          <w:highlight w:val="yellow"/>
        </w:rPr>
        <w:t>.]</w:t>
      </w:r>
    </w:p>
    <w:p w14:paraId="14CF28D9" w14:textId="09DBCFD5" w:rsidR="001057FA" w:rsidRPr="00583712" w:rsidRDefault="001057FA" w:rsidP="00FD6333">
      <w:pPr>
        <w:pStyle w:val="ListParagraph"/>
        <w:numPr>
          <w:ilvl w:val="0"/>
          <w:numId w:val="2"/>
        </w:numPr>
        <w:spacing w:after="0" w:line="264" w:lineRule="auto"/>
        <w:ind w:hanging="297"/>
        <w:jc w:val="both"/>
        <w:rPr>
          <w:szCs w:val="20"/>
        </w:rPr>
      </w:pPr>
      <w:r w:rsidRPr="00583712">
        <w:rPr>
          <w:b/>
          <w:szCs w:val="20"/>
        </w:rPr>
        <w:t>Monitoring</w:t>
      </w:r>
      <w:r w:rsidRPr="00583712">
        <w:rPr>
          <w:szCs w:val="20"/>
        </w:rPr>
        <w:t>: The</w:t>
      </w:r>
      <w:r w:rsidR="00E52420">
        <w:rPr>
          <w:szCs w:val="20"/>
        </w:rPr>
        <w:t xml:space="preserve"> </w:t>
      </w:r>
      <w:r w:rsidR="00E52420" w:rsidRPr="002C6E81">
        <w:rPr>
          <w:szCs w:val="20"/>
          <w:highlight w:val="yellow"/>
        </w:rPr>
        <w:t>City/County</w:t>
      </w:r>
      <w:r w:rsidRPr="00583712">
        <w:rPr>
          <w:szCs w:val="20"/>
        </w:rPr>
        <w:t xml:space="preserve"> requests a turnkey monitoring system for system performance [</w:t>
      </w:r>
      <w:r w:rsidRPr="00583712">
        <w:rPr>
          <w:szCs w:val="20"/>
          <w:highlight w:val="yellow"/>
        </w:rPr>
        <w:t>and public education</w:t>
      </w:r>
      <w:r w:rsidR="00BA1CC2">
        <w:rPr>
          <w:szCs w:val="20"/>
          <w:highlight w:val="yellow"/>
        </w:rPr>
        <w:t xml:space="preserve"> via real-time visuals provided by the </w:t>
      </w:r>
      <w:r w:rsidR="00BE2D00">
        <w:rPr>
          <w:szCs w:val="20"/>
          <w:highlight w:val="yellow"/>
        </w:rPr>
        <w:t>Proposer</w:t>
      </w:r>
      <w:r w:rsidRPr="00583712">
        <w:rPr>
          <w:szCs w:val="20"/>
          <w:highlight w:val="yellow"/>
        </w:rPr>
        <w:t xml:space="preserve"> through our website AND/OR an </w:t>
      </w:r>
      <w:r w:rsidR="00036005">
        <w:rPr>
          <w:szCs w:val="20"/>
          <w:highlight w:val="yellow"/>
        </w:rPr>
        <w:t xml:space="preserve">on-site </w:t>
      </w:r>
      <w:r w:rsidRPr="00583712">
        <w:rPr>
          <w:szCs w:val="20"/>
          <w:highlight w:val="yellow"/>
        </w:rPr>
        <w:t>educational kiosk</w:t>
      </w:r>
      <w:r w:rsidRPr="00583712">
        <w:rPr>
          <w:szCs w:val="20"/>
        </w:rPr>
        <w:t>].</w:t>
      </w:r>
    </w:p>
    <w:p w14:paraId="35ADD48B" w14:textId="77777777" w:rsidR="00CC0D1E" w:rsidRPr="00583712" w:rsidRDefault="00CC0D1E" w:rsidP="002B5F5E">
      <w:pPr>
        <w:spacing w:after="0" w:line="264" w:lineRule="auto"/>
        <w:jc w:val="both"/>
        <w:rPr>
          <w:szCs w:val="20"/>
        </w:rPr>
      </w:pPr>
    </w:p>
    <w:p w14:paraId="55A662F4" w14:textId="5CD83636" w:rsidR="000F0901" w:rsidRPr="00583712" w:rsidRDefault="001057FA" w:rsidP="00C10637">
      <w:pPr>
        <w:pStyle w:val="Heading1"/>
        <w:spacing w:before="0" w:line="264" w:lineRule="auto"/>
        <w:rPr>
          <w:rFonts w:cs="Arial"/>
        </w:rPr>
      </w:pPr>
      <w:bookmarkStart w:id="25" w:name="_Toc36566906"/>
      <w:bookmarkStart w:id="26" w:name="_Toc119402819"/>
      <w:r w:rsidRPr="00583712">
        <w:rPr>
          <w:rFonts w:cs="Arial"/>
        </w:rPr>
        <w:t xml:space="preserve">2. </w:t>
      </w:r>
      <w:r w:rsidR="00F46158" w:rsidRPr="00583712">
        <w:rPr>
          <w:rFonts w:cs="Arial"/>
        </w:rPr>
        <w:t>Scope of Work</w:t>
      </w:r>
      <w:bookmarkEnd w:id="25"/>
      <w:bookmarkEnd w:id="26"/>
    </w:p>
    <w:p w14:paraId="562E2CE8" w14:textId="5D28A751" w:rsidR="00E70578" w:rsidRDefault="001A2131" w:rsidP="00D338A2">
      <w:pPr>
        <w:spacing w:after="0" w:line="264" w:lineRule="auto"/>
        <w:ind w:left="387" w:right="-20"/>
      </w:pPr>
      <w:r>
        <w:t xml:space="preserve">The </w:t>
      </w:r>
      <w:r w:rsidRPr="002C6E81">
        <w:rPr>
          <w:highlight w:val="yellow"/>
        </w:rPr>
        <w:t>City/County</w:t>
      </w:r>
      <w:r>
        <w:t xml:space="preserve"> </w:t>
      </w:r>
      <w:r w:rsidRPr="00A02CA9">
        <w:t>is soliciting proposals from qualified</w:t>
      </w:r>
      <w:r>
        <w:t xml:space="preserve"> engineering firms </w:t>
      </w:r>
      <w:r w:rsidRPr="00A02CA9">
        <w:t>to</w:t>
      </w:r>
      <w:r>
        <w:t xml:space="preserve"> design, engineer, build, </w:t>
      </w:r>
      <w:commentRangeStart w:id="27"/>
      <w:r w:rsidRPr="009B39EC">
        <w:rPr>
          <w:highlight w:val="yellow"/>
        </w:rPr>
        <w:t xml:space="preserve">[operate, maintain] </w:t>
      </w:r>
      <w:commentRangeEnd w:id="27"/>
      <w:r>
        <w:rPr>
          <w:rStyle w:val="CommentReference"/>
        </w:rPr>
        <w:commentReference w:id="27"/>
      </w:r>
      <w:r w:rsidRPr="009B39EC">
        <w:rPr>
          <w:highlight w:val="yellow"/>
        </w:rPr>
        <w:t xml:space="preserve"> </w:t>
      </w:r>
      <w:commentRangeStart w:id="28"/>
      <w:r w:rsidRPr="009B39EC">
        <w:rPr>
          <w:highlight w:val="yellow"/>
        </w:rPr>
        <w:t>[and decommission</w:t>
      </w:r>
      <w:commentRangeEnd w:id="28"/>
      <w:r>
        <w:rPr>
          <w:rStyle w:val="CommentReference"/>
        </w:rPr>
        <w:commentReference w:id="28"/>
      </w:r>
      <w:r w:rsidRPr="009B39EC">
        <w:rPr>
          <w:highlight w:val="yellow"/>
        </w:rPr>
        <w:t>]</w:t>
      </w:r>
      <w:r>
        <w:t xml:space="preserve"> a turn-key i</w:t>
      </w:r>
      <w:r w:rsidRPr="00A02CA9">
        <w:t xml:space="preserve">nstallation of </w:t>
      </w:r>
      <w:r w:rsidRPr="009B39EC">
        <w:rPr>
          <w:highlight w:val="yellow"/>
        </w:rPr>
        <w:t>[XX]</w:t>
      </w:r>
      <w:r w:rsidRPr="00A02CA9">
        <w:t xml:space="preserve"> kW DC </w:t>
      </w:r>
      <w:r w:rsidRPr="009B39EC">
        <w:rPr>
          <w:highlight w:val="yellow"/>
        </w:rPr>
        <w:t>[</w:t>
      </w:r>
      <w:r w:rsidRPr="16C1AF4C">
        <w:rPr>
          <w:highlight w:val="yellow"/>
        </w:rPr>
        <w:t>rooftop</w:t>
      </w:r>
      <w:r w:rsidRPr="009B39EC">
        <w:rPr>
          <w:highlight w:val="yellow"/>
        </w:rPr>
        <w:t>/carport/ground</w:t>
      </w:r>
      <w:r w:rsidRPr="16C1AF4C">
        <w:rPr>
          <w:highlight w:val="yellow"/>
        </w:rPr>
        <w:t>-mount</w:t>
      </w:r>
      <w:r w:rsidRPr="009B39EC">
        <w:rPr>
          <w:highlight w:val="yellow"/>
        </w:rPr>
        <w:t>]</w:t>
      </w:r>
      <w:r w:rsidRPr="00A02CA9">
        <w:t xml:space="preserve"> solar photovoltaic </w:t>
      </w:r>
      <w:r>
        <w:t xml:space="preserve">(PV) </w:t>
      </w:r>
      <w:r w:rsidRPr="00A02CA9">
        <w:t>project</w:t>
      </w:r>
      <w:r>
        <w:t xml:space="preserve"> with associated </w:t>
      </w:r>
      <w:r w:rsidRPr="002C6E81">
        <w:rPr>
          <w:highlight w:val="yellow"/>
        </w:rPr>
        <w:t>[XX] kW / [XX]</w:t>
      </w:r>
      <w:r>
        <w:t xml:space="preserve"> kWh battery energy storage systems (BESS)</w:t>
      </w:r>
      <w:r w:rsidRPr="00A02CA9">
        <w:t xml:space="preserve"> </w:t>
      </w:r>
      <w:r>
        <w:t>[</w:t>
      </w:r>
      <w:r w:rsidRPr="00D950D6">
        <w:rPr>
          <w:highlight w:val="yellow"/>
        </w:rPr>
        <w:t xml:space="preserve">and a feature to </w:t>
      </w:r>
      <w:r w:rsidR="004B7812">
        <w:rPr>
          <w:highlight w:val="yellow"/>
        </w:rPr>
        <w:t>attach</w:t>
      </w:r>
      <w:r w:rsidRPr="00D950D6">
        <w:rPr>
          <w:highlight w:val="yellow"/>
        </w:rPr>
        <w:t xml:space="preserve"> a solar generator]</w:t>
      </w:r>
      <w:r>
        <w:t xml:space="preserve"> </w:t>
      </w:r>
      <w:r w:rsidRPr="00A02CA9">
        <w:t xml:space="preserve">at </w:t>
      </w:r>
      <w:r>
        <w:t xml:space="preserve">the </w:t>
      </w:r>
      <w:r w:rsidRPr="00A02CA9">
        <w:t>site address</w:t>
      </w:r>
      <w:r w:rsidR="003B1979">
        <w:t>(</w:t>
      </w:r>
      <w:r>
        <w:t>es</w:t>
      </w:r>
      <w:r w:rsidR="003B1979">
        <w:t>)</w:t>
      </w:r>
      <w:r>
        <w:t xml:space="preserve"> below as part of the process for developing community resilience hub</w:t>
      </w:r>
      <w:r w:rsidR="00212109">
        <w:t>s</w:t>
      </w:r>
      <w:r>
        <w:t xml:space="preserve"> (CRH). The goal of this RF</w:t>
      </w:r>
      <w:r w:rsidR="00107F95">
        <w:t>P is to identify a</w:t>
      </w:r>
      <w:r w:rsidR="00D338A2">
        <w:t xml:space="preserve"> developer or contractor with the necessary experience to ensure a </w:t>
      </w:r>
      <w:proofErr w:type="gramStart"/>
      <w:r w:rsidR="00D338A2">
        <w:t>fully-managed</w:t>
      </w:r>
      <w:proofErr w:type="gramEnd"/>
      <w:r w:rsidR="00D338A2">
        <w:t xml:space="preserve"> and well-executed process</w:t>
      </w:r>
      <w:r w:rsidR="00E719FE">
        <w:t xml:space="preserve"> and meet the goals of the RFP.</w:t>
      </w:r>
      <w:r w:rsidR="00BE2D00" w:rsidDel="00BE2D00">
        <w:t xml:space="preserve"> </w:t>
      </w:r>
    </w:p>
    <w:p w14:paraId="0CC36CE5" w14:textId="77777777" w:rsidR="00E70578" w:rsidRDefault="00E70578" w:rsidP="00D338A2">
      <w:pPr>
        <w:spacing w:after="0" w:line="264" w:lineRule="auto"/>
        <w:ind w:left="387" w:right="-20"/>
      </w:pPr>
    </w:p>
    <w:p w14:paraId="4E6A686D" w14:textId="658BD388" w:rsidR="000D7600" w:rsidRPr="00583712" w:rsidRDefault="000F0901" w:rsidP="00D338A2">
      <w:pPr>
        <w:spacing w:after="0" w:line="264" w:lineRule="auto"/>
        <w:ind w:left="387" w:right="-20"/>
      </w:pPr>
      <w:r>
        <w:t xml:space="preserve">The successful </w:t>
      </w:r>
      <w:r w:rsidR="006A0974">
        <w:t xml:space="preserve">respondent </w:t>
      </w:r>
      <w:r>
        <w:t>will have demonstrated experience designing, planning, scheduling, permitting</w:t>
      </w:r>
      <w:r w:rsidR="004B1A1A">
        <w:t>,</w:t>
      </w:r>
      <w:r>
        <w:t xml:space="preserve"> constructing</w:t>
      </w:r>
      <w:r w:rsidR="006A0974">
        <w:t>,</w:t>
      </w:r>
      <w:r w:rsidR="00E91FA1">
        <w:t xml:space="preserve"> interconnecti</w:t>
      </w:r>
      <w:r w:rsidR="0076288A">
        <w:t xml:space="preserve">ng, </w:t>
      </w:r>
      <w:r w:rsidR="00FC1FE6">
        <w:t>and maintaining</w:t>
      </w:r>
      <w:r w:rsidR="006A0974">
        <w:t xml:space="preserve"> </w:t>
      </w:r>
      <w:r w:rsidR="00563DDC" w:rsidRPr="16C1AF4C">
        <w:rPr>
          <w:highlight w:val="yellow"/>
        </w:rPr>
        <w:t>[</w:t>
      </w:r>
      <w:r w:rsidR="006A0974" w:rsidRPr="16C1AF4C">
        <w:rPr>
          <w:highlight w:val="yellow"/>
        </w:rPr>
        <w:t>and owning</w:t>
      </w:r>
      <w:r w:rsidR="003B671B" w:rsidRPr="16C1AF4C">
        <w:rPr>
          <w:highlight w:val="yellow"/>
        </w:rPr>
        <w:t>/financing</w:t>
      </w:r>
      <w:r w:rsidR="00563DDC" w:rsidRPr="16C1AF4C">
        <w:rPr>
          <w:highlight w:val="yellow"/>
        </w:rPr>
        <w:t>]</w:t>
      </w:r>
      <w:r w:rsidR="006A0974">
        <w:t xml:space="preserve"> a </w:t>
      </w:r>
      <w:r w:rsidR="00F678BD">
        <w:t xml:space="preserve">solar PV and </w:t>
      </w:r>
      <w:r w:rsidR="003010F1">
        <w:t>BESS</w:t>
      </w:r>
      <w:r w:rsidR="00D338A2">
        <w:t xml:space="preserve"> </w:t>
      </w:r>
      <w:r w:rsidR="006A0974">
        <w:t>system</w:t>
      </w:r>
      <w:r w:rsidR="00D338A2">
        <w:t xml:space="preserve"> [</w:t>
      </w:r>
      <w:r w:rsidR="00D338A2" w:rsidRPr="00142C12">
        <w:rPr>
          <w:highlight w:val="yellow"/>
        </w:rPr>
        <w:t xml:space="preserve">with a </w:t>
      </w:r>
      <w:r w:rsidR="00142C12" w:rsidRPr="00142C12">
        <w:rPr>
          <w:highlight w:val="yellow"/>
        </w:rPr>
        <w:t>feature to attach a generator as needed</w:t>
      </w:r>
      <w:r w:rsidR="00142C12">
        <w:t>] which tolerate extreme conditions [</w:t>
      </w:r>
      <w:r w:rsidR="00142C12" w:rsidRPr="00864230">
        <w:rPr>
          <w:highlight w:val="yellow"/>
        </w:rPr>
        <w:t xml:space="preserve">such as </w:t>
      </w:r>
      <w:r w:rsidR="00E70578">
        <w:rPr>
          <w:highlight w:val="yellow"/>
        </w:rPr>
        <w:t xml:space="preserve">extreme winds up to </w:t>
      </w:r>
      <w:r w:rsidR="00D40AA0">
        <w:rPr>
          <w:highlight w:val="yellow"/>
        </w:rPr>
        <w:t xml:space="preserve">[x] mph </w:t>
      </w:r>
      <w:r w:rsidR="00142C12" w:rsidRPr="00864230">
        <w:rPr>
          <w:highlight w:val="yellow"/>
        </w:rPr>
        <w:t>or extreme winter storms</w:t>
      </w:r>
      <w:r w:rsidR="00142C12">
        <w:t xml:space="preserve">.] </w:t>
      </w:r>
      <w:r w:rsidR="0069504A">
        <w:t>Proposer</w:t>
      </w:r>
      <w:r w:rsidR="00831F10">
        <w:t xml:space="preserve"> is responsible for all permitting</w:t>
      </w:r>
      <w:r w:rsidR="00BF0593">
        <w:t xml:space="preserve"> and licenses</w:t>
      </w:r>
      <w:r w:rsidR="00E323EE">
        <w:t xml:space="preserve"> and should include the cost of all permitting in their proposal</w:t>
      </w:r>
      <w:r w:rsidR="00831F10">
        <w:t xml:space="preserve">. </w:t>
      </w:r>
      <w:r w:rsidR="00477A28">
        <w:t xml:space="preserve">Respondents </w:t>
      </w:r>
      <w:r w:rsidR="0015755F">
        <w:t xml:space="preserve">should be familiar </w:t>
      </w:r>
      <w:r w:rsidR="00477A28">
        <w:t>with</w:t>
      </w:r>
      <w:r>
        <w:t xml:space="preserve"> </w:t>
      </w:r>
      <w:r w:rsidR="00E91FA1" w:rsidRPr="16C1AF4C">
        <w:rPr>
          <w:highlight w:val="yellow"/>
        </w:rPr>
        <w:t>[</w:t>
      </w:r>
      <w:r w:rsidR="00522067" w:rsidRPr="16C1AF4C">
        <w:rPr>
          <w:highlight w:val="yellow"/>
        </w:rPr>
        <w:t>utility</w:t>
      </w:r>
      <w:r w:rsidR="00E91FA1" w:rsidRPr="16C1AF4C">
        <w:rPr>
          <w:highlight w:val="yellow"/>
        </w:rPr>
        <w:t>]</w:t>
      </w:r>
      <w:r>
        <w:t xml:space="preserve"> regulations, provide project financial analysis</w:t>
      </w:r>
      <w:r w:rsidR="0015755F">
        <w:t>,</w:t>
      </w:r>
      <w:r>
        <w:t xml:space="preserve"> and have established on</w:t>
      </w:r>
      <w:r w:rsidR="32CC1A57">
        <w:t>-</w:t>
      </w:r>
      <w:r>
        <w:t xml:space="preserve">site safety standards. </w:t>
      </w:r>
      <w:r w:rsidR="00A2669E">
        <w:t>The</w:t>
      </w:r>
      <w:r w:rsidR="00E52420">
        <w:t xml:space="preserve"> </w:t>
      </w:r>
      <w:r w:rsidR="00E52420" w:rsidRPr="002C6E81">
        <w:rPr>
          <w:highlight w:val="yellow"/>
        </w:rPr>
        <w:t>City/County</w:t>
      </w:r>
      <w:r w:rsidR="00A2669E">
        <w:t xml:space="preserve"> reserves the right to </w:t>
      </w:r>
      <w:r w:rsidR="0016455F">
        <w:t>modify the scope of the project at any time</w:t>
      </w:r>
      <w:r w:rsidR="001A08BD">
        <w:t>.</w:t>
      </w:r>
    </w:p>
    <w:p w14:paraId="6CA2C218" w14:textId="77777777" w:rsidR="00F4437D" w:rsidRPr="00583712" w:rsidRDefault="00F4437D" w:rsidP="002B5F5E">
      <w:pPr>
        <w:spacing w:after="0" w:line="264" w:lineRule="auto"/>
        <w:ind w:right="-20"/>
        <w:jc w:val="both"/>
        <w:rPr>
          <w:szCs w:val="20"/>
        </w:rPr>
      </w:pPr>
    </w:p>
    <w:p w14:paraId="5C157201" w14:textId="2D292EAD" w:rsidR="009C3AF5" w:rsidRPr="000D7600" w:rsidRDefault="00551ED5" w:rsidP="00C10637">
      <w:pPr>
        <w:pStyle w:val="Heading2"/>
        <w:spacing w:before="0" w:line="264" w:lineRule="auto"/>
      </w:pPr>
      <w:bookmarkStart w:id="29" w:name="_Toc36566907"/>
      <w:bookmarkStart w:id="30" w:name="_Toc119402820"/>
      <w:r>
        <w:t xml:space="preserve">2.1. </w:t>
      </w:r>
      <w:commentRangeStart w:id="31"/>
      <w:r w:rsidR="009C3AF5" w:rsidRPr="000D7600">
        <w:t xml:space="preserve">Design Guidelines </w:t>
      </w:r>
      <w:commentRangeEnd w:id="31"/>
      <w:r w:rsidR="00092FCC">
        <w:rPr>
          <w:rStyle w:val="CommentReference"/>
        </w:rPr>
        <w:commentReference w:id="31"/>
      </w:r>
      <w:bookmarkEnd w:id="29"/>
      <w:bookmarkEnd w:id="30"/>
    </w:p>
    <w:p w14:paraId="612AB7B1" w14:textId="2D135735" w:rsidR="009C3AF5" w:rsidRPr="00583712" w:rsidRDefault="00F2639F" w:rsidP="00F2639F">
      <w:pPr>
        <w:spacing w:after="0" w:line="264" w:lineRule="auto"/>
        <w:ind w:left="450"/>
      </w:pPr>
      <w:r w:rsidRPr="00583712">
        <w:rPr>
          <w:spacing w:val="-2"/>
        </w:rPr>
        <w:t xml:space="preserve">The </w:t>
      </w:r>
      <w:r>
        <w:rPr>
          <w:spacing w:val="-2"/>
        </w:rPr>
        <w:t>Proposer</w:t>
      </w:r>
      <w:r w:rsidRPr="00583712">
        <w:rPr>
          <w:spacing w:val="-2"/>
        </w:rPr>
        <w:t xml:space="preserve"> shall include design documents for all elements of the project, including, but not limited to, structural</w:t>
      </w:r>
      <w:r w:rsidR="00DB510F">
        <w:rPr>
          <w:spacing w:val="-2"/>
        </w:rPr>
        <w:t>, civil</w:t>
      </w:r>
      <w:r w:rsidRPr="00583712">
        <w:rPr>
          <w:spacing w:val="-2"/>
        </w:rPr>
        <w:t>, architectural, mechanical, and electrical.</w:t>
      </w:r>
      <w:r>
        <w:t xml:space="preserve"> </w:t>
      </w:r>
      <w:r w:rsidR="0069504A">
        <w:t>Proposer</w:t>
      </w:r>
      <w:r w:rsidR="009C3AF5" w:rsidRPr="00583712">
        <w:t xml:space="preserve"> should consider the following guidelines when designing the </w:t>
      </w:r>
      <w:r w:rsidR="00F678BD">
        <w:t xml:space="preserve">solar PV and </w:t>
      </w:r>
      <w:r w:rsidR="003010F1">
        <w:t xml:space="preserve">BESS </w:t>
      </w:r>
      <w:r w:rsidR="009C3AF5" w:rsidRPr="00583712">
        <w:t>system.</w:t>
      </w:r>
      <w:r w:rsidR="002F28A2">
        <w:t xml:space="preserve"> [</w:t>
      </w:r>
      <w:r w:rsidR="002F28A2" w:rsidRPr="000F5E10">
        <w:rPr>
          <w:highlight w:val="yellow"/>
        </w:rPr>
        <w:t xml:space="preserve">The City/County will also consider designs that can </w:t>
      </w:r>
      <w:r w:rsidR="00FE5F3B" w:rsidRPr="000F5E10">
        <w:rPr>
          <w:highlight w:val="yellow"/>
        </w:rPr>
        <w:t>meet the load of the [facility OR facilities] that utilize a combination of the listed PV system technology types</w:t>
      </w:r>
      <w:r w:rsidR="009C4660" w:rsidRPr="000F5E10">
        <w:rPr>
          <w:highlight w:val="yellow"/>
        </w:rPr>
        <w:t>, generators, or BESS</w:t>
      </w:r>
      <w:r w:rsidR="009C4660">
        <w:t>.]</w:t>
      </w:r>
    </w:p>
    <w:p w14:paraId="2FCD4DC7" w14:textId="77777777" w:rsidR="009D734D" w:rsidRDefault="009D734D" w:rsidP="00F2639F">
      <w:pPr>
        <w:spacing w:after="0" w:line="264" w:lineRule="auto"/>
        <w:ind w:left="450"/>
      </w:pPr>
    </w:p>
    <w:p w14:paraId="2FF918D9" w14:textId="102AD576" w:rsidR="009D734D" w:rsidRDefault="00043161" w:rsidP="00F2639F">
      <w:pPr>
        <w:spacing w:after="0" w:line="264" w:lineRule="auto"/>
        <w:ind w:left="450"/>
      </w:pPr>
      <w:r>
        <w:lastRenderedPageBreak/>
        <w:t>[</w:t>
      </w:r>
      <w:commentRangeStart w:id="32"/>
      <w:r w:rsidR="009D734D" w:rsidRPr="000F5E10">
        <w:rPr>
          <w:highlight w:val="yellow"/>
        </w:rPr>
        <w:t xml:space="preserve">The </w:t>
      </w:r>
      <w:commentRangeEnd w:id="32"/>
      <w:r>
        <w:rPr>
          <w:rStyle w:val="CommentReference"/>
        </w:rPr>
        <w:commentReference w:id="32"/>
      </w:r>
      <w:r w:rsidR="009D734D" w:rsidRPr="000F5E10">
        <w:rPr>
          <w:highlight w:val="yellow"/>
        </w:rPr>
        <w:t xml:space="preserve">operating philosophy for the solar PV and BESS when connected to the grid is that during the day, the </w:t>
      </w:r>
      <w:r w:rsidR="00D2614A" w:rsidRPr="000F5E10">
        <w:rPr>
          <w:highlight w:val="yellow"/>
        </w:rPr>
        <w:t xml:space="preserve">solar PV system will prioritize </w:t>
      </w:r>
      <w:r w:rsidR="002D5A81" w:rsidRPr="000F5E10">
        <w:rPr>
          <w:highlight w:val="yellow"/>
        </w:rPr>
        <w:t xml:space="preserve">supply of energy to the hub(s)’s loads, with excess energy being utilized to charge the </w:t>
      </w:r>
      <w:r w:rsidR="00E21E1C" w:rsidRPr="000F5E10">
        <w:rPr>
          <w:highlight w:val="yellow"/>
        </w:rPr>
        <w:t>batteries.</w:t>
      </w:r>
      <w:r w:rsidR="005D170E">
        <w:t>]</w:t>
      </w:r>
    </w:p>
    <w:p w14:paraId="78C76686" w14:textId="77777777" w:rsidR="00CE7CB4" w:rsidRDefault="00CE7CB4" w:rsidP="00F2639F">
      <w:pPr>
        <w:spacing w:after="0" w:line="264" w:lineRule="auto"/>
        <w:ind w:left="450"/>
      </w:pPr>
    </w:p>
    <w:p w14:paraId="4DEA5D60" w14:textId="68AA0E51" w:rsidR="00CE7CB4" w:rsidRPr="00495B01" w:rsidRDefault="00E523FA" w:rsidP="00037354">
      <w:pPr>
        <w:pStyle w:val="Heading3"/>
        <w:tabs>
          <w:tab w:val="left" w:pos="630"/>
        </w:tabs>
        <w:ind w:left="540"/>
        <w:rPr>
          <w:b/>
          <w:bCs/>
          <w:color w:val="555759" w:themeColor="text1"/>
          <w:sz w:val="21"/>
          <w:szCs w:val="21"/>
        </w:rPr>
      </w:pPr>
      <w:bookmarkStart w:id="33" w:name="_Toc119402821"/>
      <w:bookmarkStart w:id="34" w:name="_Toc447176427"/>
      <w:bookmarkStart w:id="35" w:name="_Toc35939928"/>
      <w:bookmarkStart w:id="36" w:name="_Toc36566908"/>
      <w:bookmarkStart w:id="37" w:name="_Toc36561284"/>
      <w:bookmarkStart w:id="38" w:name="_Toc36562158"/>
      <w:bookmarkStart w:id="39" w:name="_Toc36563851"/>
      <w:bookmarkStart w:id="40" w:name="_Toc36567431"/>
      <w:bookmarkStart w:id="41" w:name="_Toc36628366"/>
      <w:bookmarkStart w:id="42" w:name="_Toc39150022"/>
      <w:bookmarkStart w:id="43" w:name="_Toc39499159"/>
      <w:r w:rsidRPr="57AA3BDD">
        <w:rPr>
          <w:b/>
          <w:color w:val="555759" w:themeColor="accent1"/>
          <w:sz w:val="21"/>
          <w:szCs w:val="21"/>
        </w:rPr>
        <w:t>(</w:t>
      </w:r>
      <w:r>
        <w:rPr>
          <w:b/>
          <w:color w:val="555759" w:themeColor="accent1"/>
          <w:sz w:val="21"/>
          <w:szCs w:val="21"/>
        </w:rPr>
        <w:t>1</w:t>
      </w:r>
      <w:r w:rsidRPr="57AA3BDD">
        <w:rPr>
          <w:b/>
          <w:color w:val="555759" w:themeColor="accent1"/>
          <w:sz w:val="21"/>
          <w:szCs w:val="21"/>
        </w:rPr>
        <w:t>)</w:t>
      </w:r>
      <w:r>
        <w:rPr>
          <w:b/>
          <w:color w:val="555759" w:themeColor="accent1"/>
          <w:sz w:val="21"/>
          <w:szCs w:val="21"/>
        </w:rPr>
        <w:t xml:space="preserve"> </w:t>
      </w:r>
      <w:r w:rsidR="00CE7CB4">
        <w:rPr>
          <w:b/>
          <w:color w:val="555759" w:themeColor="accent1"/>
          <w:sz w:val="21"/>
          <w:szCs w:val="21"/>
        </w:rPr>
        <w:t>Combined Solar PV and BESS Microgrid</w:t>
      </w:r>
      <w:bookmarkEnd w:id="33"/>
      <w:r w:rsidR="00CE7CB4">
        <w:rPr>
          <w:b/>
          <w:color w:val="555759" w:themeColor="accent1"/>
          <w:sz w:val="21"/>
          <w:szCs w:val="21"/>
        </w:rPr>
        <w:t xml:space="preserve"> </w:t>
      </w:r>
    </w:p>
    <w:p w14:paraId="330D0FFB" w14:textId="6E1F1CE0" w:rsidR="00A330C5" w:rsidRDefault="00CE7CB4" w:rsidP="00A330C5">
      <w:pPr>
        <w:ind w:left="810"/>
      </w:pPr>
      <w:r>
        <w:t xml:space="preserve">The Proposer shall develop a combined solar PV and BESS system that maximizes </w:t>
      </w:r>
      <w:r w:rsidR="00713E54" w:rsidRPr="16C1AF4C">
        <w:rPr>
          <w:highlight w:val="yellow"/>
        </w:rPr>
        <w:t>[</w:t>
      </w:r>
      <w:r w:rsidR="00E719FE">
        <w:rPr>
          <w:highlight w:val="yellow"/>
        </w:rPr>
        <w:t>critical load uptime</w:t>
      </w:r>
      <w:r w:rsidR="00713E54">
        <w:rPr>
          <w:highlight w:val="yellow"/>
        </w:rPr>
        <w:t xml:space="preserve"> </w:t>
      </w:r>
      <w:r w:rsidR="00A25639">
        <w:rPr>
          <w:highlight w:val="yellow"/>
        </w:rPr>
        <w:t xml:space="preserve">(the time for the </w:t>
      </w:r>
      <w:r w:rsidR="00D016A3">
        <w:rPr>
          <w:highlight w:val="yellow"/>
        </w:rPr>
        <w:t xml:space="preserve">power system to meet the critical load when disconnecting from the grid) </w:t>
      </w:r>
      <w:r w:rsidR="00713E54">
        <w:rPr>
          <w:highlight w:val="yellow"/>
        </w:rPr>
        <w:t>OR system economics OR the load of the building that can be met</w:t>
      </w:r>
      <w:r w:rsidR="00880033">
        <w:rPr>
          <w:highlight w:val="yellow"/>
        </w:rPr>
        <w:t xml:space="preserve"> annually</w:t>
      </w:r>
      <w:r>
        <w:t>]</w:t>
      </w:r>
      <w:r w:rsidR="000371F3">
        <w:t>. The Proposer will assess each site for the appropriate solar PV system, as outline</w:t>
      </w:r>
      <w:r w:rsidR="00AC4B26">
        <w:t>d</w:t>
      </w:r>
      <w:r w:rsidR="000371F3">
        <w:t xml:space="preserve"> in 1a-1c</w:t>
      </w:r>
      <w:r>
        <w:t xml:space="preserve">. It is the responsibility of the proposer to assess the site, structure, and technical attributes to estimate costs related to Project installation. </w:t>
      </w:r>
    </w:p>
    <w:p w14:paraId="436726BD" w14:textId="77777777" w:rsidR="004A4F77" w:rsidRDefault="00CE7CB4" w:rsidP="00037354">
      <w:pPr>
        <w:pStyle w:val="ListParagraph"/>
        <w:numPr>
          <w:ilvl w:val="0"/>
          <w:numId w:val="48"/>
        </w:numPr>
        <w:ind w:left="1170"/>
      </w:pPr>
      <w:r>
        <w:t>[</w:t>
      </w:r>
      <w:r w:rsidRPr="00A330C5">
        <w:rPr>
          <w:highlight w:val="yellow"/>
        </w:rPr>
        <w:t>The power system shall incorporate a feature to allow the customer to attach a generator in an event of an outage. Adapter must be provided, if needed</w:t>
      </w:r>
      <w:r>
        <w:t>.]</w:t>
      </w:r>
    </w:p>
    <w:p w14:paraId="283E496B" w14:textId="79C6AAF3" w:rsidR="004A4F77" w:rsidRDefault="004A4F77" w:rsidP="00213A82">
      <w:pPr>
        <w:pStyle w:val="ListParagraph"/>
        <w:numPr>
          <w:ilvl w:val="0"/>
          <w:numId w:val="48"/>
        </w:numPr>
        <w:ind w:left="1170"/>
      </w:pPr>
      <w:r>
        <w:t xml:space="preserve">The type </w:t>
      </w:r>
      <w:r w:rsidR="00A56A82">
        <w:t xml:space="preserve">of </w:t>
      </w:r>
      <w:r>
        <w:t>coupling for the integration of the solar PV and BESS system shall be clearly indicated. One-line schematic drawings and a sequence of operations shall be noted in a drawing or in a separate document.</w:t>
      </w:r>
    </w:p>
    <w:p w14:paraId="07E503A0" w14:textId="7773AB0C" w:rsidR="00FC2417" w:rsidRDefault="00FC2417" w:rsidP="00213A82">
      <w:pPr>
        <w:pStyle w:val="ListParagraph"/>
        <w:numPr>
          <w:ilvl w:val="0"/>
          <w:numId w:val="48"/>
        </w:numPr>
        <w:ind w:left="1170"/>
      </w:pPr>
      <w:r>
        <w:t>[</w:t>
      </w:r>
      <w:r w:rsidRPr="00037354">
        <w:rPr>
          <w:highlight w:val="yellow"/>
        </w:rPr>
        <w:t>The power system shall be designed to incorporate</w:t>
      </w:r>
      <w:r w:rsidR="0040026E" w:rsidRPr="00037354">
        <w:rPr>
          <w:highlight w:val="yellow"/>
        </w:rPr>
        <w:t xml:space="preserve"> additional batteries to be added in the future</w:t>
      </w:r>
      <w:r w:rsidR="00853B0F">
        <w:t>.</w:t>
      </w:r>
      <w:r w:rsidR="007E1BDB">
        <w:t>]</w:t>
      </w:r>
    </w:p>
    <w:p w14:paraId="2B0030EA" w14:textId="3DAE8342" w:rsidR="007E1BDB" w:rsidRDefault="007E1BDB" w:rsidP="00213A82">
      <w:pPr>
        <w:pStyle w:val="ListParagraph"/>
        <w:numPr>
          <w:ilvl w:val="0"/>
          <w:numId w:val="48"/>
        </w:numPr>
        <w:ind w:left="1170"/>
      </w:pPr>
      <w:r>
        <w:t>[T</w:t>
      </w:r>
      <w:r w:rsidRPr="00037354">
        <w:rPr>
          <w:highlight w:val="yellow"/>
        </w:rPr>
        <w:t>he power system shall be designed to allow for flexibility in the loads of the building over time</w:t>
      </w:r>
      <w:r w:rsidR="00C509B5" w:rsidRPr="00037354">
        <w:rPr>
          <w:highlight w:val="yellow"/>
        </w:rPr>
        <w:t xml:space="preserve"> as more efficient equipment is installed</w:t>
      </w:r>
      <w:r w:rsidR="00853B0F">
        <w:t>.</w:t>
      </w:r>
      <w:r w:rsidR="00C509B5">
        <w:t>]</w:t>
      </w:r>
    </w:p>
    <w:p w14:paraId="7E9E2F28" w14:textId="70358254" w:rsidR="00E4042C" w:rsidRPr="00583712" w:rsidRDefault="006A2B43" w:rsidP="000F5E10">
      <w:pPr>
        <w:pStyle w:val="ListParagraph"/>
        <w:numPr>
          <w:ilvl w:val="0"/>
          <w:numId w:val="48"/>
        </w:numPr>
        <w:ind w:left="1170"/>
      </w:pPr>
      <w:r>
        <w:t>[</w:t>
      </w:r>
      <w:r w:rsidR="00B8388F" w:rsidRPr="000F5E10">
        <w:rPr>
          <w:highlight w:val="yellow"/>
        </w:rPr>
        <w:t xml:space="preserve">The microgrid </w:t>
      </w:r>
      <w:r w:rsidR="00042224" w:rsidRPr="000F5E10">
        <w:rPr>
          <w:highlight w:val="yellow"/>
        </w:rPr>
        <w:t xml:space="preserve">shall be configured to </w:t>
      </w:r>
      <w:r w:rsidR="0083713E" w:rsidRPr="000F5E10">
        <w:rPr>
          <w:highlight w:val="yellow"/>
        </w:rPr>
        <w:t>support the energy needs of the hub during the day</w:t>
      </w:r>
      <w:r w:rsidRPr="000F5E10">
        <w:rPr>
          <w:highlight w:val="yellow"/>
        </w:rPr>
        <w:t xml:space="preserve"> and supplement the energy supplied by the grid, while charging the BESS for use during the full island mode. Excess solar energy should be used within the hub.</w:t>
      </w:r>
      <w:r>
        <w:t>]</w:t>
      </w:r>
      <w:r w:rsidR="003A6635">
        <w:t xml:space="preserve"> [</w:t>
      </w:r>
      <w:r w:rsidR="003A6635" w:rsidRPr="000F5E10">
        <w:rPr>
          <w:highlight w:val="yellow"/>
        </w:rPr>
        <w:t>If applicable, the Proposer may be asked to coordinate with the system owner and the utility provider to ensure compatibility and/or integration with a DER system.]</w:t>
      </w:r>
    </w:p>
    <w:p w14:paraId="48EC5DF4" w14:textId="4FD5D0A4" w:rsidR="009C3AF5" w:rsidRPr="00551ED5" w:rsidRDefault="00E523FA" w:rsidP="00C10637">
      <w:pPr>
        <w:pStyle w:val="Heading3"/>
        <w:spacing w:before="0" w:line="264" w:lineRule="auto"/>
        <w:ind w:left="450"/>
        <w:rPr>
          <w:b/>
          <w:color w:val="404040"/>
          <w:sz w:val="21"/>
          <w:szCs w:val="21"/>
        </w:rPr>
      </w:pPr>
      <w:bookmarkStart w:id="44" w:name="_Toc119402822"/>
      <w:r>
        <w:rPr>
          <w:b/>
          <w:color w:val="404040"/>
          <w:sz w:val="21"/>
          <w:szCs w:val="21"/>
        </w:rPr>
        <w:t>(</w:t>
      </w:r>
      <w:r w:rsidR="002B580E">
        <w:rPr>
          <w:b/>
          <w:color w:val="404040"/>
          <w:sz w:val="21"/>
          <w:szCs w:val="21"/>
        </w:rPr>
        <w:t>1a</w:t>
      </w:r>
      <w:r>
        <w:rPr>
          <w:b/>
          <w:color w:val="404040"/>
          <w:sz w:val="21"/>
          <w:szCs w:val="21"/>
        </w:rPr>
        <w:t xml:space="preserve">) </w:t>
      </w:r>
      <w:r w:rsidR="009C3AF5" w:rsidRPr="00551ED5">
        <w:rPr>
          <w:b/>
          <w:color w:val="404040"/>
          <w:sz w:val="21"/>
          <w:szCs w:val="21"/>
        </w:rPr>
        <w:t xml:space="preserve">Rooftop </w:t>
      </w:r>
      <w:r w:rsidR="005F6F78" w:rsidRPr="00551ED5">
        <w:rPr>
          <w:b/>
          <w:color w:val="404040"/>
          <w:sz w:val="21"/>
          <w:szCs w:val="21"/>
        </w:rPr>
        <w:t>Solar</w:t>
      </w:r>
      <w:bookmarkEnd w:id="34"/>
      <w:bookmarkEnd w:id="35"/>
      <w:bookmarkEnd w:id="36"/>
      <w:bookmarkEnd w:id="37"/>
      <w:bookmarkEnd w:id="38"/>
      <w:bookmarkEnd w:id="39"/>
      <w:bookmarkEnd w:id="40"/>
      <w:bookmarkEnd w:id="41"/>
      <w:bookmarkEnd w:id="42"/>
      <w:bookmarkEnd w:id="43"/>
      <w:bookmarkEnd w:id="44"/>
    </w:p>
    <w:p w14:paraId="6BFFEE78" w14:textId="70FA8610" w:rsidR="006A0974" w:rsidRPr="00583712" w:rsidRDefault="006A0974" w:rsidP="00C10637">
      <w:pPr>
        <w:spacing w:after="0" w:line="264" w:lineRule="auto"/>
        <w:ind w:left="720"/>
      </w:pPr>
      <w:r w:rsidRPr="00583712">
        <w:t xml:space="preserve"> </w:t>
      </w:r>
      <w:r w:rsidR="00B47423" w:rsidRPr="00AA30BC">
        <w:rPr>
          <w:highlight w:val="yellow"/>
        </w:rPr>
        <w:t>[</w:t>
      </w:r>
      <w:r w:rsidRPr="00AA30BC">
        <w:rPr>
          <w:highlight w:val="yellow"/>
        </w:rPr>
        <w:t>Not all locations identified need to be utilized</w:t>
      </w:r>
      <w:r w:rsidR="00B47423" w:rsidRPr="00AA30BC">
        <w:rPr>
          <w:highlight w:val="yellow"/>
        </w:rPr>
        <w:t>]</w:t>
      </w:r>
      <w:r w:rsidRPr="00AA30BC">
        <w:rPr>
          <w:highlight w:val="yellow"/>
        </w:rPr>
        <w:t>.</w:t>
      </w:r>
      <w:r w:rsidRPr="00583712">
        <w:t xml:space="preserve"> It is the responsibility of the </w:t>
      </w:r>
      <w:r w:rsidR="0069504A">
        <w:t>Proposer</w:t>
      </w:r>
      <w:r w:rsidRPr="00583712">
        <w:t xml:space="preserve"> to assess the </w:t>
      </w:r>
      <w:r>
        <w:t>building</w:t>
      </w:r>
      <w:r w:rsidR="02B11CA9">
        <w:t>’s</w:t>
      </w:r>
      <w:r w:rsidRPr="00583712">
        <w:t xml:space="preserve"> structural integrity, roof condition</w:t>
      </w:r>
      <w:r w:rsidR="00922886" w:rsidRPr="00583712">
        <w:t>,</w:t>
      </w:r>
      <w:r w:rsidRPr="00583712">
        <w:t xml:space="preserve"> and shading limitations.</w:t>
      </w:r>
    </w:p>
    <w:p w14:paraId="71848DA4" w14:textId="55F6070D" w:rsidR="00CF0784" w:rsidRDefault="00C0046B" w:rsidP="00C10637">
      <w:pPr>
        <w:pStyle w:val="ListParagraph"/>
        <w:numPr>
          <w:ilvl w:val="0"/>
          <w:numId w:val="5"/>
        </w:numPr>
        <w:spacing w:after="0" w:line="264" w:lineRule="auto"/>
        <w:ind w:left="1062" w:hanging="324"/>
        <w:rPr>
          <w:highlight w:val="yellow"/>
        </w:rPr>
      </w:pPr>
      <w:r w:rsidRPr="00C0046B">
        <w:rPr>
          <w:highlight w:val="yellow"/>
        </w:rPr>
        <w:t xml:space="preserve">[The roofs at X sites will need to be replaced prior to the </w:t>
      </w:r>
      <w:r w:rsidR="00F678BD">
        <w:rPr>
          <w:highlight w:val="yellow"/>
        </w:rPr>
        <w:t>solar PV</w:t>
      </w:r>
      <w:r w:rsidR="003010F1">
        <w:rPr>
          <w:highlight w:val="yellow"/>
        </w:rPr>
        <w:t xml:space="preserve"> system installation.</w:t>
      </w:r>
      <w:r w:rsidR="002E709E">
        <w:rPr>
          <w:highlight w:val="yellow"/>
        </w:rPr>
        <w:t xml:space="preserve"> The sites are </w:t>
      </w:r>
      <w:r w:rsidR="00513E53">
        <w:rPr>
          <w:highlight w:val="yellow"/>
        </w:rPr>
        <w:t>located at the following locations:</w:t>
      </w:r>
    </w:p>
    <w:p w14:paraId="23396546" w14:textId="07ED9531" w:rsidR="00513E53" w:rsidRDefault="00513E53" w:rsidP="00513E53">
      <w:pPr>
        <w:pStyle w:val="ListParagraph"/>
        <w:numPr>
          <w:ilvl w:val="1"/>
          <w:numId w:val="5"/>
        </w:numPr>
        <w:spacing w:after="0" w:line="264" w:lineRule="auto"/>
        <w:rPr>
          <w:highlight w:val="yellow"/>
        </w:rPr>
      </w:pPr>
      <w:r>
        <w:rPr>
          <w:highlight w:val="yellow"/>
        </w:rPr>
        <w:t>ADDRESS</w:t>
      </w:r>
    </w:p>
    <w:p w14:paraId="3C07B4C7" w14:textId="4630005F" w:rsidR="00513E53" w:rsidRPr="00C0046B" w:rsidRDefault="00513E53" w:rsidP="000F5E10">
      <w:pPr>
        <w:pStyle w:val="ListParagraph"/>
        <w:numPr>
          <w:ilvl w:val="1"/>
          <w:numId w:val="5"/>
        </w:numPr>
        <w:spacing w:after="0" w:line="264" w:lineRule="auto"/>
        <w:rPr>
          <w:highlight w:val="yellow"/>
        </w:rPr>
      </w:pPr>
      <w:r>
        <w:rPr>
          <w:highlight w:val="yellow"/>
        </w:rPr>
        <w:t>ADDRESS]</w:t>
      </w:r>
    </w:p>
    <w:p w14:paraId="3EEFCC3D" w14:textId="290CE5CD" w:rsidR="009C3AF5" w:rsidRDefault="009C3AF5" w:rsidP="00C10637">
      <w:pPr>
        <w:pStyle w:val="ListParagraph"/>
        <w:numPr>
          <w:ilvl w:val="0"/>
          <w:numId w:val="5"/>
        </w:numPr>
        <w:spacing w:after="0" w:line="264" w:lineRule="auto"/>
        <w:ind w:left="1062" w:hanging="324"/>
      </w:pPr>
      <w:r w:rsidRPr="00583712">
        <w:t>Mounting system</w:t>
      </w:r>
      <w:r w:rsidR="003113BA" w:rsidRPr="00583712">
        <w:t>s</w:t>
      </w:r>
      <w:r w:rsidRPr="00583712">
        <w:t xml:space="preserve"> shall limit roof penetrations or</w:t>
      </w:r>
      <w:r w:rsidR="005F6F78" w:rsidRPr="00583712">
        <w:t xml:space="preserve"> be</w:t>
      </w:r>
      <w:r w:rsidRPr="00583712">
        <w:t xml:space="preserve"> fully ballasted. Mounting system design needs to meet applicable local building code requirements with respect to </w:t>
      </w:r>
      <w:r w:rsidR="00410006" w:rsidRPr="00AA30BC">
        <w:rPr>
          <w:highlight w:val="yellow"/>
        </w:rPr>
        <w:t>[</w:t>
      </w:r>
      <w:commentRangeStart w:id="45"/>
      <w:r w:rsidRPr="00AA30BC">
        <w:rPr>
          <w:highlight w:val="yellow"/>
        </w:rPr>
        <w:t xml:space="preserve">snow, wind, and earthquake </w:t>
      </w:r>
      <w:r w:rsidR="001C3450" w:rsidRPr="00AA30BC">
        <w:rPr>
          <w:highlight w:val="yellow"/>
        </w:rPr>
        <w:t xml:space="preserve">loading </w:t>
      </w:r>
      <w:r w:rsidRPr="00AA30BC">
        <w:rPr>
          <w:highlight w:val="yellow"/>
        </w:rPr>
        <w:t>factors</w:t>
      </w:r>
      <w:commentRangeEnd w:id="45"/>
      <w:r w:rsidR="008A7EC2" w:rsidRPr="00AA30BC">
        <w:rPr>
          <w:rStyle w:val="CommentReference"/>
          <w:highlight w:val="yellow"/>
        </w:rPr>
        <w:commentReference w:id="45"/>
      </w:r>
      <w:r w:rsidR="00410006" w:rsidRPr="00AA30BC">
        <w:rPr>
          <w:highlight w:val="yellow"/>
        </w:rPr>
        <w:t>]</w:t>
      </w:r>
      <w:r w:rsidRPr="00AA30BC">
        <w:rPr>
          <w:highlight w:val="yellow"/>
        </w:rPr>
        <w:t>.</w:t>
      </w:r>
      <w:r w:rsidR="005F6F78" w:rsidRPr="00583712">
        <w:t xml:space="preserve"> Solar system installation </w:t>
      </w:r>
      <w:r w:rsidR="00EF0B06" w:rsidRPr="00583712">
        <w:t>must not</w:t>
      </w:r>
      <w:r w:rsidR="005F6F78" w:rsidRPr="00583712">
        <w:t xml:space="preserve"> void the roof warranty.</w:t>
      </w:r>
    </w:p>
    <w:p w14:paraId="5A8227A0" w14:textId="598DB6EB" w:rsidR="009C3AF5" w:rsidRPr="00583712" w:rsidRDefault="005F6F78" w:rsidP="00C10637">
      <w:pPr>
        <w:pStyle w:val="ListParagraph"/>
        <w:numPr>
          <w:ilvl w:val="0"/>
          <w:numId w:val="5"/>
        </w:numPr>
        <w:spacing w:after="0" w:line="264" w:lineRule="auto"/>
        <w:ind w:left="1062" w:hanging="324"/>
      </w:pPr>
      <w:r w:rsidRPr="00583712">
        <w:t>S</w:t>
      </w:r>
      <w:r w:rsidR="009C3AF5" w:rsidRPr="00583712">
        <w:t>ystem</w:t>
      </w:r>
      <w:r w:rsidR="001400AC" w:rsidRPr="00583712">
        <w:t>s</w:t>
      </w:r>
      <w:r w:rsidR="009C3AF5" w:rsidRPr="00583712">
        <w:t xml:space="preserve"> shall be fixed tilt with an orientation that maximizes </w:t>
      </w:r>
      <w:r w:rsidR="00A25420" w:rsidRPr="00583712">
        <w:t>[</w:t>
      </w:r>
      <w:r w:rsidR="00AF4A26">
        <w:rPr>
          <w:highlight w:val="yellow"/>
        </w:rPr>
        <w:t xml:space="preserve">system size </w:t>
      </w:r>
      <w:commentRangeStart w:id="46"/>
      <w:r w:rsidR="00AF4A26">
        <w:rPr>
          <w:highlight w:val="yellow"/>
        </w:rPr>
        <w:t>OR</w:t>
      </w:r>
      <w:commentRangeEnd w:id="46"/>
      <w:r>
        <w:rPr>
          <w:rStyle w:val="CommentReference"/>
        </w:rPr>
        <w:commentReference w:id="46"/>
      </w:r>
      <w:r w:rsidR="00AF4A26">
        <w:rPr>
          <w:highlight w:val="yellow"/>
        </w:rPr>
        <w:t xml:space="preserve"> </w:t>
      </w:r>
      <w:r w:rsidR="00755E74">
        <w:rPr>
          <w:highlight w:val="yellow"/>
        </w:rPr>
        <w:t xml:space="preserve">annual </w:t>
      </w:r>
      <w:r w:rsidR="00AF4A26">
        <w:rPr>
          <w:highlight w:val="yellow"/>
        </w:rPr>
        <w:t>cos</w:t>
      </w:r>
      <w:r w:rsidR="00A25420" w:rsidRPr="00583712">
        <w:rPr>
          <w:highlight w:val="yellow"/>
        </w:rPr>
        <w:t xml:space="preserve">t </w:t>
      </w:r>
      <w:r w:rsidRPr="00583712">
        <w:rPr>
          <w:highlight w:val="yellow"/>
        </w:rPr>
        <w:t>saving</w:t>
      </w:r>
      <w:r w:rsidR="00AF4A26">
        <w:rPr>
          <w:highlight w:val="yellow"/>
        </w:rPr>
        <w:t xml:space="preserve">s </w:t>
      </w:r>
      <w:r w:rsidR="00AF4A26" w:rsidRPr="00583712">
        <w:rPr>
          <w:highlight w:val="yellow"/>
        </w:rPr>
        <w:t xml:space="preserve">(relative $/kWh OR overall </w:t>
      </w:r>
      <w:r w:rsidR="00AF4A26">
        <w:rPr>
          <w:highlight w:val="yellow"/>
        </w:rPr>
        <w:t>$)</w:t>
      </w:r>
      <w:r w:rsidR="00DA4819" w:rsidRPr="00583712">
        <w:t>]</w:t>
      </w:r>
      <w:r w:rsidR="009C3AF5" w:rsidRPr="00583712">
        <w:t>.</w:t>
      </w:r>
    </w:p>
    <w:p w14:paraId="4E36F945" w14:textId="57283328" w:rsidR="009C3AF5" w:rsidRPr="00583712" w:rsidRDefault="009C3AF5" w:rsidP="00C10637">
      <w:pPr>
        <w:pStyle w:val="ListParagraph"/>
        <w:numPr>
          <w:ilvl w:val="0"/>
          <w:numId w:val="5"/>
        </w:numPr>
        <w:spacing w:after="0" w:line="264" w:lineRule="auto"/>
        <w:ind w:left="1062" w:hanging="324"/>
      </w:pPr>
      <w:r w:rsidRPr="00583712">
        <w:t>All roof access points shall be securely locked at the end of each day</w:t>
      </w:r>
      <w:r w:rsidR="00910B6D" w:rsidRPr="00583712">
        <w:t xml:space="preserve"> during construction</w:t>
      </w:r>
      <w:r w:rsidR="00D47290" w:rsidRPr="00583712">
        <w:t xml:space="preserve"> or O&amp;M activities</w:t>
      </w:r>
      <w:r w:rsidRPr="00583712">
        <w:t>.</w:t>
      </w:r>
    </w:p>
    <w:p w14:paraId="2E05A53C" w14:textId="272D2A18" w:rsidR="009C3AF5" w:rsidRPr="00583712" w:rsidRDefault="009C3AF5" w:rsidP="00C10637">
      <w:pPr>
        <w:pStyle w:val="ListParagraph"/>
        <w:numPr>
          <w:ilvl w:val="0"/>
          <w:numId w:val="5"/>
        </w:numPr>
        <w:spacing w:after="0" w:line="264" w:lineRule="auto"/>
        <w:ind w:left="1062" w:hanging="324"/>
      </w:pPr>
      <w:r w:rsidRPr="00583712">
        <w:t xml:space="preserve">System layout shall meet local fire department, </w:t>
      </w:r>
      <w:proofErr w:type="gramStart"/>
      <w:r w:rsidRPr="00583712">
        <w:t>code</w:t>
      </w:r>
      <w:proofErr w:type="gramEnd"/>
      <w:r w:rsidRPr="00583712">
        <w:t xml:space="preserve"> and ordinance requirements for roof access.</w:t>
      </w:r>
      <w:r w:rsidR="006F0CEC">
        <w:t xml:space="preserve"> [</w:t>
      </w:r>
      <w:r w:rsidR="006F0CEC" w:rsidRPr="000F5E10">
        <w:rPr>
          <w:highlight w:val="yellow"/>
        </w:rPr>
        <w:t>A permanent ladder or roof access system must be fabricated and installed.</w:t>
      </w:r>
      <w:r w:rsidR="006F0CEC">
        <w:t>]</w:t>
      </w:r>
    </w:p>
    <w:p w14:paraId="4D896591" w14:textId="370A7F85" w:rsidR="005F6F78" w:rsidRPr="00551ED5" w:rsidRDefault="00E523FA" w:rsidP="00C10637">
      <w:pPr>
        <w:pStyle w:val="Heading3"/>
        <w:tabs>
          <w:tab w:val="left" w:pos="450"/>
        </w:tabs>
        <w:spacing w:before="0" w:line="264" w:lineRule="auto"/>
        <w:ind w:left="450"/>
        <w:rPr>
          <w:b/>
          <w:color w:val="404040"/>
          <w:sz w:val="21"/>
          <w:szCs w:val="21"/>
        </w:rPr>
      </w:pPr>
      <w:bookmarkStart w:id="47" w:name="_Toc447176428"/>
      <w:bookmarkStart w:id="48" w:name="_Toc35939929"/>
      <w:bookmarkStart w:id="49" w:name="_Toc36566909"/>
      <w:bookmarkStart w:id="50" w:name="_Toc36561285"/>
      <w:bookmarkStart w:id="51" w:name="_Toc36562159"/>
      <w:bookmarkStart w:id="52" w:name="_Toc36563852"/>
      <w:bookmarkStart w:id="53" w:name="_Toc36567432"/>
      <w:bookmarkStart w:id="54" w:name="_Toc36628367"/>
      <w:bookmarkStart w:id="55" w:name="_Toc39150023"/>
      <w:bookmarkStart w:id="56" w:name="_Toc39499160"/>
      <w:bookmarkStart w:id="57" w:name="_Toc119402823"/>
      <w:r>
        <w:rPr>
          <w:b/>
          <w:color w:val="404040"/>
          <w:sz w:val="21"/>
          <w:szCs w:val="21"/>
        </w:rPr>
        <w:t>(</w:t>
      </w:r>
      <w:r w:rsidR="002B580E">
        <w:rPr>
          <w:b/>
          <w:color w:val="404040"/>
          <w:sz w:val="21"/>
          <w:szCs w:val="21"/>
        </w:rPr>
        <w:t>1b</w:t>
      </w:r>
      <w:r>
        <w:rPr>
          <w:b/>
          <w:color w:val="404040"/>
          <w:sz w:val="21"/>
          <w:szCs w:val="21"/>
        </w:rPr>
        <w:t xml:space="preserve">) </w:t>
      </w:r>
      <w:r w:rsidR="009C3AF5" w:rsidRPr="00551ED5">
        <w:rPr>
          <w:b/>
          <w:color w:val="404040"/>
          <w:sz w:val="21"/>
          <w:szCs w:val="21"/>
        </w:rPr>
        <w:t xml:space="preserve">Ground-Mounted </w:t>
      </w:r>
      <w:r w:rsidR="005F6F78" w:rsidRPr="00551ED5">
        <w:rPr>
          <w:b/>
          <w:color w:val="404040"/>
          <w:sz w:val="21"/>
          <w:szCs w:val="21"/>
        </w:rPr>
        <w:t>Solar</w:t>
      </w:r>
      <w:bookmarkEnd w:id="47"/>
      <w:bookmarkEnd w:id="48"/>
      <w:bookmarkEnd w:id="49"/>
      <w:bookmarkEnd w:id="50"/>
      <w:bookmarkEnd w:id="51"/>
      <w:bookmarkEnd w:id="52"/>
      <w:bookmarkEnd w:id="53"/>
      <w:bookmarkEnd w:id="54"/>
      <w:bookmarkEnd w:id="55"/>
      <w:bookmarkEnd w:id="56"/>
      <w:bookmarkEnd w:id="57"/>
    </w:p>
    <w:p w14:paraId="29A0A81E" w14:textId="59EEFCF5" w:rsidR="009C3AF5" w:rsidRPr="00583712" w:rsidRDefault="009C3AF5" w:rsidP="00701046">
      <w:pPr>
        <w:spacing w:after="0" w:line="264" w:lineRule="auto"/>
        <w:ind w:left="720"/>
      </w:pPr>
      <w:r w:rsidRPr="000F5E10">
        <w:rPr>
          <w:strike/>
        </w:rPr>
        <w:t xml:space="preserve"> </w:t>
      </w:r>
      <w:r w:rsidR="007C3529" w:rsidRPr="00AA30BC">
        <w:rPr>
          <w:highlight w:val="yellow"/>
        </w:rPr>
        <w:t>[</w:t>
      </w:r>
      <w:r w:rsidRPr="00AA30BC">
        <w:rPr>
          <w:highlight w:val="yellow"/>
        </w:rPr>
        <w:t>Not all locations</w:t>
      </w:r>
      <w:r w:rsidR="005F6F78" w:rsidRPr="00AA30BC">
        <w:rPr>
          <w:highlight w:val="yellow"/>
        </w:rPr>
        <w:t xml:space="preserve"> identified</w:t>
      </w:r>
      <w:r w:rsidRPr="00AA30BC">
        <w:rPr>
          <w:highlight w:val="yellow"/>
        </w:rPr>
        <w:t xml:space="preserve"> need to be utilized</w:t>
      </w:r>
      <w:r w:rsidR="007C3529" w:rsidRPr="00AA30BC">
        <w:rPr>
          <w:highlight w:val="yellow"/>
        </w:rPr>
        <w:t>]</w:t>
      </w:r>
      <w:r w:rsidRPr="00AA30BC">
        <w:rPr>
          <w:highlight w:val="yellow"/>
        </w:rPr>
        <w:t>.</w:t>
      </w:r>
      <w:r w:rsidRPr="00583712">
        <w:t xml:space="preserve"> It is the responsibility of the </w:t>
      </w:r>
      <w:r w:rsidR="0069504A">
        <w:t>Proposer</w:t>
      </w:r>
      <w:r w:rsidRPr="00583712">
        <w:t xml:space="preserve"> to assess site topography and geotechnical attributes to estimate costs related to project installation.</w:t>
      </w:r>
      <w:r w:rsidR="00831F10" w:rsidRPr="00583712">
        <w:t xml:space="preserve"> </w:t>
      </w:r>
      <w:r w:rsidR="0069504A">
        <w:t>Proposer</w:t>
      </w:r>
      <w:r w:rsidR="00831F10" w:rsidRPr="00583712">
        <w:t xml:space="preserve"> is responsible for </w:t>
      </w:r>
      <w:r w:rsidR="00EA2782" w:rsidRPr="00583712">
        <w:t xml:space="preserve">the costs of </w:t>
      </w:r>
      <w:r w:rsidR="00AA0D6A">
        <w:t xml:space="preserve">conducting environmental studies and </w:t>
      </w:r>
      <w:r w:rsidR="00831F10" w:rsidRPr="00583712">
        <w:t xml:space="preserve">securing the environmental permits necessary to install a ground-mounted system.  </w:t>
      </w:r>
    </w:p>
    <w:p w14:paraId="6CD31BEF" w14:textId="77777777" w:rsidR="00B66B47" w:rsidRDefault="009C3AF5" w:rsidP="00B66B47">
      <w:pPr>
        <w:pStyle w:val="ListParagraph"/>
        <w:numPr>
          <w:ilvl w:val="0"/>
          <w:numId w:val="11"/>
        </w:numPr>
        <w:spacing w:after="0" w:line="264" w:lineRule="auto"/>
        <w:ind w:left="1065" w:hanging="331"/>
      </w:pPr>
      <w:r w:rsidRPr="00583712">
        <w:t>Mounting system shall be either directly anchored into the ground (driven piers, concrete footers,</w:t>
      </w:r>
      <w:r w:rsidR="006A0974" w:rsidRPr="00583712">
        <w:t xml:space="preserve"> ground screws,</w:t>
      </w:r>
      <w:r w:rsidRPr="00583712">
        <w:t xml:space="preserve"> etc.) or ballasted on the surface without ground penetration. Mounting system </w:t>
      </w:r>
      <w:r w:rsidRPr="00583712">
        <w:lastRenderedPageBreak/>
        <w:t xml:space="preserve">design needs to meet applicable local building code requirements with respect to snow, wind, and earthquake </w:t>
      </w:r>
      <w:r w:rsidR="000E6504" w:rsidRPr="00583712">
        <w:t xml:space="preserve">loading </w:t>
      </w:r>
      <w:r w:rsidRPr="00583712">
        <w:t>factors.</w:t>
      </w:r>
    </w:p>
    <w:p w14:paraId="0AE70689" w14:textId="742FE78E" w:rsidR="00B66B47" w:rsidRPr="00583712" w:rsidRDefault="00B66B47" w:rsidP="00B66B47">
      <w:pPr>
        <w:pStyle w:val="ListParagraph"/>
        <w:numPr>
          <w:ilvl w:val="0"/>
          <w:numId w:val="11"/>
        </w:numPr>
        <w:spacing w:after="0" w:line="264" w:lineRule="auto"/>
        <w:ind w:left="1065" w:hanging="331"/>
      </w:pPr>
      <w:r>
        <w:t>The system shall be constructed of materials which tolerate extreme conditions [</w:t>
      </w:r>
      <w:r w:rsidRPr="00B66B47">
        <w:rPr>
          <w:highlight w:val="yellow"/>
        </w:rPr>
        <w:t>such as extreme hurricane-force winds, extreme cold, or extreme heat</w:t>
      </w:r>
      <w:r w:rsidRPr="000F5E10">
        <w:rPr>
          <w:highlight w:val="yellow"/>
        </w:rPr>
        <w:t>.</w:t>
      </w:r>
      <w:r>
        <w:t>]</w:t>
      </w:r>
    </w:p>
    <w:p w14:paraId="62BA10F9" w14:textId="7B6379C8" w:rsidR="005F6F78" w:rsidRPr="00583712" w:rsidRDefault="005F6F78" w:rsidP="00C10637">
      <w:pPr>
        <w:pStyle w:val="ListParagraph"/>
        <w:numPr>
          <w:ilvl w:val="0"/>
          <w:numId w:val="11"/>
        </w:numPr>
        <w:spacing w:after="0" w:line="264" w:lineRule="auto"/>
        <w:ind w:left="1065" w:hanging="331"/>
        <w:jc w:val="both"/>
      </w:pPr>
      <w:r w:rsidRPr="00583712">
        <w:t>Mounting system can either be fixed</w:t>
      </w:r>
      <w:r w:rsidR="00DD48A8" w:rsidRPr="00583712">
        <w:t>-</w:t>
      </w:r>
      <w:r w:rsidRPr="00583712">
        <w:t>tilt or single</w:t>
      </w:r>
      <w:r w:rsidR="00DD48A8" w:rsidRPr="00583712">
        <w:t>-</w:t>
      </w:r>
      <w:r w:rsidRPr="00583712">
        <w:t>axis tracker.</w:t>
      </w:r>
    </w:p>
    <w:p w14:paraId="2E0986C9" w14:textId="7E9F2E0F" w:rsidR="009C3AF5" w:rsidRPr="00583712" w:rsidRDefault="009C3AF5" w:rsidP="00C10637">
      <w:pPr>
        <w:pStyle w:val="ListParagraph"/>
        <w:numPr>
          <w:ilvl w:val="0"/>
          <w:numId w:val="11"/>
        </w:numPr>
        <w:spacing w:after="0" w:line="264" w:lineRule="auto"/>
        <w:ind w:left="1065" w:hanging="331"/>
        <w:jc w:val="both"/>
      </w:pPr>
      <w:r w:rsidRPr="00583712">
        <w:t xml:space="preserve">Panels’ tilt </w:t>
      </w:r>
      <w:r w:rsidR="002C4C38" w:rsidRPr="00583712">
        <w:t xml:space="preserve">angle </w:t>
      </w:r>
      <w:r w:rsidRPr="00583712">
        <w:t xml:space="preserve">shall be based on site latitude and wind </w:t>
      </w:r>
      <w:r w:rsidR="000D3042" w:rsidRPr="00583712">
        <w:t>loading factors</w:t>
      </w:r>
      <w:r w:rsidRPr="00583712">
        <w:t>.</w:t>
      </w:r>
    </w:p>
    <w:p w14:paraId="3E8492A1" w14:textId="647987D0" w:rsidR="009C3AF5" w:rsidRPr="00583712" w:rsidRDefault="009C3AF5" w:rsidP="00C10637">
      <w:pPr>
        <w:pStyle w:val="ListParagraph"/>
        <w:numPr>
          <w:ilvl w:val="0"/>
          <w:numId w:val="11"/>
        </w:numPr>
        <w:spacing w:after="0" w:line="264" w:lineRule="auto"/>
        <w:ind w:left="1065" w:hanging="331"/>
        <w:jc w:val="both"/>
      </w:pPr>
      <w:r w:rsidRPr="00583712">
        <w:t>Ground cover and vegetation management shall be included in the proposal</w:t>
      </w:r>
      <w:r w:rsidR="00587869" w:rsidRPr="00583712">
        <w:t xml:space="preserve">, </w:t>
      </w:r>
      <w:r w:rsidR="00587869" w:rsidRPr="00AA30BC">
        <w:rPr>
          <w:highlight w:val="yellow"/>
        </w:rPr>
        <w:t xml:space="preserve">[with </w:t>
      </w:r>
      <w:r w:rsidR="00AB08C8" w:rsidRPr="00AA30BC">
        <w:rPr>
          <w:highlight w:val="yellow"/>
        </w:rPr>
        <w:t xml:space="preserve">preference for </w:t>
      </w:r>
      <w:r w:rsidR="00996C67" w:rsidRPr="00AA30BC">
        <w:rPr>
          <w:highlight w:val="yellow"/>
        </w:rPr>
        <w:t>bid</w:t>
      </w:r>
      <w:r w:rsidR="003149A2" w:rsidRPr="00AA30BC">
        <w:rPr>
          <w:highlight w:val="yellow"/>
        </w:rPr>
        <w:t>s integrating</w:t>
      </w:r>
      <w:r w:rsidR="00C220BA" w:rsidRPr="00AA30BC">
        <w:rPr>
          <w:highlight w:val="yellow"/>
        </w:rPr>
        <w:t xml:space="preserve"> additional land use benefits such as</w:t>
      </w:r>
      <w:r w:rsidR="00F81B4C" w:rsidRPr="00AA30BC">
        <w:rPr>
          <w:highlight w:val="yellow"/>
        </w:rPr>
        <w:t xml:space="preserve"> </w:t>
      </w:r>
      <w:r w:rsidR="00F65CC0" w:rsidRPr="00AA30BC">
        <w:rPr>
          <w:highlight w:val="yellow"/>
        </w:rPr>
        <w:t xml:space="preserve">native </w:t>
      </w:r>
      <w:r w:rsidR="00380C7C" w:rsidRPr="00AA30BC">
        <w:rPr>
          <w:highlight w:val="yellow"/>
        </w:rPr>
        <w:t>pollinator</w:t>
      </w:r>
      <w:r w:rsidR="004E6381" w:rsidRPr="00AA30BC">
        <w:rPr>
          <w:highlight w:val="yellow"/>
        </w:rPr>
        <w:t>-</w:t>
      </w:r>
      <w:r w:rsidR="00380C7C" w:rsidRPr="00AA30BC">
        <w:rPr>
          <w:highlight w:val="yellow"/>
        </w:rPr>
        <w:t xml:space="preserve">friendly </w:t>
      </w:r>
      <w:r w:rsidR="00F81B4C" w:rsidRPr="00AA30BC">
        <w:rPr>
          <w:highlight w:val="yellow"/>
        </w:rPr>
        <w:t>prairies</w:t>
      </w:r>
      <w:r w:rsidR="00380C7C" w:rsidRPr="00AA30BC">
        <w:rPr>
          <w:highlight w:val="yellow"/>
        </w:rPr>
        <w:t xml:space="preserve"> or</w:t>
      </w:r>
      <w:r w:rsidR="00F81B4C" w:rsidRPr="00AA30BC">
        <w:rPr>
          <w:highlight w:val="yellow"/>
        </w:rPr>
        <w:t xml:space="preserve"> </w:t>
      </w:r>
      <w:r w:rsidR="00EB4898" w:rsidRPr="00AA30BC">
        <w:rPr>
          <w:highlight w:val="yellow"/>
        </w:rPr>
        <w:t>grazing</w:t>
      </w:r>
      <w:r w:rsidR="00C220BA" w:rsidRPr="00AA30BC">
        <w:rPr>
          <w:highlight w:val="yellow"/>
        </w:rPr>
        <w:t>]</w:t>
      </w:r>
      <w:r w:rsidRPr="00AA30BC">
        <w:rPr>
          <w:highlight w:val="yellow"/>
        </w:rPr>
        <w:t>.</w:t>
      </w:r>
    </w:p>
    <w:p w14:paraId="7EF9FA82" w14:textId="3A720851" w:rsidR="009C3AF5" w:rsidRPr="00583712" w:rsidRDefault="00D9086F" w:rsidP="00C10637">
      <w:pPr>
        <w:pStyle w:val="ListParagraph"/>
        <w:numPr>
          <w:ilvl w:val="0"/>
          <w:numId w:val="11"/>
        </w:numPr>
        <w:spacing w:after="0" w:line="264" w:lineRule="auto"/>
        <w:ind w:left="1065" w:hanging="331"/>
        <w:jc w:val="both"/>
      </w:pPr>
      <w:r w:rsidRPr="00583712">
        <w:t>Stormwater</w:t>
      </w:r>
      <w:r w:rsidR="009C3AF5" w:rsidRPr="00583712">
        <w:t xml:space="preserve"> management and erosion control management plan </w:t>
      </w:r>
      <w:r w:rsidR="00F415B1" w:rsidRPr="00583712">
        <w:t xml:space="preserve">construction and post-construction phases </w:t>
      </w:r>
      <w:r w:rsidR="009C3AF5" w:rsidRPr="00583712">
        <w:t>shall be included in the proposal.</w:t>
      </w:r>
    </w:p>
    <w:p w14:paraId="67BD4773" w14:textId="406B3006" w:rsidR="005F6F78" w:rsidRPr="00551ED5" w:rsidRDefault="00E523FA" w:rsidP="00A91376">
      <w:pPr>
        <w:pStyle w:val="Heading3"/>
        <w:spacing w:before="0" w:line="264" w:lineRule="auto"/>
        <w:ind w:left="450"/>
        <w:rPr>
          <w:b/>
          <w:color w:val="404040"/>
          <w:sz w:val="21"/>
          <w:szCs w:val="21"/>
        </w:rPr>
      </w:pPr>
      <w:bookmarkStart w:id="58" w:name="_Toc447176429"/>
      <w:bookmarkStart w:id="59" w:name="_Toc35939930"/>
      <w:bookmarkStart w:id="60" w:name="_Toc36566910"/>
      <w:bookmarkStart w:id="61" w:name="_Toc36561286"/>
      <w:bookmarkStart w:id="62" w:name="_Toc36562160"/>
      <w:bookmarkStart w:id="63" w:name="_Toc36563853"/>
      <w:bookmarkStart w:id="64" w:name="_Toc36567433"/>
      <w:bookmarkStart w:id="65" w:name="_Toc36628368"/>
      <w:bookmarkStart w:id="66" w:name="_Toc39150024"/>
      <w:bookmarkStart w:id="67" w:name="_Toc39499161"/>
      <w:bookmarkStart w:id="68" w:name="_Toc119402824"/>
      <w:r>
        <w:rPr>
          <w:b/>
          <w:color w:val="404040"/>
          <w:sz w:val="21"/>
          <w:szCs w:val="21"/>
        </w:rPr>
        <w:t>(</w:t>
      </w:r>
      <w:r w:rsidR="002B580E">
        <w:rPr>
          <w:b/>
          <w:color w:val="404040"/>
          <w:sz w:val="21"/>
          <w:szCs w:val="21"/>
        </w:rPr>
        <w:t>1c</w:t>
      </w:r>
      <w:r>
        <w:rPr>
          <w:b/>
          <w:color w:val="404040"/>
          <w:sz w:val="21"/>
          <w:szCs w:val="21"/>
        </w:rPr>
        <w:t xml:space="preserve">) </w:t>
      </w:r>
      <w:r w:rsidR="009C3AF5" w:rsidRPr="00551ED5">
        <w:rPr>
          <w:b/>
          <w:color w:val="404040"/>
          <w:sz w:val="21"/>
          <w:szCs w:val="21"/>
        </w:rPr>
        <w:t xml:space="preserve">Carport </w:t>
      </w:r>
      <w:r w:rsidR="005F6F78" w:rsidRPr="00551ED5">
        <w:rPr>
          <w:b/>
          <w:color w:val="404040"/>
          <w:sz w:val="21"/>
          <w:szCs w:val="21"/>
        </w:rPr>
        <w:t>Solar</w:t>
      </w:r>
      <w:bookmarkEnd w:id="58"/>
      <w:bookmarkEnd w:id="59"/>
      <w:bookmarkEnd w:id="60"/>
      <w:bookmarkEnd w:id="61"/>
      <w:bookmarkEnd w:id="62"/>
      <w:bookmarkEnd w:id="63"/>
      <w:bookmarkEnd w:id="64"/>
      <w:bookmarkEnd w:id="65"/>
      <w:bookmarkEnd w:id="66"/>
      <w:bookmarkEnd w:id="67"/>
      <w:bookmarkEnd w:id="68"/>
    </w:p>
    <w:p w14:paraId="75A2C68C" w14:textId="41509599" w:rsidR="009C3AF5" w:rsidRPr="00583712" w:rsidRDefault="005F6F78" w:rsidP="00A91376">
      <w:pPr>
        <w:spacing w:after="0" w:line="264" w:lineRule="auto"/>
        <w:ind w:left="747"/>
      </w:pPr>
      <w:r w:rsidRPr="00583712">
        <w:t xml:space="preserve"> </w:t>
      </w:r>
      <w:r w:rsidR="00AB349A" w:rsidRPr="00583712">
        <w:t>[</w:t>
      </w:r>
      <w:r w:rsidR="009C3AF5" w:rsidRPr="00AA30BC">
        <w:rPr>
          <w:highlight w:val="yellow"/>
        </w:rPr>
        <w:t>Not all locations need to be utilized</w:t>
      </w:r>
      <w:r w:rsidR="00AB349A" w:rsidRPr="00AA30BC">
        <w:rPr>
          <w:highlight w:val="yellow"/>
        </w:rPr>
        <w:t>]</w:t>
      </w:r>
      <w:r w:rsidR="009C3AF5" w:rsidRPr="00AA30BC">
        <w:rPr>
          <w:highlight w:val="yellow"/>
        </w:rPr>
        <w:t>.</w:t>
      </w:r>
      <w:r w:rsidR="009C3AF5" w:rsidRPr="00583712">
        <w:t xml:space="preserve"> It is the responsibility of the </w:t>
      </w:r>
      <w:r w:rsidR="0069504A">
        <w:t>Proposer</w:t>
      </w:r>
      <w:r w:rsidR="009C3AF5" w:rsidRPr="00583712">
        <w:t xml:space="preserve"> to assess site topography and geotechnical attributes to estimate costs related to Project installation.</w:t>
      </w:r>
    </w:p>
    <w:p w14:paraId="7DB28AA3" w14:textId="77777777" w:rsidR="00360FD1" w:rsidRDefault="005F6F78" w:rsidP="00360FD1">
      <w:pPr>
        <w:pStyle w:val="ListParagraph"/>
        <w:numPr>
          <w:ilvl w:val="0"/>
          <w:numId w:val="10"/>
        </w:numPr>
        <w:spacing w:after="0" w:line="264" w:lineRule="auto"/>
        <w:ind w:left="1053" w:hanging="342"/>
      </w:pPr>
      <w:r w:rsidRPr="00583712">
        <w:t>The carport</w:t>
      </w:r>
      <w:r w:rsidR="00CB3AC5" w:rsidRPr="00583712">
        <w:t>’s</w:t>
      </w:r>
      <w:r w:rsidR="008D4C86" w:rsidRPr="00583712">
        <w:t xml:space="preserve"> roof components</w:t>
      </w:r>
      <w:r w:rsidR="009C3AF5" w:rsidRPr="00583712">
        <w:t xml:space="preserve"> shall be at least </w:t>
      </w:r>
      <w:r w:rsidR="00597F29" w:rsidRPr="00F72B18">
        <w:rPr>
          <w:highlight w:val="yellow"/>
        </w:rPr>
        <w:t>[</w:t>
      </w:r>
      <w:commentRangeStart w:id="69"/>
      <w:r w:rsidR="009C3AF5" w:rsidRPr="00F72B18">
        <w:rPr>
          <w:highlight w:val="yellow"/>
        </w:rPr>
        <w:t>9 feet</w:t>
      </w:r>
      <w:commentRangeEnd w:id="69"/>
      <w:r w:rsidR="00597F29" w:rsidRPr="00F72B18">
        <w:rPr>
          <w:rStyle w:val="CommentReference"/>
          <w:highlight w:val="yellow"/>
        </w:rPr>
        <w:commentReference w:id="69"/>
      </w:r>
      <w:r w:rsidR="00597F29" w:rsidRPr="00F72B18">
        <w:rPr>
          <w:highlight w:val="yellow"/>
        </w:rPr>
        <w:t>]</w:t>
      </w:r>
      <w:r w:rsidR="009C3AF5" w:rsidRPr="00583712">
        <w:t xml:space="preserve"> </w:t>
      </w:r>
      <w:r w:rsidR="00342A6B" w:rsidRPr="00583712">
        <w:t>above the ground (or grade)</w:t>
      </w:r>
      <w:r w:rsidR="009C3AF5" w:rsidRPr="00583712">
        <w:t>.</w:t>
      </w:r>
    </w:p>
    <w:p w14:paraId="3291C2DC" w14:textId="2E2FE009" w:rsidR="00360FD1" w:rsidRPr="00583712" w:rsidRDefault="00360FD1" w:rsidP="00360FD1">
      <w:pPr>
        <w:pStyle w:val="ListParagraph"/>
        <w:numPr>
          <w:ilvl w:val="0"/>
          <w:numId w:val="10"/>
        </w:numPr>
        <w:spacing w:after="0" w:line="264" w:lineRule="auto"/>
        <w:ind w:left="1053" w:hanging="342"/>
      </w:pPr>
      <w:r>
        <w:t>The carport’s rooftop system shall be constructed of materials which tolerate extreme conditions [</w:t>
      </w:r>
      <w:r w:rsidRPr="00360FD1">
        <w:rPr>
          <w:highlight w:val="yellow"/>
        </w:rPr>
        <w:t>such as extreme hurricane-force winds, extreme cold, or extreme heat</w:t>
      </w:r>
      <w:r w:rsidRPr="000F5E10">
        <w:rPr>
          <w:highlight w:val="yellow"/>
        </w:rPr>
        <w:t>.</w:t>
      </w:r>
      <w:r>
        <w:t>]</w:t>
      </w:r>
    </w:p>
    <w:p w14:paraId="576FAFA1" w14:textId="6CC55454" w:rsidR="009C3AF5" w:rsidRPr="00583712" w:rsidRDefault="009C3AF5" w:rsidP="00A91376">
      <w:pPr>
        <w:pStyle w:val="ListParagraph"/>
        <w:numPr>
          <w:ilvl w:val="0"/>
          <w:numId w:val="10"/>
        </w:numPr>
        <w:spacing w:after="0" w:line="264" w:lineRule="auto"/>
        <w:ind w:left="1053" w:hanging="342"/>
      </w:pPr>
      <w:r w:rsidRPr="00583712">
        <w:t xml:space="preserve">Lighting shall be provided under each carport. This lighting shall be </w:t>
      </w:r>
      <w:r w:rsidR="004C7493" w:rsidRPr="00583712">
        <w:t>high</w:t>
      </w:r>
      <w:r w:rsidR="00E533E4">
        <w:t>ly</w:t>
      </w:r>
      <w:r w:rsidR="004C7493" w:rsidRPr="00583712">
        <w:t xml:space="preserve"> </w:t>
      </w:r>
      <w:r w:rsidRPr="00583712">
        <w:t>efficient (e.g., LED</w:t>
      </w:r>
      <w:proofErr w:type="gramStart"/>
      <w:r w:rsidR="004C7493" w:rsidRPr="00583712">
        <w:t>)</w:t>
      </w:r>
      <w:r w:rsidR="00FF5751" w:rsidRPr="00583712">
        <w:t xml:space="preserve">, </w:t>
      </w:r>
      <w:r w:rsidR="009A0464" w:rsidRPr="00583712">
        <w:t xml:space="preserve"> controllable</w:t>
      </w:r>
      <w:proofErr w:type="gramEnd"/>
      <w:r w:rsidR="009A0464" w:rsidRPr="00583712">
        <w:t xml:space="preserve"> </w:t>
      </w:r>
      <w:r w:rsidR="00BB5973" w:rsidRPr="00583712">
        <w:t>(e.g.</w:t>
      </w:r>
      <w:r w:rsidR="00640E30" w:rsidRPr="00583712">
        <w:t xml:space="preserve">, automated </w:t>
      </w:r>
      <w:r w:rsidRPr="00583712">
        <w:t>photocell controls to turn the lights on at dusk and off in the morning</w:t>
      </w:r>
      <w:r w:rsidR="00FF5751" w:rsidRPr="00583712">
        <w:t xml:space="preserve">), and </w:t>
      </w:r>
      <w:r w:rsidR="00A761B0" w:rsidRPr="00583712">
        <w:t>meet exterior lighting codes (e.g.,</w:t>
      </w:r>
      <w:r w:rsidR="00C10AD5">
        <w:t xml:space="preserve"> at least</w:t>
      </w:r>
      <w:r w:rsidR="00A761B0" w:rsidRPr="00583712">
        <w:t xml:space="preserve"> </w:t>
      </w:r>
      <w:commentRangeStart w:id="70"/>
      <w:r w:rsidR="000D215C" w:rsidRPr="00583712">
        <w:t>0.</w:t>
      </w:r>
      <w:r w:rsidR="00A761B0" w:rsidRPr="00583712">
        <w:t>2</w:t>
      </w:r>
      <w:r w:rsidR="000D215C" w:rsidRPr="00583712">
        <w:t xml:space="preserve"> </w:t>
      </w:r>
      <w:r w:rsidR="00A761B0" w:rsidRPr="00583712">
        <w:t>footcandles</w:t>
      </w:r>
      <w:r w:rsidR="00B053B6" w:rsidRPr="00583712">
        <w:t xml:space="preserve"> </w:t>
      </w:r>
      <w:commentRangeEnd w:id="70"/>
      <w:r w:rsidR="009D2A89">
        <w:rPr>
          <w:rStyle w:val="CommentReference"/>
        </w:rPr>
        <w:commentReference w:id="70"/>
      </w:r>
      <w:r w:rsidR="00B053B6" w:rsidRPr="00583712">
        <w:t>on pavement</w:t>
      </w:r>
      <w:r w:rsidR="00E72D63">
        <w:t>)</w:t>
      </w:r>
      <w:r w:rsidR="00A761B0">
        <w:t>).</w:t>
      </w:r>
    </w:p>
    <w:p w14:paraId="6B077E1B" w14:textId="5AC48788" w:rsidR="00DF047D" w:rsidRPr="00583712" w:rsidRDefault="00DF047D" w:rsidP="00A91376">
      <w:pPr>
        <w:pStyle w:val="ListParagraph"/>
        <w:numPr>
          <w:ilvl w:val="0"/>
          <w:numId w:val="10"/>
        </w:numPr>
        <w:spacing w:after="0" w:line="264" w:lineRule="auto"/>
        <w:ind w:left="1053" w:hanging="342"/>
      </w:pPr>
      <w:r w:rsidRPr="00583712">
        <w:t>The carport solar shall be design</w:t>
      </w:r>
      <w:r w:rsidR="00CE7654" w:rsidRPr="00583712">
        <w:t>ed for</w:t>
      </w:r>
      <w:r w:rsidRPr="00583712">
        <w:t xml:space="preserve"> </w:t>
      </w:r>
      <w:r w:rsidR="001E7F6F" w:rsidRPr="00F72B18">
        <w:rPr>
          <w:highlight w:val="yellow"/>
        </w:rPr>
        <w:t>[</w:t>
      </w:r>
      <w:commentRangeStart w:id="71"/>
      <w:r w:rsidRPr="00F72B18">
        <w:rPr>
          <w:highlight w:val="yellow"/>
        </w:rPr>
        <w:t>snow and ice management</w:t>
      </w:r>
      <w:commentRangeEnd w:id="71"/>
      <w:r w:rsidR="001E7F6F" w:rsidRPr="00F72B18">
        <w:rPr>
          <w:rStyle w:val="CommentReference"/>
          <w:highlight w:val="yellow"/>
        </w:rPr>
        <w:commentReference w:id="71"/>
      </w:r>
      <w:r w:rsidR="001E7F6F">
        <w:t>]</w:t>
      </w:r>
      <w:r w:rsidR="00223877">
        <w:t>.</w:t>
      </w:r>
      <w:r>
        <w:t xml:space="preserve"> </w:t>
      </w:r>
    </w:p>
    <w:p w14:paraId="64837E8A" w14:textId="5D2D8A59" w:rsidR="005F6F78" w:rsidRDefault="005F6F78" w:rsidP="00A91376">
      <w:pPr>
        <w:pStyle w:val="ListParagraph"/>
        <w:numPr>
          <w:ilvl w:val="0"/>
          <w:numId w:val="10"/>
        </w:numPr>
        <w:spacing w:after="0" w:line="264" w:lineRule="auto"/>
        <w:ind w:left="1053" w:hanging="342"/>
      </w:pPr>
      <w:commentRangeStart w:id="72"/>
      <w:r w:rsidRPr="00583712">
        <w:t>Trees</w:t>
      </w:r>
      <w:commentRangeEnd w:id="72"/>
      <w:r w:rsidR="008E2C1B" w:rsidRPr="00583712">
        <w:rPr>
          <w:rStyle w:val="CommentReference"/>
        </w:rPr>
        <w:commentReference w:id="72"/>
      </w:r>
      <w:r w:rsidRPr="00583712">
        <w:t xml:space="preserve"> </w:t>
      </w:r>
      <w:r w:rsidR="007D679B" w:rsidRPr="00583712">
        <w:t>[</w:t>
      </w:r>
      <w:r w:rsidRPr="00583712">
        <w:rPr>
          <w:highlight w:val="yellow"/>
        </w:rPr>
        <w:t>can</w:t>
      </w:r>
      <w:r w:rsidR="007D679B" w:rsidRPr="00583712">
        <w:rPr>
          <w:highlight w:val="yellow"/>
        </w:rPr>
        <w:t>/cannot</w:t>
      </w:r>
      <w:r w:rsidR="007D679B" w:rsidRPr="00583712">
        <w:t>]</w:t>
      </w:r>
      <w:r w:rsidRPr="00583712">
        <w:t xml:space="preserve"> be removed from parking lot to accommodate solar installation.</w:t>
      </w:r>
      <w:r w:rsidR="00DF047D" w:rsidRPr="00583712">
        <w:t xml:space="preserve"> Parking lot </w:t>
      </w:r>
      <w:r w:rsidR="007D679B" w:rsidRPr="00583712">
        <w:t>[</w:t>
      </w:r>
      <w:r w:rsidR="00DF047D" w:rsidRPr="00583712">
        <w:rPr>
          <w:highlight w:val="yellow"/>
        </w:rPr>
        <w:t>can</w:t>
      </w:r>
      <w:r w:rsidR="007D679B" w:rsidRPr="00583712">
        <w:rPr>
          <w:highlight w:val="yellow"/>
        </w:rPr>
        <w:t>/cannot</w:t>
      </w:r>
      <w:r w:rsidR="007D679B" w:rsidRPr="00583712">
        <w:t>]</w:t>
      </w:r>
      <w:r w:rsidR="00DF047D" w:rsidRPr="00583712">
        <w:t xml:space="preserve"> be restriped to better orient the parking spaces for PV installation. </w:t>
      </w:r>
      <w:r w:rsidR="004962DD">
        <w:t>[</w:t>
      </w:r>
      <w:r w:rsidR="00DF047D" w:rsidRPr="000F5E10">
        <w:rPr>
          <w:highlight w:val="yellow"/>
        </w:rPr>
        <w:t xml:space="preserve">Reorientation of the parking spaces </w:t>
      </w:r>
      <w:r w:rsidR="007D679B" w:rsidRPr="000F5E10">
        <w:rPr>
          <w:highlight w:val="yellow"/>
        </w:rPr>
        <w:t>[</w:t>
      </w:r>
      <w:r w:rsidR="00DF047D" w:rsidRPr="004962DD">
        <w:rPr>
          <w:highlight w:val="yellow"/>
        </w:rPr>
        <w:t>can</w:t>
      </w:r>
      <w:r w:rsidR="007D679B" w:rsidRPr="004962DD">
        <w:rPr>
          <w:highlight w:val="yellow"/>
        </w:rPr>
        <w:t>/can</w:t>
      </w:r>
      <w:r w:rsidR="00DF047D" w:rsidRPr="004962DD">
        <w:rPr>
          <w:highlight w:val="yellow"/>
        </w:rPr>
        <w:t>not</w:t>
      </w:r>
      <w:r w:rsidR="007D679B" w:rsidRPr="000F5E10">
        <w:rPr>
          <w:highlight w:val="yellow"/>
        </w:rPr>
        <w:t>]</w:t>
      </w:r>
      <w:r w:rsidR="00DF047D" w:rsidRPr="000F5E10">
        <w:rPr>
          <w:highlight w:val="yellow"/>
        </w:rPr>
        <w:t xml:space="preserve"> reduce the number of spaces in the parking lot</w:t>
      </w:r>
      <w:r w:rsidR="00637FB6" w:rsidRPr="000F5E10">
        <w:rPr>
          <w:highlight w:val="yellow"/>
        </w:rPr>
        <w:t>.</w:t>
      </w:r>
      <w:r w:rsidR="004962DD">
        <w:t>]</w:t>
      </w:r>
      <w:r w:rsidR="00637FB6" w:rsidRPr="00583712">
        <w:t xml:space="preserve"> </w:t>
      </w:r>
      <w:proofErr w:type="gramStart"/>
      <w:r w:rsidR="008E2C1B" w:rsidRPr="00583712">
        <w:t>All of</w:t>
      </w:r>
      <w:proofErr w:type="gramEnd"/>
      <w:r w:rsidR="008E2C1B" w:rsidRPr="00583712">
        <w:t xml:space="preserve"> t</w:t>
      </w:r>
      <w:r w:rsidR="00637FB6" w:rsidRPr="00583712">
        <w:t>hese costs</w:t>
      </w:r>
      <w:r w:rsidR="008E2C1B" w:rsidRPr="00583712">
        <w:t xml:space="preserve"> </w:t>
      </w:r>
      <w:r w:rsidR="00B54174">
        <w:t>shall be</w:t>
      </w:r>
      <w:r w:rsidR="008E2C1B" w:rsidRPr="00583712">
        <w:t xml:space="preserve"> borne by the </w:t>
      </w:r>
      <w:r w:rsidR="00B54174">
        <w:t>Proposer.</w:t>
      </w:r>
      <w:r w:rsidR="00637FB6" w:rsidRPr="00583712">
        <w:t xml:space="preserve"> </w:t>
      </w:r>
    </w:p>
    <w:p w14:paraId="0205C412" w14:textId="4B87F7C8" w:rsidR="00775F5B" w:rsidRPr="00775F5B" w:rsidRDefault="00775F5B" w:rsidP="00037354">
      <w:pPr>
        <w:pStyle w:val="Heading3"/>
        <w:ind w:left="450"/>
        <w:rPr>
          <w:b/>
          <w:bCs/>
          <w:color w:val="555759" w:themeColor="text1"/>
          <w:sz w:val="21"/>
          <w:szCs w:val="21"/>
        </w:rPr>
      </w:pPr>
      <w:bookmarkStart w:id="73" w:name="_Toc119402825"/>
      <w:r w:rsidRPr="2D20EFF1">
        <w:rPr>
          <w:b/>
          <w:color w:val="555759" w:themeColor="accent1"/>
          <w:sz w:val="21"/>
          <w:szCs w:val="21"/>
        </w:rPr>
        <w:t>(</w:t>
      </w:r>
      <w:r w:rsidR="005B2C46">
        <w:rPr>
          <w:b/>
          <w:color w:val="555759" w:themeColor="accent1"/>
          <w:sz w:val="21"/>
          <w:szCs w:val="21"/>
        </w:rPr>
        <w:t>1d</w:t>
      </w:r>
      <w:r w:rsidRPr="2D20EFF1">
        <w:rPr>
          <w:b/>
          <w:color w:val="555759" w:themeColor="accent1"/>
          <w:sz w:val="21"/>
          <w:szCs w:val="21"/>
        </w:rPr>
        <w:t>) Battery Energy Storage System</w:t>
      </w:r>
      <w:bookmarkEnd w:id="73"/>
    </w:p>
    <w:p w14:paraId="05D863E6" w14:textId="592AAA6C" w:rsidR="00775F5B" w:rsidRDefault="00012982" w:rsidP="00037354">
      <w:pPr>
        <w:ind w:left="720"/>
      </w:pPr>
      <w:r>
        <w:t xml:space="preserve">The Proposer shall develop a battery energy storage system that maximizes </w:t>
      </w:r>
      <w:r w:rsidR="00713E54" w:rsidRPr="16C1AF4C">
        <w:rPr>
          <w:highlight w:val="yellow"/>
        </w:rPr>
        <w:t>[</w:t>
      </w:r>
      <w:r w:rsidR="00BA4531" w:rsidRPr="000F5E10">
        <w:rPr>
          <w:highlight w:val="yellow"/>
        </w:rPr>
        <w:t>critical load uptime</w:t>
      </w:r>
      <w:r w:rsidR="00713E54" w:rsidRPr="00BA4531">
        <w:rPr>
          <w:highlight w:val="yellow"/>
        </w:rPr>
        <w:t xml:space="preserve"> OR </w:t>
      </w:r>
      <w:r w:rsidR="00713E54">
        <w:rPr>
          <w:highlight w:val="yellow"/>
        </w:rPr>
        <w:t>system economics OR the load of the building that can be met</w:t>
      </w:r>
      <w:r w:rsidR="00713E54">
        <w:t>]</w:t>
      </w:r>
      <w:r>
        <w:t xml:space="preserve">. It is the </w:t>
      </w:r>
      <w:r w:rsidRPr="00555F80">
        <w:t>responsibility of the proposer</w:t>
      </w:r>
      <w:r>
        <w:t xml:space="preserve"> to assess the site, structure, and technical attributes to estimate costs related to Project installation. </w:t>
      </w:r>
    </w:p>
    <w:p w14:paraId="7E489070" w14:textId="1AC91CD1" w:rsidR="00C95EC6" w:rsidRDefault="000603FB" w:rsidP="00037354">
      <w:pPr>
        <w:pStyle w:val="ListParagraph"/>
        <w:numPr>
          <w:ilvl w:val="0"/>
          <w:numId w:val="40"/>
        </w:numPr>
        <w:ind w:left="1080"/>
        <w:rPr>
          <w:highlight w:val="yellow"/>
        </w:rPr>
      </w:pPr>
      <w:r>
        <w:t xml:space="preserve">The </w:t>
      </w:r>
      <w:r w:rsidR="00DA4410">
        <w:t>battery st</w:t>
      </w:r>
      <w:r w:rsidR="00207828">
        <w:t xml:space="preserve">orage system shall be located in </w:t>
      </w:r>
      <w:proofErr w:type="gramStart"/>
      <w:r w:rsidR="00207828">
        <w:t>a</w:t>
      </w:r>
      <w:r w:rsidR="007E3B31">
        <w:t>[</w:t>
      </w:r>
      <w:proofErr w:type="gramEnd"/>
      <w:r w:rsidR="007E3B31" w:rsidRPr="000F5E10">
        <w:rPr>
          <w:highlight w:val="yellow"/>
        </w:rPr>
        <w:t>n indoor OR outdoor</w:t>
      </w:r>
      <w:r w:rsidR="007E3B31">
        <w:t>]</w:t>
      </w:r>
      <w:r w:rsidR="00207828">
        <w:t xml:space="preserve"> secure space </w:t>
      </w:r>
      <w:r w:rsidR="00357DA0">
        <w:t>that is protective of extreme conditions.</w:t>
      </w:r>
      <w:r w:rsidR="00D56CB5">
        <w:t xml:space="preserve"> [</w:t>
      </w:r>
      <w:r w:rsidR="00D56CB5" w:rsidRPr="00CA39B9">
        <w:rPr>
          <w:highlight w:val="yellow"/>
        </w:rPr>
        <w:t>All components</w:t>
      </w:r>
      <w:r w:rsidR="00CA39B9" w:rsidRPr="00CA39B9">
        <w:rPr>
          <w:highlight w:val="yellow"/>
        </w:rPr>
        <w:t xml:space="preserve"> shall be secured to the floor or walls.]</w:t>
      </w:r>
    </w:p>
    <w:p w14:paraId="6004734E" w14:textId="0D18419A" w:rsidR="00B17ABB" w:rsidRDefault="00B17ABB" w:rsidP="00037354">
      <w:pPr>
        <w:pStyle w:val="ListParagraph"/>
        <w:numPr>
          <w:ilvl w:val="0"/>
          <w:numId w:val="40"/>
        </w:numPr>
        <w:ind w:left="1080"/>
        <w:rPr>
          <w:highlight w:val="yellow"/>
        </w:rPr>
      </w:pPr>
      <w:r>
        <w:rPr>
          <w:highlight w:val="yellow"/>
        </w:rPr>
        <w:t xml:space="preserve">[Outdoor batteries must be </w:t>
      </w:r>
      <w:r w:rsidR="00B37876">
        <w:rPr>
          <w:highlight w:val="yellow"/>
        </w:rPr>
        <w:t>placed within a weatherproof enclosure.]</w:t>
      </w:r>
    </w:p>
    <w:p w14:paraId="06D7B896" w14:textId="3F687208" w:rsidR="00C95EC6" w:rsidRDefault="00CC6122" w:rsidP="00037354">
      <w:pPr>
        <w:pStyle w:val="ListParagraph"/>
        <w:numPr>
          <w:ilvl w:val="0"/>
          <w:numId w:val="40"/>
        </w:numPr>
        <w:ind w:left="1080"/>
      </w:pPr>
      <w:r>
        <w:t xml:space="preserve">The system must be </w:t>
      </w:r>
      <w:r w:rsidR="009F1F9E">
        <w:t>[</w:t>
      </w:r>
      <w:r w:rsidR="009F1F9E" w:rsidRPr="000F5E10">
        <w:rPr>
          <w:highlight w:val="yellow"/>
        </w:rPr>
        <w:t>capable of supporting the peak instantaneous demand</w:t>
      </w:r>
      <w:r w:rsidR="0039072D">
        <w:rPr>
          <w:highlight w:val="yellow"/>
        </w:rPr>
        <w:t xml:space="preserve"> of critical load</w:t>
      </w:r>
      <w:r w:rsidR="009F1F9E" w:rsidRPr="000F5E10">
        <w:rPr>
          <w:highlight w:val="yellow"/>
        </w:rPr>
        <w:t xml:space="preserve"> OR must be capable of building black-start and associated start up loads.]</w:t>
      </w:r>
      <w:r w:rsidR="009F1F9E">
        <w:t xml:space="preserve"> </w:t>
      </w:r>
    </w:p>
    <w:p w14:paraId="40057756" w14:textId="5096483F" w:rsidR="00357DA0" w:rsidRDefault="003D6A9D" w:rsidP="003A795B">
      <w:pPr>
        <w:pStyle w:val="ListParagraph"/>
        <w:numPr>
          <w:ilvl w:val="0"/>
          <w:numId w:val="40"/>
        </w:numPr>
        <w:ind w:left="1080"/>
      </w:pPr>
      <w:r>
        <w:t xml:space="preserve">The system shall be designed </w:t>
      </w:r>
      <w:r w:rsidR="00B56E48">
        <w:t>and constructed in a manner to minimize DC-DC and DC-AC conversion losses</w:t>
      </w:r>
    </w:p>
    <w:p w14:paraId="59D00CBA" w14:textId="0E54E87C" w:rsidR="009460A6" w:rsidRDefault="009460A6" w:rsidP="00037354">
      <w:pPr>
        <w:pStyle w:val="ListParagraph"/>
        <w:numPr>
          <w:ilvl w:val="0"/>
          <w:numId w:val="40"/>
        </w:numPr>
        <w:ind w:left="1080"/>
      </w:pPr>
      <w:r>
        <w:t>The system shall be designed to operate in ambient temperature range [</w:t>
      </w:r>
      <w:r w:rsidRPr="00294317">
        <w:rPr>
          <w:highlight w:val="yellow"/>
        </w:rPr>
        <w:t xml:space="preserve">insert appropriate </w:t>
      </w:r>
      <w:r w:rsidRPr="00E1166C">
        <w:rPr>
          <w:highlight w:val="yellow"/>
        </w:rPr>
        <w:t>temperature range, may not be necessary to include if batteries are installed inside</w:t>
      </w:r>
      <w:r w:rsidRPr="00723C5F">
        <w:t>].</w:t>
      </w:r>
      <w:r w:rsidR="00294317" w:rsidRPr="00723C5F">
        <w:t xml:space="preserve"> It is the</w:t>
      </w:r>
      <w:r w:rsidR="00294317">
        <w:t xml:space="preserve"> responsibility of the Selected Proposer to design all components to operate at safe rated sustainable operating temperatures over the required ambient temperature range.</w:t>
      </w:r>
    </w:p>
    <w:p w14:paraId="22CF2512" w14:textId="51A2D544" w:rsidR="006E51E1" w:rsidRDefault="00CC1BCD" w:rsidP="00037354">
      <w:pPr>
        <w:pStyle w:val="ListParagraph"/>
        <w:numPr>
          <w:ilvl w:val="0"/>
          <w:numId w:val="40"/>
        </w:numPr>
        <w:ind w:left="1080"/>
      </w:pPr>
      <w:r>
        <w:t xml:space="preserve">The grounding system shall provide personnel protection for step and touch potential in accordance with IEEE 80. The Selected Proposer shall determine, </w:t>
      </w:r>
      <w:proofErr w:type="gramStart"/>
      <w:r>
        <w:t>design</w:t>
      </w:r>
      <w:proofErr w:type="gramEnd"/>
      <w:r>
        <w:t xml:space="preserve"> and install the required interconnections between the BESS and the grounding systems. </w:t>
      </w:r>
    </w:p>
    <w:p w14:paraId="0DB29862" w14:textId="36D6DBB5" w:rsidR="00985D0A" w:rsidRPr="00E1166C" w:rsidRDefault="00C20C22" w:rsidP="00037354">
      <w:pPr>
        <w:pStyle w:val="ListParagraph"/>
        <w:numPr>
          <w:ilvl w:val="0"/>
          <w:numId w:val="40"/>
        </w:numPr>
        <w:ind w:left="1080"/>
      </w:pPr>
      <w:r>
        <w:t xml:space="preserve">The battery energy storage system shall </w:t>
      </w:r>
      <w:proofErr w:type="gramStart"/>
      <w:r>
        <w:t xml:space="preserve">be in compliance </w:t>
      </w:r>
      <w:r w:rsidR="00FC29CB">
        <w:t>with</w:t>
      </w:r>
      <w:proofErr w:type="gramEnd"/>
      <w:r w:rsidR="00FC29CB">
        <w:t xml:space="preserve"> NFPA 855 standard and NFPA 1 fire code. </w:t>
      </w:r>
    </w:p>
    <w:p w14:paraId="3DA510D3" w14:textId="305E878F" w:rsidR="00E3574E" w:rsidRPr="00B22540" w:rsidRDefault="00AF75E6" w:rsidP="00037354">
      <w:pPr>
        <w:pStyle w:val="Heading3"/>
        <w:tabs>
          <w:tab w:val="left" w:pos="1080"/>
        </w:tabs>
        <w:ind w:left="450"/>
        <w:rPr>
          <w:b/>
          <w:bCs/>
          <w:color w:val="555759" w:themeColor="text1"/>
          <w:sz w:val="21"/>
          <w:szCs w:val="21"/>
        </w:rPr>
      </w:pPr>
      <w:bookmarkStart w:id="74" w:name="_Toc119402826"/>
      <w:r w:rsidRPr="00AF75E6">
        <w:rPr>
          <w:b/>
          <w:bCs/>
          <w:color w:val="555759" w:themeColor="text1"/>
          <w:sz w:val="21"/>
          <w:szCs w:val="21"/>
        </w:rPr>
        <w:t>(</w:t>
      </w:r>
      <w:r w:rsidR="005B2C46">
        <w:rPr>
          <w:b/>
          <w:bCs/>
          <w:color w:val="555759" w:themeColor="text1"/>
          <w:sz w:val="21"/>
          <w:szCs w:val="21"/>
        </w:rPr>
        <w:t>2</w:t>
      </w:r>
      <w:r w:rsidRPr="00AF75E6">
        <w:rPr>
          <w:b/>
          <w:bCs/>
          <w:color w:val="555759" w:themeColor="text1"/>
          <w:sz w:val="21"/>
          <w:szCs w:val="21"/>
        </w:rPr>
        <w:t>) Modes of Operation</w:t>
      </w:r>
      <w:bookmarkEnd w:id="74"/>
      <w:r w:rsidRPr="00AF75E6">
        <w:rPr>
          <w:b/>
          <w:bCs/>
          <w:color w:val="555759" w:themeColor="text1"/>
          <w:sz w:val="21"/>
          <w:szCs w:val="21"/>
        </w:rPr>
        <w:t xml:space="preserve"> </w:t>
      </w:r>
    </w:p>
    <w:p w14:paraId="47B74195" w14:textId="433437FE" w:rsidR="00E3574E" w:rsidRPr="00E3574E" w:rsidRDefault="00E3574E" w:rsidP="00037354">
      <w:pPr>
        <w:ind w:left="810"/>
        <w:rPr>
          <w:u w:val="single"/>
        </w:rPr>
      </w:pPr>
      <w:commentRangeStart w:id="75"/>
      <w:commentRangeStart w:id="76"/>
      <w:r>
        <w:rPr>
          <w:u w:val="single"/>
        </w:rPr>
        <w:t>Microgrid for Emergency Conditions</w:t>
      </w:r>
      <w:commentRangeEnd w:id="75"/>
      <w:r w:rsidR="00A25639">
        <w:rPr>
          <w:rStyle w:val="CommentReference"/>
        </w:rPr>
        <w:commentReference w:id="75"/>
      </w:r>
      <w:commentRangeEnd w:id="76"/>
      <w:r w:rsidR="00F161DD">
        <w:rPr>
          <w:rStyle w:val="CommentReference"/>
        </w:rPr>
        <w:commentReference w:id="76"/>
      </w:r>
    </w:p>
    <w:p w14:paraId="6FE8026B" w14:textId="4F80A91C" w:rsidR="002C6E81" w:rsidRDefault="002C6E81" w:rsidP="00502F42">
      <w:pPr>
        <w:ind w:left="810"/>
      </w:pPr>
      <w:r>
        <w:lastRenderedPageBreak/>
        <w:t>During a grid outage, the solar PV system and BESS</w:t>
      </w:r>
      <w:r w:rsidR="000E6B6C">
        <w:t xml:space="preserve"> must disconnect from the grid and operate in stand-alone mode to supply the load of the hub(s). </w:t>
      </w:r>
      <w:r w:rsidR="00352F0D">
        <w:t>[</w:t>
      </w:r>
      <w:r w:rsidR="00352F0D" w:rsidRPr="000F5E10">
        <w:rPr>
          <w:highlight w:val="yellow"/>
        </w:rPr>
        <w:t>The microgrid shall serve the entire building a</w:t>
      </w:r>
      <w:r w:rsidR="00EB6A06" w:rsidRPr="000F5E10">
        <w:rPr>
          <w:highlight w:val="yellow"/>
        </w:rPr>
        <w:t>n</w:t>
      </w:r>
      <w:r w:rsidR="00352F0D" w:rsidRPr="000F5E10">
        <w:rPr>
          <w:highlight w:val="yellow"/>
        </w:rPr>
        <w:t xml:space="preserve">d be integrated with the building automation system and lighting control system to reduce or shed non-critical loads in island </w:t>
      </w:r>
      <w:r w:rsidR="00EB6A06" w:rsidRPr="000F5E10">
        <w:rPr>
          <w:highlight w:val="yellow"/>
        </w:rPr>
        <w:t>mode.</w:t>
      </w:r>
      <w:r w:rsidR="00485F4E">
        <w:t xml:space="preserve"> </w:t>
      </w:r>
      <w:r w:rsidR="00485F4E" w:rsidRPr="000F5E10">
        <w:rPr>
          <w:highlight w:val="yellow"/>
        </w:rPr>
        <w:t>When the battery is below [</w:t>
      </w:r>
      <w:proofErr w:type="gramStart"/>
      <w:r w:rsidR="00485F4E" w:rsidRPr="000F5E10">
        <w:rPr>
          <w:highlight w:val="yellow"/>
        </w:rPr>
        <w:t>80]%</w:t>
      </w:r>
      <w:proofErr w:type="gramEnd"/>
      <w:r w:rsidR="00485F4E" w:rsidRPr="000F5E10">
        <w:rPr>
          <w:highlight w:val="yellow"/>
        </w:rPr>
        <w:t>, the lights shall be dimmed by [10]%</w:t>
      </w:r>
      <w:r w:rsidR="00972C57" w:rsidRPr="000F5E10">
        <w:rPr>
          <w:highlight w:val="yellow"/>
        </w:rPr>
        <w:t xml:space="preserve"> and the A/C temperature reset by [2] degrees. When the battery is below [</w:t>
      </w:r>
      <w:proofErr w:type="gramStart"/>
      <w:r w:rsidR="00972C57" w:rsidRPr="000F5E10">
        <w:rPr>
          <w:highlight w:val="yellow"/>
        </w:rPr>
        <w:t>60]%</w:t>
      </w:r>
      <w:proofErr w:type="gramEnd"/>
      <w:r w:rsidR="00972C57" w:rsidRPr="000F5E10">
        <w:rPr>
          <w:highlight w:val="yellow"/>
        </w:rPr>
        <w:t>, the lights shall dim by [20]% and the A/C temperature reset by [4] degrees.</w:t>
      </w:r>
      <w:r w:rsidR="00EB6A06" w:rsidRPr="000F5E10">
        <w:rPr>
          <w:highlight w:val="yellow"/>
        </w:rPr>
        <w:t>]</w:t>
      </w:r>
    </w:p>
    <w:p w14:paraId="16F06092" w14:textId="7663422F" w:rsidR="00AF75E6" w:rsidRDefault="00C86885" w:rsidP="00037354">
      <w:pPr>
        <w:ind w:left="810"/>
      </w:pPr>
      <w:r>
        <w:t xml:space="preserve">In the event of an extended grid outage due to a disaster, the power system shall be used to power the </w:t>
      </w:r>
      <w:r w:rsidR="00D60A36">
        <w:t>standby</w:t>
      </w:r>
      <w:r>
        <w:t xml:space="preserve"> </w:t>
      </w:r>
      <w:r w:rsidR="00C879DB">
        <w:t xml:space="preserve">panel of the critical load circuit. </w:t>
      </w:r>
      <w:r w:rsidR="007261D3">
        <w:t>The power system shall be designed</w:t>
      </w:r>
      <w:r w:rsidR="00795A83">
        <w:t xml:space="preserve"> to provide backup power to critical loads. The power system contractor shall include the creation of a critical power circuit, including the rewiring of the critical loads and installation of critical power </w:t>
      </w:r>
      <w:r w:rsidR="009E3679">
        <w:t xml:space="preserve">switchgear. </w:t>
      </w:r>
    </w:p>
    <w:p w14:paraId="297B2230" w14:textId="2E41B357" w:rsidR="00B019CB" w:rsidRDefault="00553F6B" w:rsidP="009C4660">
      <w:pPr>
        <w:ind w:left="810"/>
        <w:rPr>
          <w:szCs w:val="21"/>
        </w:rPr>
      </w:pPr>
      <w:r>
        <w:rPr>
          <w:lang w:eastAsia="zh-CN"/>
        </w:rPr>
        <w:t>In the event of a power outage, the energy system should be able to support the building to operational effectiveness. This entails system functionality for [</w:t>
      </w:r>
      <w:r w:rsidRPr="007C2BC7">
        <w:rPr>
          <w:highlight w:val="yellow"/>
          <w:lang w:eastAsia="zh-CN"/>
        </w:rPr>
        <w:t>x</w:t>
      </w:r>
      <w:r>
        <w:rPr>
          <w:lang w:eastAsia="zh-CN"/>
        </w:rPr>
        <w:t>] hours, meeting [</w:t>
      </w:r>
      <w:r w:rsidRPr="007C2BC7">
        <w:rPr>
          <w:highlight w:val="yellow"/>
          <w:lang w:eastAsia="zh-CN"/>
        </w:rPr>
        <w:t>y kWh</w:t>
      </w:r>
      <w:r>
        <w:rPr>
          <w:lang w:eastAsia="zh-CN"/>
        </w:rPr>
        <w:t xml:space="preserve">] critical load </w:t>
      </w:r>
      <w:r w:rsidR="0080797F">
        <w:rPr>
          <w:szCs w:val="21"/>
        </w:rPr>
        <w:t>[</w:t>
      </w:r>
      <w:r w:rsidR="0080797F" w:rsidRPr="00037354">
        <w:rPr>
          <w:szCs w:val="21"/>
          <w:highlight w:val="yellow"/>
        </w:rPr>
        <w:t xml:space="preserve">with OR without </w:t>
      </w:r>
      <w:r w:rsidR="00FB1245" w:rsidRPr="00037354">
        <w:rPr>
          <w:szCs w:val="21"/>
          <w:highlight w:val="yellow"/>
        </w:rPr>
        <w:t>the need of a backup generator</w:t>
      </w:r>
      <w:r w:rsidR="00FB1245">
        <w:rPr>
          <w:szCs w:val="21"/>
        </w:rPr>
        <w:t>].</w:t>
      </w:r>
      <w:r>
        <w:rPr>
          <w:szCs w:val="21"/>
        </w:rPr>
        <w:t xml:space="preserve"> </w:t>
      </w:r>
      <w:r w:rsidR="00AC010F">
        <w:rPr>
          <w:szCs w:val="21"/>
        </w:rPr>
        <w:t>[</w:t>
      </w:r>
      <w:r w:rsidR="006F0714" w:rsidRPr="00037354">
        <w:rPr>
          <w:szCs w:val="21"/>
          <w:highlight w:val="yellow"/>
        </w:rPr>
        <w:t>The incorporated use of the generator sh</w:t>
      </w:r>
      <w:r w:rsidR="00AC010F" w:rsidRPr="00037354">
        <w:rPr>
          <w:szCs w:val="21"/>
          <w:highlight w:val="yellow"/>
        </w:rPr>
        <w:t>ould enable the support of critical loads through the outage</w:t>
      </w:r>
      <w:r w:rsidR="00AC010F" w:rsidRPr="000F5E10">
        <w:rPr>
          <w:szCs w:val="21"/>
          <w:highlight w:val="yellow"/>
        </w:rPr>
        <w:t>.</w:t>
      </w:r>
      <w:r w:rsidR="00AC010F">
        <w:rPr>
          <w:szCs w:val="21"/>
        </w:rPr>
        <w:t>]</w:t>
      </w:r>
      <w:r w:rsidR="00B019CB">
        <w:rPr>
          <w:szCs w:val="21"/>
        </w:rPr>
        <w:t xml:space="preserve"> Critical loads and locations in the building</w:t>
      </w:r>
      <w:r w:rsidR="00285269">
        <w:rPr>
          <w:szCs w:val="21"/>
        </w:rPr>
        <w:t>s</w:t>
      </w:r>
      <w:r w:rsidR="00B019CB">
        <w:rPr>
          <w:szCs w:val="21"/>
        </w:rPr>
        <w:t xml:space="preserve"> are as follows:</w:t>
      </w:r>
    </w:p>
    <w:tbl>
      <w:tblPr>
        <w:tblStyle w:val="TableGrid"/>
        <w:tblW w:w="0" w:type="auto"/>
        <w:tblInd w:w="810" w:type="dxa"/>
        <w:tblLook w:val="04A0" w:firstRow="1" w:lastRow="0" w:firstColumn="1" w:lastColumn="0" w:noHBand="0" w:noVBand="1"/>
      </w:tblPr>
      <w:tblGrid>
        <w:gridCol w:w="2047"/>
        <w:gridCol w:w="2471"/>
        <w:gridCol w:w="2322"/>
        <w:gridCol w:w="2420"/>
      </w:tblGrid>
      <w:tr w:rsidR="002D6D7B" w14:paraId="21081C8F" w14:textId="77777777" w:rsidTr="002D16DC">
        <w:tc>
          <w:tcPr>
            <w:tcW w:w="2047" w:type="dxa"/>
          </w:tcPr>
          <w:p w14:paraId="64DEC06B" w14:textId="7983309B" w:rsidR="002D16DC" w:rsidRPr="002D16DC" w:rsidRDefault="002D16DC">
            <w:pPr>
              <w:jc w:val="center"/>
              <w:rPr>
                <w:b/>
                <w:bCs/>
                <w:szCs w:val="21"/>
              </w:rPr>
            </w:pPr>
            <w:commentRangeStart w:id="77"/>
            <w:r>
              <w:rPr>
                <w:b/>
                <w:bCs/>
                <w:szCs w:val="21"/>
              </w:rPr>
              <w:t>Hub Address</w:t>
            </w:r>
            <w:commentRangeEnd w:id="77"/>
            <w:r w:rsidR="001575A4">
              <w:rPr>
                <w:rStyle w:val="CommentReference"/>
                <w:rFonts w:ascii="Arial" w:hAnsi="Arial" w:cs="Arial"/>
              </w:rPr>
              <w:commentReference w:id="77"/>
            </w:r>
          </w:p>
        </w:tc>
        <w:tc>
          <w:tcPr>
            <w:tcW w:w="2471" w:type="dxa"/>
          </w:tcPr>
          <w:p w14:paraId="51F6368C" w14:textId="3188B6EF" w:rsidR="002D16DC" w:rsidRPr="000F5E10" w:rsidRDefault="002D16DC" w:rsidP="000F5E10">
            <w:pPr>
              <w:jc w:val="center"/>
              <w:rPr>
                <w:b/>
                <w:bCs/>
                <w:szCs w:val="21"/>
              </w:rPr>
            </w:pPr>
            <w:r w:rsidRPr="000F5E10">
              <w:rPr>
                <w:b/>
                <w:bCs/>
                <w:szCs w:val="21"/>
              </w:rPr>
              <w:t>End use</w:t>
            </w:r>
          </w:p>
        </w:tc>
        <w:tc>
          <w:tcPr>
            <w:tcW w:w="2322" w:type="dxa"/>
          </w:tcPr>
          <w:p w14:paraId="6D976BE1" w14:textId="2989CCB3" w:rsidR="002D16DC" w:rsidRPr="000F5E10" w:rsidRDefault="002D16DC" w:rsidP="000F5E10">
            <w:pPr>
              <w:jc w:val="center"/>
              <w:rPr>
                <w:b/>
                <w:bCs/>
                <w:szCs w:val="21"/>
              </w:rPr>
            </w:pPr>
            <w:r w:rsidRPr="000F5E10">
              <w:rPr>
                <w:b/>
                <w:bCs/>
                <w:szCs w:val="21"/>
              </w:rPr>
              <w:t>kW</w:t>
            </w:r>
            <w:r>
              <w:rPr>
                <w:b/>
                <w:bCs/>
                <w:szCs w:val="21"/>
              </w:rPr>
              <w:t xml:space="preserve"> rating</w:t>
            </w:r>
          </w:p>
        </w:tc>
        <w:tc>
          <w:tcPr>
            <w:tcW w:w="2420" w:type="dxa"/>
          </w:tcPr>
          <w:p w14:paraId="1CDE7071" w14:textId="2012F682" w:rsidR="002D16DC" w:rsidRPr="000F5E10" w:rsidRDefault="002D16DC" w:rsidP="000F5E10">
            <w:pPr>
              <w:jc w:val="center"/>
              <w:rPr>
                <w:b/>
                <w:bCs/>
                <w:szCs w:val="21"/>
              </w:rPr>
            </w:pPr>
            <w:r>
              <w:rPr>
                <w:b/>
                <w:bCs/>
                <w:szCs w:val="21"/>
              </w:rPr>
              <w:t>kWh usage during the last [</w:t>
            </w:r>
            <w:r w:rsidRPr="000F5E10">
              <w:rPr>
                <w:b/>
                <w:bCs/>
                <w:szCs w:val="21"/>
                <w:highlight w:val="yellow"/>
              </w:rPr>
              <w:t>12 months</w:t>
            </w:r>
            <w:r>
              <w:rPr>
                <w:b/>
                <w:bCs/>
                <w:szCs w:val="21"/>
              </w:rPr>
              <w:t>]</w:t>
            </w:r>
          </w:p>
        </w:tc>
      </w:tr>
      <w:tr w:rsidR="002D6D7B" w14:paraId="3B9CCADB" w14:textId="77777777" w:rsidTr="002D16DC">
        <w:tc>
          <w:tcPr>
            <w:tcW w:w="2047" w:type="dxa"/>
          </w:tcPr>
          <w:p w14:paraId="1E15FCE6" w14:textId="314C02C3" w:rsidR="002D16DC" w:rsidRPr="002D16DC" w:rsidRDefault="002D16DC" w:rsidP="00037354">
            <w:pPr>
              <w:rPr>
                <w:szCs w:val="21"/>
                <w:highlight w:val="yellow"/>
              </w:rPr>
            </w:pPr>
            <w:r>
              <w:rPr>
                <w:szCs w:val="21"/>
                <w:highlight w:val="yellow"/>
              </w:rPr>
              <w:t>[123</w:t>
            </w:r>
            <w:r w:rsidR="00E53558">
              <w:rPr>
                <w:szCs w:val="21"/>
                <w:highlight w:val="yellow"/>
              </w:rPr>
              <w:t xml:space="preserve"> Community Dr]</w:t>
            </w:r>
          </w:p>
        </w:tc>
        <w:tc>
          <w:tcPr>
            <w:tcW w:w="2471" w:type="dxa"/>
          </w:tcPr>
          <w:p w14:paraId="10F11E72" w14:textId="4C9F809E" w:rsidR="002D16DC" w:rsidRPr="000F5E10" w:rsidRDefault="002D16DC" w:rsidP="00037354">
            <w:pPr>
              <w:rPr>
                <w:szCs w:val="21"/>
                <w:highlight w:val="yellow"/>
              </w:rPr>
            </w:pPr>
            <w:r w:rsidRPr="000F5E10">
              <w:rPr>
                <w:szCs w:val="21"/>
                <w:highlight w:val="yellow"/>
              </w:rPr>
              <w:t>[First floor lighting]</w:t>
            </w:r>
          </w:p>
        </w:tc>
        <w:tc>
          <w:tcPr>
            <w:tcW w:w="2322" w:type="dxa"/>
          </w:tcPr>
          <w:p w14:paraId="0D29AE85" w14:textId="3ADE5558" w:rsidR="002D16DC" w:rsidRPr="000F5E10" w:rsidRDefault="002D16DC" w:rsidP="00037354">
            <w:pPr>
              <w:rPr>
                <w:szCs w:val="21"/>
                <w:highlight w:val="yellow"/>
              </w:rPr>
            </w:pPr>
            <w:r w:rsidRPr="000F5E10">
              <w:rPr>
                <w:szCs w:val="21"/>
                <w:highlight w:val="yellow"/>
              </w:rPr>
              <w:t>[200]</w:t>
            </w:r>
          </w:p>
        </w:tc>
        <w:tc>
          <w:tcPr>
            <w:tcW w:w="2420" w:type="dxa"/>
          </w:tcPr>
          <w:p w14:paraId="1CFCD2C4" w14:textId="24FB2D69" w:rsidR="002D16DC" w:rsidRPr="000F5E10" w:rsidRDefault="002D16DC" w:rsidP="00037354">
            <w:pPr>
              <w:rPr>
                <w:szCs w:val="21"/>
                <w:highlight w:val="yellow"/>
              </w:rPr>
            </w:pPr>
            <w:r w:rsidRPr="000F5E10">
              <w:rPr>
                <w:szCs w:val="21"/>
                <w:highlight w:val="yellow"/>
              </w:rPr>
              <w:t>[10,000]</w:t>
            </w:r>
          </w:p>
        </w:tc>
      </w:tr>
      <w:tr w:rsidR="002D6D7B" w14:paraId="36BA9ABA" w14:textId="77777777" w:rsidTr="002D16DC">
        <w:tc>
          <w:tcPr>
            <w:tcW w:w="2047" w:type="dxa"/>
          </w:tcPr>
          <w:p w14:paraId="38A5A994" w14:textId="296DB68C" w:rsidR="002D16DC" w:rsidRPr="002D16DC" w:rsidRDefault="00E53558" w:rsidP="00037354">
            <w:pPr>
              <w:rPr>
                <w:szCs w:val="21"/>
                <w:highlight w:val="yellow"/>
              </w:rPr>
            </w:pPr>
            <w:r>
              <w:rPr>
                <w:szCs w:val="21"/>
                <w:highlight w:val="yellow"/>
              </w:rPr>
              <w:t>[123 Community Dr]</w:t>
            </w:r>
          </w:p>
        </w:tc>
        <w:tc>
          <w:tcPr>
            <w:tcW w:w="2471" w:type="dxa"/>
          </w:tcPr>
          <w:p w14:paraId="3A692070" w14:textId="2E66CBD0" w:rsidR="002D16DC" w:rsidRPr="000F5E10" w:rsidRDefault="002D16DC" w:rsidP="00037354">
            <w:pPr>
              <w:rPr>
                <w:szCs w:val="21"/>
                <w:highlight w:val="yellow"/>
              </w:rPr>
            </w:pPr>
            <w:r w:rsidRPr="000F5E10">
              <w:rPr>
                <w:szCs w:val="21"/>
                <w:highlight w:val="yellow"/>
              </w:rPr>
              <w:t>[Refrigerator]</w:t>
            </w:r>
          </w:p>
        </w:tc>
        <w:tc>
          <w:tcPr>
            <w:tcW w:w="2322" w:type="dxa"/>
          </w:tcPr>
          <w:p w14:paraId="6E0E3509" w14:textId="77777777" w:rsidR="002D16DC" w:rsidRDefault="002D16DC" w:rsidP="00037354">
            <w:pPr>
              <w:rPr>
                <w:szCs w:val="21"/>
              </w:rPr>
            </w:pPr>
          </w:p>
        </w:tc>
        <w:tc>
          <w:tcPr>
            <w:tcW w:w="2420" w:type="dxa"/>
          </w:tcPr>
          <w:p w14:paraId="3756872F" w14:textId="77777777" w:rsidR="002D16DC" w:rsidRDefault="002D16DC" w:rsidP="00037354">
            <w:pPr>
              <w:rPr>
                <w:szCs w:val="21"/>
              </w:rPr>
            </w:pPr>
          </w:p>
        </w:tc>
      </w:tr>
      <w:tr w:rsidR="002D6D7B" w14:paraId="46957A6E" w14:textId="77777777" w:rsidTr="002D16DC">
        <w:tc>
          <w:tcPr>
            <w:tcW w:w="2047" w:type="dxa"/>
          </w:tcPr>
          <w:p w14:paraId="3521E9B0" w14:textId="57A9E0E3" w:rsidR="002D16DC" w:rsidRPr="002D16DC" w:rsidRDefault="00E53558" w:rsidP="00037354">
            <w:pPr>
              <w:rPr>
                <w:szCs w:val="21"/>
                <w:highlight w:val="yellow"/>
              </w:rPr>
            </w:pPr>
            <w:r>
              <w:rPr>
                <w:szCs w:val="21"/>
                <w:highlight w:val="yellow"/>
              </w:rPr>
              <w:t>[456 Resilience Ln</w:t>
            </w:r>
            <w:r w:rsidR="001575A4">
              <w:rPr>
                <w:szCs w:val="21"/>
                <w:highlight w:val="yellow"/>
              </w:rPr>
              <w:t>]</w:t>
            </w:r>
          </w:p>
        </w:tc>
        <w:tc>
          <w:tcPr>
            <w:tcW w:w="2471" w:type="dxa"/>
          </w:tcPr>
          <w:p w14:paraId="025AFFB4" w14:textId="0B076106" w:rsidR="002D16DC" w:rsidRPr="000F5E10" w:rsidRDefault="002D16DC" w:rsidP="00037354">
            <w:pPr>
              <w:rPr>
                <w:szCs w:val="21"/>
                <w:highlight w:val="yellow"/>
              </w:rPr>
            </w:pPr>
            <w:r w:rsidRPr="000F5E10">
              <w:rPr>
                <w:szCs w:val="21"/>
                <w:highlight w:val="yellow"/>
              </w:rPr>
              <w:t>[Sump pump]</w:t>
            </w:r>
          </w:p>
        </w:tc>
        <w:tc>
          <w:tcPr>
            <w:tcW w:w="2322" w:type="dxa"/>
          </w:tcPr>
          <w:p w14:paraId="78105B7A" w14:textId="77777777" w:rsidR="002D16DC" w:rsidRDefault="002D16DC" w:rsidP="00037354">
            <w:pPr>
              <w:rPr>
                <w:szCs w:val="21"/>
              </w:rPr>
            </w:pPr>
          </w:p>
        </w:tc>
        <w:tc>
          <w:tcPr>
            <w:tcW w:w="2420" w:type="dxa"/>
          </w:tcPr>
          <w:p w14:paraId="14DA5DFE" w14:textId="77777777" w:rsidR="002D16DC" w:rsidRDefault="002D16DC" w:rsidP="00037354">
            <w:pPr>
              <w:rPr>
                <w:szCs w:val="21"/>
              </w:rPr>
            </w:pPr>
          </w:p>
        </w:tc>
      </w:tr>
      <w:tr w:rsidR="002D6D7B" w14:paraId="32618BFB" w14:textId="77777777" w:rsidTr="002D16DC">
        <w:tc>
          <w:tcPr>
            <w:tcW w:w="2047" w:type="dxa"/>
          </w:tcPr>
          <w:p w14:paraId="1AEAB574" w14:textId="067F4A3F" w:rsidR="002D16DC" w:rsidRPr="002D16DC" w:rsidRDefault="002D6D7B" w:rsidP="00037354">
            <w:pPr>
              <w:rPr>
                <w:szCs w:val="21"/>
                <w:highlight w:val="yellow"/>
              </w:rPr>
            </w:pPr>
            <w:r>
              <w:rPr>
                <w:szCs w:val="21"/>
                <w:highlight w:val="yellow"/>
              </w:rPr>
              <w:t>[789 Hub Ave]</w:t>
            </w:r>
          </w:p>
        </w:tc>
        <w:tc>
          <w:tcPr>
            <w:tcW w:w="2471" w:type="dxa"/>
          </w:tcPr>
          <w:p w14:paraId="557F2866" w14:textId="61B94075" w:rsidR="002D16DC" w:rsidRPr="000F5E10" w:rsidRDefault="002D16DC" w:rsidP="00037354">
            <w:pPr>
              <w:rPr>
                <w:szCs w:val="21"/>
                <w:highlight w:val="yellow"/>
              </w:rPr>
            </w:pPr>
            <w:r w:rsidRPr="000F5E10">
              <w:rPr>
                <w:szCs w:val="21"/>
                <w:highlight w:val="yellow"/>
              </w:rPr>
              <w:t>[Air source heat pump]</w:t>
            </w:r>
          </w:p>
        </w:tc>
        <w:tc>
          <w:tcPr>
            <w:tcW w:w="2322" w:type="dxa"/>
          </w:tcPr>
          <w:p w14:paraId="0A3DAE58" w14:textId="77777777" w:rsidR="002D16DC" w:rsidRDefault="002D16DC" w:rsidP="00037354">
            <w:pPr>
              <w:rPr>
                <w:szCs w:val="21"/>
              </w:rPr>
            </w:pPr>
          </w:p>
        </w:tc>
        <w:tc>
          <w:tcPr>
            <w:tcW w:w="2420" w:type="dxa"/>
          </w:tcPr>
          <w:p w14:paraId="7B561EE9" w14:textId="77777777" w:rsidR="002D16DC" w:rsidRDefault="002D16DC" w:rsidP="00037354">
            <w:pPr>
              <w:rPr>
                <w:szCs w:val="21"/>
              </w:rPr>
            </w:pPr>
          </w:p>
        </w:tc>
      </w:tr>
      <w:tr w:rsidR="002D6D7B" w14:paraId="6A4B24AE" w14:textId="77777777" w:rsidTr="002D16DC">
        <w:tc>
          <w:tcPr>
            <w:tcW w:w="2047" w:type="dxa"/>
          </w:tcPr>
          <w:p w14:paraId="526AC7A2" w14:textId="77777777" w:rsidR="002D16DC" w:rsidRPr="002D16DC" w:rsidRDefault="002D16DC" w:rsidP="00037354">
            <w:pPr>
              <w:rPr>
                <w:szCs w:val="21"/>
                <w:highlight w:val="yellow"/>
              </w:rPr>
            </w:pPr>
          </w:p>
        </w:tc>
        <w:tc>
          <w:tcPr>
            <w:tcW w:w="2471" w:type="dxa"/>
          </w:tcPr>
          <w:p w14:paraId="462348C0" w14:textId="63230B06" w:rsidR="002D16DC" w:rsidRPr="000F5E10" w:rsidRDefault="002D16DC" w:rsidP="00037354">
            <w:pPr>
              <w:rPr>
                <w:szCs w:val="21"/>
                <w:highlight w:val="yellow"/>
              </w:rPr>
            </w:pPr>
          </w:p>
        </w:tc>
        <w:tc>
          <w:tcPr>
            <w:tcW w:w="2322" w:type="dxa"/>
          </w:tcPr>
          <w:p w14:paraId="52AAC68A" w14:textId="77777777" w:rsidR="002D16DC" w:rsidRDefault="002D16DC" w:rsidP="00037354">
            <w:pPr>
              <w:rPr>
                <w:szCs w:val="21"/>
              </w:rPr>
            </w:pPr>
          </w:p>
        </w:tc>
        <w:tc>
          <w:tcPr>
            <w:tcW w:w="2420" w:type="dxa"/>
          </w:tcPr>
          <w:p w14:paraId="7C8F7F56" w14:textId="77777777" w:rsidR="002D16DC" w:rsidRDefault="002D16DC" w:rsidP="00037354">
            <w:pPr>
              <w:rPr>
                <w:szCs w:val="21"/>
              </w:rPr>
            </w:pPr>
          </w:p>
        </w:tc>
      </w:tr>
    </w:tbl>
    <w:p w14:paraId="01CA62A1" w14:textId="77777777" w:rsidR="00B019CB" w:rsidRDefault="00B019CB" w:rsidP="00037354">
      <w:pPr>
        <w:ind w:left="810"/>
        <w:rPr>
          <w:szCs w:val="21"/>
        </w:rPr>
      </w:pPr>
    </w:p>
    <w:p w14:paraId="62F85104" w14:textId="4D758EB7" w:rsidR="00AC010F" w:rsidRDefault="007A4C88" w:rsidP="000F5E10">
      <w:pPr>
        <w:ind w:left="900"/>
      </w:pPr>
      <w:r>
        <w:t>[</w:t>
      </w:r>
      <w:r w:rsidRPr="000F5E10">
        <w:rPr>
          <w:highlight w:val="yellow"/>
        </w:rPr>
        <w:t xml:space="preserve">The system shall be able to </w:t>
      </w:r>
      <w:r w:rsidR="009B5986" w:rsidRPr="000F5E10">
        <w:rPr>
          <w:highlight w:val="yellow"/>
        </w:rPr>
        <w:t>island [5 minutes] after an outage.]</w:t>
      </w:r>
      <w:r w:rsidR="008361FD" w:rsidRPr="00301B40">
        <w:rPr>
          <w:highlight w:val="yellow"/>
        </w:rPr>
        <w:t xml:space="preserve"> </w:t>
      </w:r>
      <w:r w:rsidR="008361FD">
        <w:t>The system must be [</w:t>
      </w:r>
      <w:r w:rsidR="008361FD" w:rsidRPr="00301B40">
        <w:rPr>
          <w:highlight w:val="yellow"/>
        </w:rPr>
        <w:t>capable of supporting the peak instantaneous demand OR must be capable of building black-start and associated start up loads.]</w:t>
      </w:r>
      <w:r w:rsidR="008361FD">
        <w:t xml:space="preserve"> </w:t>
      </w:r>
    </w:p>
    <w:p w14:paraId="61AA2D59" w14:textId="31F0E83C" w:rsidR="00AE354A" w:rsidRDefault="00AE354A" w:rsidP="00037354">
      <w:pPr>
        <w:ind w:left="900"/>
      </w:pPr>
      <w:r w:rsidRPr="00472F04">
        <w:rPr>
          <w:highlight w:val="yellow"/>
        </w:rPr>
        <w:t>[Under the microgrid for emergency conditions system, the power system shall also be able to integrate a back-u</w:t>
      </w:r>
      <w:r w:rsidR="00713E54">
        <w:rPr>
          <w:highlight w:val="yellow"/>
        </w:rPr>
        <w:t xml:space="preserve">p </w:t>
      </w:r>
      <w:r w:rsidRPr="00472F04">
        <w:rPr>
          <w:highlight w:val="yellow"/>
        </w:rPr>
        <w:t>generator rated at [</w:t>
      </w:r>
      <w:r w:rsidRPr="3062A948">
        <w:rPr>
          <w:highlight w:val="yellow"/>
        </w:rPr>
        <w:t>X</w:t>
      </w:r>
      <w:r w:rsidRPr="00472F04">
        <w:rPr>
          <w:highlight w:val="yellow"/>
        </w:rPr>
        <w:t xml:space="preserve">] kW that can be </w:t>
      </w:r>
      <w:r w:rsidR="00B562D3" w:rsidRPr="00472F04">
        <w:rPr>
          <w:highlight w:val="yellow"/>
        </w:rPr>
        <w:t>connected into the main power system.</w:t>
      </w:r>
      <w:r w:rsidR="00472F04" w:rsidRPr="00472F04">
        <w:rPr>
          <w:highlight w:val="yellow"/>
        </w:rPr>
        <w:t>]</w:t>
      </w:r>
    </w:p>
    <w:p w14:paraId="2003EE2C" w14:textId="535409FD" w:rsidR="004716A3" w:rsidRPr="004227E2" w:rsidRDefault="004227E2" w:rsidP="00037354">
      <w:pPr>
        <w:ind w:left="900"/>
        <w:rPr>
          <w:highlight w:val="yellow"/>
          <w:u w:val="single"/>
        </w:rPr>
      </w:pPr>
      <w:commentRangeStart w:id="78"/>
      <w:r w:rsidRPr="2FB323B7">
        <w:rPr>
          <w:u w:val="single"/>
        </w:rPr>
        <w:t>[</w:t>
      </w:r>
      <w:r w:rsidR="004716A3" w:rsidRPr="2FB323B7">
        <w:rPr>
          <w:highlight w:val="yellow"/>
          <w:u w:val="single"/>
        </w:rPr>
        <w:t>Peak Load Re</w:t>
      </w:r>
      <w:r w:rsidR="00BA0F4B" w:rsidRPr="2FB323B7">
        <w:rPr>
          <w:highlight w:val="yellow"/>
          <w:u w:val="single"/>
        </w:rPr>
        <w:t>duction</w:t>
      </w:r>
      <w:commentRangeEnd w:id="78"/>
      <w:r w:rsidR="002F1514">
        <w:rPr>
          <w:rStyle w:val="CommentReference"/>
        </w:rPr>
        <w:commentReference w:id="78"/>
      </w:r>
    </w:p>
    <w:p w14:paraId="519A4A73" w14:textId="35BEED51" w:rsidR="00BA0F4B" w:rsidRDefault="00BA0F4B" w:rsidP="00037354">
      <w:pPr>
        <w:ind w:left="900"/>
      </w:pPr>
      <w:r w:rsidRPr="2FB323B7">
        <w:rPr>
          <w:highlight w:val="yellow"/>
        </w:rPr>
        <w:t xml:space="preserve">The power system shall have an operational mode to allow for energy storage discharge during peak load hours. The power system shall have a method for </w:t>
      </w:r>
      <w:r w:rsidR="00E4340B" w:rsidRPr="2FB323B7">
        <w:rPr>
          <w:highlight w:val="yellow"/>
        </w:rPr>
        <w:t xml:space="preserve">forecasting the peak load and automatically dispatching the </w:t>
      </w:r>
      <w:r w:rsidR="00B22540" w:rsidRPr="2FB323B7">
        <w:rPr>
          <w:highlight w:val="yellow"/>
        </w:rPr>
        <w:t>battery or to allow for scheduling the charge and discharge in advance.</w:t>
      </w:r>
      <w:r w:rsidR="004227E2">
        <w:t>]</w:t>
      </w:r>
    </w:p>
    <w:p w14:paraId="5037EF79" w14:textId="430D120B" w:rsidR="0011493C" w:rsidRPr="000F5E10" w:rsidRDefault="0011493C" w:rsidP="00037354">
      <w:pPr>
        <w:ind w:left="900"/>
        <w:rPr>
          <w:u w:val="single"/>
        </w:rPr>
      </w:pPr>
      <w:commentRangeStart w:id="79"/>
      <w:r w:rsidRPr="000F5E10">
        <w:rPr>
          <w:u w:val="single"/>
        </w:rPr>
        <w:t>[</w:t>
      </w:r>
      <w:r w:rsidRPr="000F5E10">
        <w:rPr>
          <w:highlight w:val="yellow"/>
          <w:u w:val="single"/>
        </w:rPr>
        <w:t>Integration into a DER Portfolio</w:t>
      </w:r>
      <w:commentRangeEnd w:id="79"/>
      <w:r w:rsidR="00D21CF4" w:rsidRPr="000F5E10">
        <w:rPr>
          <w:rStyle w:val="CommentReference"/>
          <w:u w:val="single"/>
        </w:rPr>
        <w:commentReference w:id="79"/>
      </w:r>
    </w:p>
    <w:p w14:paraId="0F294480" w14:textId="22263DB9" w:rsidR="0011493C" w:rsidRPr="00BA0F4B" w:rsidRDefault="00A34E13" w:rsidP="00037354">
      <w:pPr>
        <w:ind w:left="900"/>
      </w:pPr>
      <w:r w:rsidRPr="000F5E10">
        <w:rPr>
          <w:highlight w:val="yellow"/>
        </w:rPr>
        <w:t>The power system</w:t>
      </w:r>
      <w:r w:rsidR="00524233" w:rsidRPr="000F5E10">
        <w:rPr>
          <w:highlight w:val="yellow"/>
        </w:rPr>
        <w:t xml:space="preserve"> shall be able to be integrated into a Distributed Energy Resource (DER) portfolio for improved grid resilience</w:t>
      </w:r>
      <w:r w:rsidR="00B02A5E" w:rsidRPr="000F5E10">
        <w:rPr>
          <w:highlight w:val="yellow"/>
        </w:rPr>
        <w:t xml:space="preserve"> by being interconnected with the electric grid</w:t>
      </w:r>
      <w:r w:rsidR="00F9384E" w:rsidRPr="000F5E10">
        <w:rPr>
          <w:highlight w:val="yellow"/>
        </w:rPr>
        <w:t xml:space="preserve"> </w:t>
      </w:r>
      <w:proofErr w:type="gramStart"/>
      <w:r w:rsidR="00F9384E" w:rsidRPr="000F5E10">
        <w:rPr>
          <w:highlight w:val="yellow"/>
        </w:rPr>
        <w:t>in order to</w:t>
      </w:r>
      <w:proofErr w:type="gramEnd"/>
      <w:r w:rsidR="00F9384E" w:rsidRPr="000F5E10">
        <w:rPr>
          <w:highlight w:val="yellow"/>
        </w:rPr>
        <w:t xml:space="preserve"> support critical infrastructure as needed. </w:t>
      </w:r>
      <w:r w:rsidR="002D3B29" w:rsidRPr="000F5E10">
        <w:rPr>
          <w:highlight w:val="yellow"/>
        </w:rPr>
        <w:t>The power system s</w:t>
      </w:r>
      <w:r w:rsidR="003D4063" w:rsidRPr="000F5E10">
        <w:rPr>
          <w:highlight w:val="yellow"/>
        </w:rPr>
        <w:t>hall be able to provide support and power to the grid as needed</w:t>
      </w:r>
      <w:r w:rsidR="003D4063">
        <w:t>.]</w:t>
      </w:r>
    </w:p>
    <w:p w14:paraId="47843914" w14:textId="2827AB61" w:rsidR="00F4437D" w:rsidRDefault="00551ED5" w:rsidP="00551ED5">
      <w:pPr>
        <w:pStyle w:val="Heading2"/>
        <w:spacing w:before="0" w:line="264" w:lineRule="auto"/>
        <w:jc w:val="both"/>
      </w:pPr>
      <w:bookmarkStart w:id="80" w:name="_Toc36566911"/>
      <w:bookmarkStart w:id="81" w:name="_Toc119402827"/>
      <w:r>
        <w:t xml:space="preserve">2.2. </w:t>
      </w:r>
      <w:r w:rsidR="00F4437D">
        <w:t>Code Specifications</w:t>
      </w:r>
      <w:bookmarkEnd w:id="80"/>
      <w:bookmarkEnd w:id="81"/>
    </w:p>
    <w:p w14:paraId="368E8903" w14:textId="60D2BF5E" w:rsidR="00F4437D" w:rsidRPr="00583712" w:rsidRDefault="00253B14" w:rsidP="00FA7A2A">
      <w:pPr>
        <w:ind w:left="450"/>
      </w:pPr>
      <w:r w:rsidRPr="00583712">
        <w:t xml:space="preserve">The installation and </w:t>
      </w:r>
      <w:r w:rsidR="00693ADF" w:rsidRPr="00583712">
        <w:t xml:space="preserve">power generation and transmission </w:t>
      </w:r>
      <w:r w:rsidRPr="00583712">
        <w:t xml:space="preserve">equipment shall comply with applicable building, mechanical, fire, seismic, structural, and electrical codes. Only products that are listed, tested, identified, or labeled by Underwriters Laboratories </w:t>
      </w:r>
      <w:r w:rsidR="00196AA7" w:rsidRPr="00583712">
        <w:t xml:space="preserve">(UL) or another </w:t>
      </w:r>
      <w:r w:rsidR="00774975" w:rsidRPr="00583712">
        <w:t>nationally</w:t>
      </w:r>
      <w:r w:rsidR="00196AA7" w:rsidRPr="00583712">
        <w:t xml:space="preserve"> recognized testing </w:t>
      </w:r>
      <w:r w:rsidR="00774975" w:rsidRPr="00583712">
        <w:t>laboratory</w:t>
      </w:r>
      <w:r w:rsidR="00196AA7" w:rsidRPr="00583712">
        <w:t xml:space="preserve"> shall be used as components in the</w:t>
      </w:r>
      <w:r w:rsidR="00774975" w:rsidRPr="00583712">
        <w:t xml:space="preserve"> p</w:t>
      </w:r>
      <w:r w:rsidR="00196AA7" w:rsidRPr="00583712">
        <w:t>roject</w:t>
      </w:r>
      <w:r w:rsidR="00F4437D" w:rsidRPr="00583712">
        <w:t xml:space="preserve">. Construction must comply with </w:t>
      </w:r>
      <w:proofErr w:type="gramStart"/>
      <w:r w:rsidR="00F4437D" w:rsidRPr="00583712">
        <w:t>current</w:t>
      </w:r>
      <w:proofErr w:type="gramEnd"/>
      <w:r w:rsidR="00F4437D" w:rsidRPr="00583712">
        <w:t xml:space="preserve"> adopted </w:t>
      </w:r>
      <w:r w:rsidR="00620A9F" w:rsidRPr="00583712">
        <w:t>[</w:t>
      </w:r>
      <w:r w:rsidR="00F4437D" w:rsidRPr="001E6737">
        <w:rPr>
          <w:highlight w:val="yellow"/>
        </w:rPr>
        <w:t>State</w:t>
      </w:r>
      <w:r w:rsidR="003A19E5" w:rsidRPr="001E6737">
        <w:rPr>
          <w:highlight w:val="yellow"/>
        </w:rPr>
        <w:t>, County, or</w:t>
      </w:r>
      <w:r w:rsidR="00E52420" w:rsidRPr="001E6737">
        <w:rPr>
          <w:highlight w:val="yellow"/>
        </w:rPr>
        <w:t xml:space="preserve"> City/County</w:t>
      </w:r>
      <w:r w:rsidR="00620A9F" w:rsidRPr="00583712">
        <w:t>]</w:t>
      </w:r>
      <w:r w:rsidR="003A19E5" w:rsidRPr="00583712">
        <w:t xml:space="preserve"> </w:t>
      </w:r>
      <w:r w:rsidR="00F4437D" w:rsidRPr="00583712">
        <w:t xml:space="preserve">Building Code, which </w:t>
      </w:r>
      <w:proofErr w:type="gramStart"/>
      <w:r w:rsidR="00F4437D" w:rsidRPr="00583712">
        <w:t>includes:</w:t>
      </w:r>
      <w:proofErr w:type="gramEnd"/>
      <w:r w:rsidR="00F4437D" w:rsidRPr="00583712">
        <w:t xml:space="preserve"> International Building Code, National Electric Code (NEC)</w:t>
      </w:r>
      <w:r w:rsidR="0099670B">
        <w:t>,</w:t>
      </w:r>
      <w:r w:rsidR="00F4437D" w:rsidRPr="00583712">
        <w:t xml:space="preserve"> and </w:t>
      </w:r>
      <w:r w:rsidR="00D07809">
        <w:t>[</w:t>
      </w:r>
      <w:r w:rsidR="00F4437D" w:rsidRPr="001E6737">
        <w:rPr>
          <w:highlight w:val="yellow"/>
        </w:rPr>
        <w:t>State Fire Marshall</w:t>
      </w:r>
      <w:r w:rsidR="00831F10" w:rsidRPr="001E6737">
        <w:rPr>
          <w:highlight w:val="yellow"/>
        </w:rPr>
        <w:t xml:space="preserve"> (if applicable)</w:t>
      </w:r>
      <w:r w:rsidR="00D07809" w:rsidRPr="001E6737">
        <w:rPr>
          <w:highlight w:val="yellow"/>
        </w:rPr>
        <w:t>]</w:t>
      </w:r>
      <w:r w:rsidR="00F4437D" w:rsidRPr="001E6737">
        <w:rPr>
          <w:highlight w:val="yellow"/>
        </w:rPr>
        <w:t>.</w:t>
      </w:r>
      <w:r w:rsidR="00F4437D" w:rsidRPr="00583712">
        <w:t xml:space="preserve"> </w:t>
      </w:r>
    </w:p>
    <w:p w14:paraId="152AFC47" w14:textId="4E225586" w:rsidR="00F4437D" w:rsidRPr="002F4869" w:rsidRDefault="00F4437D" w:rsidP="008852A1">
      <w:pPr>
        <w:pStyle w:val="Default"/>
        <w:numPr>
          <w:ilvl w:val="0"/>
          <w:numId w:val="5"/>
        </w:numPr>
        <w:spacing w:line="264" w:lineRule="auto"/>
        <w:ind w:hanging="270"/>
        <w:rPr>
          <w:rFonts w:ascii="Arial" w:hAnsi="Arial" w:cs="Arial"/>
          <w:color w:val="auto"/>
          <w:sz w:val="21"/>
          <w:szCs w:val="21"/>
        </w:rPr>
      </w:pPr>
      <w:r w:rsidRPr="002F4869">
        <w:rPr>
          <w:rFonts w:ascii="Arial" w:hAnsi="Arial" w:cs="Arial"/>
          <w:b/>
          <w:color w:val="auto"/>
          <w:sz w:val="21"/>
          <w:szCs w:val="21"/>
        </w:rPr>
        <w:lastRenderedPageBreak/>
        <w:t>Modules:</w:t>
      </w:r>
      <w:r w:rsidRPr="002F4869">
        <w:rPr>
          <w:rFonts w:ascii="Arial" w:hAnsi="Arial" w:cs="Arial"/>
          <w:color w:val="auto"/>
          <w:sz w:val="21"/>
          <w:szCs w:val="21"/>
        </w:rPr>
        <w:t xml:space="preserve"> System modules shall be </w:t>
      </w:r>
      <w:r w:rsidR="007E3A92" w:rsidRPr="002F4869">
        <w:rPr>
          <w:rFonts w:ascii="Arial" w:hAnsi="Arial" w:cs="Arial"/>
          <w:color w:val="auto"/>
          <w:sz w:val="21"/>
          <w:szCs w:val="21"/>
        </w:rPr>
        <w:t xml:space="preserve">certified to </w:t>
      </w:r>
      <w:r w:rsidR="00AF72A3" w:rsidRPr="002F4869">
        <w:rPr>
          <w:rFonts w:ascii="Arial" w:hAnsi="Arial" w:cs="Arial"/>
          <w:color w:val="auto"/>
          <w:sz w:val="21"/>
          <w:szCs w:val="21"/>
        </w:rPr>
        <w:t>International Electrotechnical Commission (</w:t>
      </w:r>
      <w:r w:rsidR="007E3A92" w:rsidRPr="002F4869">
        <w:rPr>
          <w:rFonts w:ascii="Arial" w:hAnsi="Arial" w:cs="Arial"/>
          <w:color w:val="auto"/>
          <w:sz w:val="21"/>
          <w:szCs w:val="21"/>
        </w:rPr>
        <w:t>IEC</w:t>
      </w:r>
      <w:r w:rsidR="00AF72A3" w:rsidRPr="002F4869">
        <w:rPr>
          <w:rFonts w:ascii="Arial" w:hAnsi="Arial" w:cs="Arial"/>
          <w:color w:val="auto"/>
          <w:sz w:val="21"/>
          <w:szCs w:val="21"/>
        </w:rPr>
        <w:t>)</w:t>
      </w:r>
      <w:r w:rsidR="007E3A92" w:rsidRPr="002F4869">
        <w:rPr>
          <w:rFonts w:ascii="Arial" w:hAnsi="Arial" w:cs="Arial"/>
          <w:color w:val="auto"/>
          <w:sz w:val="21"/>
          <w:szCs w:val="21"/>
        </w:rPr>
        <w:t xml:space="preserve"> </w:t>
      </w:r>
      <w:r w:rsidR="00B626B1" w:rsidRPr="002F4869">
        <w:rPr>
          <w:rFonts w:ascii="Arial" w:hAnsi="Arial" w:cs="Arial"/>
          <w:color w:val="auto"/>
          <w:sz w:val="21"/>
          <w:szCs w:val="21"/>
        </w:rPr>
        <w:t xml:space="preserve">61215 </w:t>
      </w:r>
      <w:r w:rsidR="00717BB8" w:rsidRPr="002F4869">
        <w:rPr>
          <w:rFonts w:ascii="Arial" w:hAnsi="Arial" w:cs="Arial"/>
          <w:color w:val="auto"/>
          <w:sz w:val="21"/>
          <w:szCs w:val="21"/>
        </w:rPr>
        <w:t>or</w:t>
      </w:r>
      <w:r w:rsidR="00B626B1" w:rsidRPr="002F4869">
        <w:rPr>
          <w:rFonts w:ascii="Arial" w:hAnsi="Arial" w:cs="Arial"/>
          <w:color w:val="auto"/>
          <w:sz w:val="21"/>
          <w:szCs w:val="21"/>
        </w:rPr>
        <w:t xml:space="preserve"> 61646 performance standards</w:t>
      </w:r>
      <w:r w:rsidR="002A191D" w:rsidRPr="002F4869">
        <w:rPr>
          <w:rFonts w:ascii="Arial" w:hAnsi="Arial" w:cs="Arial"/>
          <w:color w:val="auto"/>
          <w:sz w:val="21"/>
          <w:szCs w:val="21"/>
        </w:rPr>
        <w:t xml:space="preserve">, </w:t>
      </w:r>
      <w:r w:rsidR="004B3BCD" w:rsidRPr="002F4869">
        <w:rPr>
          <w:rFonts w:ascii="Arial" w:hAnsi="Arial" w:cs="Arial"/>
          <w:color w:val="auto"/>
          <w:sz w:val="21"/>
          <w:szCs w:val="21"/>
        </w:rPr>
        <w:t>Underwriter Laboratories (</w:t>
      </w:r>
      <w:r w:rsidRPr="002F4869">
        <w:rPr>
          <w:rFonts w:ascii="Arial" w:hAnsi="Arial" w:cs="Arial"/>
          <w:color w:val="auto"/>
          <w:sz w:val="21"/>
          <w:szCs w:val="21"/>
        </w:rPr>
        <w:t>UL</w:t>
      </w:r>
      <w:r w:rsidR="004B3BCD" w:rsidRPr="002F4869">
        <w:rPr>
          <w:rFonts w:ascii="Arial" w:hAnsi="Arial" w:cs="Arial"/>
          <w:color w:val="auto"/>
          <w:sz w:val="21"/>
          <w:szCs w:val="21"/>
        </w:rPr>
        <w:t xml:space="preserve">) </w:t>
      </w:r>
      <w:r w:rsidRPr="002F4869">
        <w:rPr>
          <w:rFonts w:ascii="Arial" w:hAnsi="Arial" w:cs="Arial"/>
          <w:color w:val="auto"/>
          <w:sz w:val="21"/>
          <w:szCs w:val="21"/>
        </w:rPr>
        <w:t xml:space="preserve">1703 </w:t>
      </w:r>
      <w:r w:rsidR="00522844" w:rsidRPr="002F4869">
        <w:rPr>
          <w:rFonts w:ascii="Arial" w:hAnsi="Arial" w:cs="Arial"/>
          <w:color w:val="auto"/>
          <w:sz w:val="21"/>
          <w:szCs w:val="21"/>
        </w:rPr>
        <w:t xml:space="preserve">fire code </w:t>
      </w:r>
      <w:r w:rsidRPr="002F4869">
        <w:rPr>
          <w:rFonts w:ascii="Arial" w:hAnsi="Arial" w:cs="Arial"/>
          <w:color w:val="auto"/>
          <w:sz w:val="21"/>
          <w:szCs w:val="21"/>
        </w:rPr>
        <w:t>listed</w:t>
      </w:r>
      <w:r w:rsidR="001E7408" w:rsidRPr="002F4869">
        <w:rPr>
          <w:rFonts w:ascii="Arial" w:hAnsi="Arial" w:cs="Arial"/>
          <w:color w:val="auto"/>
          <w:sz w:val="21"/>
          <w:szCs w:val="21"/>
        </w:rPr>
        <w:t>,</w:t>
      </w:r>
      <w:r w:rsidRPr="002F4869">
        <w:rPr>
          <w:rFonts w:ascii="Arial" w:hAnsi="Arial" w:cs="Arial"/>
          <w:color w:val="auto"/>
          <w:sz w:val="21"/>
          <w:szCs w:val="21"/>
        </w:rPr>
        <w:t xml:space="preserve"> and </w:t>
      </w:r>
      <w:r w:rsidR="00F43ABA" w:rsidRPr="002F4869">
        <w:rPr>
          <w:rFonts w:ascii="Arial" w:hAnsi="Arial" w:cs="Arial"/>
          <w:color w:val="auto"/>
          <w:sz w:val="21"/>
          <w:szCs w:val="21"/>
        </w:rPr>
        <w:t xml:space="preserve">California Energy Commission </w:t>
      </w:r>
      <w:r w:rsidR="00710EC7" w:rsidRPr="002F4869">
        <w:rPr>
          <w:rFonts w:ascii="Arial" w:hAnsi="Arial" w:cs="Arial"/>
          <w:color w:val="auto"/>
          <w:sz w:val="21"/>
          <w:szCs w:val="21"/>
        </w:rPr>
        <w:t>(</w:t>
      </w:r>
      <w:r w:rsidRPr="002F4869">
        <w:rPr>
          <w:rFonts w:ascii="Arial" w:hAnsi="Arial" w:cs="Arial"/>
          <w:color w:val="auto"/>
          <w:sz w:val="21"/>
          <w:szCs w:val="21"/>
        </w:rPr>
        <w:t>CEC</w:t>
      </w:r>
      <w:r w:rsidR="00710EC7" w:rsidRPr="002F4869">
        <w:rPr>
          <w:rFonts w:ascii="Arial" w:hAnsi="Arial" w:cs="Arial"/>
          <w:color w:val="auto"/>
          <w:sz w:val="21"/>
          <w:szCs w:val="21"/>
        </w:rPr>
        <w:t>)</w:t>
      </w:r>
      <w:r w:rsidR="00F43ABA" w:rsidRPr="002F4869">
        <w:rPr>
          <w:rFonts w:ascii="Arial" w:hAnsi="Arial" w:cs="Arial"/>
          <w:color w:val="auto"/>
          <w:sz w:val="21"/>
          <w:szCs w:val="21"/>
        </w:rPr>
        <w:t xml:space="preserve"> </w:t>
      </w:r>
      <w:r w:rsidRPr="002F4869">
        <w:rPr>
          <w:rFonts w:ascii="Arial" w:hAnsi="Arial" w:cs="Arial"/>
          <w:color w:val="auto"/>
          <w:sz w:val="21"/>
          <w:szCs w:val="21"/>
        </w:rPr>
        <w:t>listed</w:t>
      </w:r>
      <w:r w:rsidR="002A191D" w:rsidRPr="002F4869">
        <w:rPr>
          <w:rFonts w:ascii="Arial" w:hAnsi="Arial" w:cs="Arial"/>
          <w:color w:val="auto"/>
          <w:sz w:val="21"/>
          <w:szCs w:val="21"/>
        </w:rPr>
        <w:t>.</w:t>
      </w:r>
      <w:r w:rsidRPr="002F4869">
        <w:rPr>
          <w:rFonts w:ascii="Arial" w:hAnsi="Arial" w:cs="Arial"/>
          <w:color w:val="auto"/>
          <w:sz w:val="21"/>
          <w:szCs w:val="21"/>
        </w:rPr>
        <w:t xml:space="preserve"> </w:t>
      </w:r>
    </w:p>
    <w:p w14:paraId="49F6CC57" w14:textId="4199E24D" w:rsidR="00F4437D" w:rsidRPr="002F4869" w:rsidRDefault="00F4437D" w:rsidP="008852A1">
      <w:pPr>
        <w:pStyle w:val="Default"/>
        <w:numPr>
          <w:ilvl w:val="0"/>
          <w:numId w:val="5"/>
        </w:numPr>
        <w:spacing w:line="264" w:lineRule="auto"/>
        <w:ind w:hanging="270"/>
        <w:rPr>
          <w:rFonts w:ascii="Arial" w:hAnsi="Arial" w:cs="Arial"/>
          <w:color w:val="auto"/>
          <w:sz w:val="21"/>
          <w:szCs w:val="21"/>
        </w:rPr>
      </w:pPr>
      <w:r w:rsidRPr="002F4869">
        <w:rPr>
          <w:rFonts w:ascii="Arial" w:hAnsi="Arial" w:cs="Arial"/>
          <w:b/>
          <w:color w:val="auto"/>
          <w:sz w:val="21"/>
          <w:szCs w:val="21"/>
        </w:rPr>
        <w:t>Inverters:</w:t>
      </w:r>
      <w:r w:rsidRPr="002F4869">
        <w:rPr>
          <w:rFonts w:ascii="Arial" w:hAnsi="Arial" w:cs="Arial"/>
          <w:color w:val="auto"/>
          <w:sz w:val="21"/>
          <w:szCs w:val="21"/>
        </w:rPr>
        <w:t xml:space="preserve"> Shall be </w:t>
      </w:r>
      <w:r w:rsidR="007E0E03" w:rsidRPr="002F4869">
        <w:rPr>
          <w:rFonts w:ascii="Arial" w:hAnsi="Arial" w:cs="Arial"/>
          <w:color w:val="auto"/>
          <w:sz w:val="21"/>
          <w:szCs w:val="21"/>
        </w:rPr>
        <w:t>performance certified to IEC 62109,</w:t>
      </w:r>
      <w:r w:rsidRPr="002F4869">
        <w:rPr>
          <w:rFonts w:ascii="Arial" w:hAnsi="Arial" w:cs="Arial"/>
          <w:color w:val="auto"/>
          <w:sz w:val="21"/>
          <w:szCs w:val="21"/>
        </w:rPr>
        <w:t xml:space="preserve"> UL1741 listed</w:t>
      </w:r>
      <w:r w:rsidR="005D7B3A">
        <w:rPr>
          <w:rFonts w:ascii="Arial" w:hAnsi="Arial" w:cs="Arial"/>
          <w:color w:val="auto"/>
          <w:sz w:val="21"/>
          <w:szCs w:val="21"/>
        </w:rPr>
        <w:t>,</w:t>
      </w:r>
      <w:r w:rsidRPr="002F4869">
        <w:rPr>
          <w:rFonts w:ascii="Arial" w:hAnsi="Arial" w:cs="Arial"/>
          <w:color w:val="auto"/>
          <w:sz w:val="21"/>
          <w:szCs w:val="21"/>
        </w:rPr>
        <w:t xml:space="preserve"> and CEC-listed with an efficiency of 95% or higher </w:t>
      </w:r>
    </w:p>
    <w:p w14:paraId="7B37C88B" w14:textId="276BED2A" w:rsidR="00E4340B" w:rsidRPr="002F4869" w:rsidRDefault="00E4340B" w:rsidP="008852A1">
      <w:pPr>
        <w:pStyle w:val="Default"/>
        <w:numPr>
          <w:ilvl w:val="0"/>
          <w:numId w:val="5"/>
        </w:numPr>
        <w:spacing w:line="264" w:lineRule="auto"/>
        <w:ind w:hanging="270"/>
        <w:rPr>
          <w:rFonts w:ascii="Arial" w:hAnsi="Arial" w:cs="Arial"/>
          <w:color w:val="auto"/>
          <w:sz w:val="21"/>
          <w:szCs w:val="21"/>
        </w:rPr>
      </w:pPr>
      <w:r w:rsidRPr="002F4869">
        <w:rPr>
          <w:rFonts w:ascii="Arial" w:hAnsi="Arial" w:cs="Arial"/>
          <w:b/>
          <w:color w:val="auto"/>
          <w:sz w:val="21"/>
          <w:szCs w:val="21"/>
        </w:rPr>
        <w:t>BESS:</w:t>
      </w:r>
      <w:r w:rsidRPr="002F4869">
        <w:rPr>
          <w:rFonts w:ascii="Arial" w:hAnsi="Arial" w:cs="Arial"/>
          <w:color w:val="auto"/>
          <w:sz w:val="21"/>
          <w:szCs w:val="21"/>
        </w:rPr>
        <w:t xml:space="preserve"> System must meet the harmonic specifications of IEEE 519</w:t>
      </w:r>
      <w:r w:rsidR="00A7233F">
        <w:rPr>
          <w:rFonts w:ascii="Arial" w:hAnsi="Arial" w:cs="Arial"/>
          <w:color w:val="auto"/>
          <w:sz w:val="21"/>
          <w:szCs w:val="21"/>
        </w:rPr>
        <w:t>. Battery cells shall comply with fire</w:t>
      </w:r>
      <w:r w:rsidR="004C2379">
        <w:rPr>
          <w:rFonts w:ascii="Arial" w:hAnsi="Arial" w:cs="Arial"/>
          <w:color w:val="auto"/>
          <w:sz w:val="21"/>
          <w:szCs w:val="21"/>
        </w:rPr>
        <w:t xml:space="preserve"> safety standards, including, but not limited to, NFPA 855, UL 1642 Standard for Lithium Batteries (Cells), and </w:t>
      </w:r>
      <w:r w:rsidR="00981042">
        <w:rPr>
          <w:rFonts w:ascii="Arial" w:hAnsi="Arial" w:cs="Arial"/>
          <w:color w:val="auto"/>
          <w:sz w:val="21"/>
          <w:szCs w:val="21"/>
        </w:rPr>
        <w:t xml:space="preserve">UL 9540 Standard for Energy Storage Systems and Equipment. </w:t>
      </w:r>
    </w:p>
    <w:p w14:paraId="14CEF569" w14:textId="77777777" w:rsidR="005C37DD" w:rsidRPr="00583712" w:rsidRDefault="005C37DD" w:rsidP="008852A1">
      <w:pPr>
        <w:pStyle w:val="Default"/>
        <w:spacing w:line="264" w:lineRule="auto"/>
        <w:ind w:left="720"/>
        <w:rPr>
          <w:rFonts w:ascii="Arial" w:hAnsi="Arial" w:cs="Arial"/>
          <w:color w:val="auto"/>
          <w:sz w:val="20"/>
          <w:szCs w:val="20"/>
        </w:rPr>
      </w:pPr>
    </w:p>
    <w:p w14:paraId="5AF69A07" w14:textId="0CBE0E8B" w:rsidR="002E1591" w:rsidRPr="00583712" w:rsidRDefault="00551ED5" w:rsidP="008852A1">
      <w:pPr>
        <w:pStyle w:val="Heading2"/>
        <w:spacing w:before="0" w:line="264" w:lineRule="auto"/>
        <w:rPr>
          <w:rFonts w:cs="Arial"/>
        </w:rPr>
      </w:pPr>
      <w:bookmarkStart w:id="82" w:name="_Toc36566912"/>
      <w:bookmarkStart w:id="83" w:name="_Toc119402828"/>
      <w:r w:rsidRPr="00583712">
        <w:rPr>
          <w:rFonts w:cs="Arial"/>
        </w:rPr>
        <w:t xml:space="preserve">2.3. </w:t>
      </w:r>
      <w:commentRangeStart w:id="84"/>
      <w:r w:rsidR="002E1591" w:rsidRPr="00583712">
        <w:rPr>
          <w:rFonts w:cs="Arial"/>
        </w:rPr>
        <w:t>Warranties</w:t>
      </w:r>
      <w:commentRangeEnd w:id="84"/>
      <w:r w:rsidR="00351A5D" w:rsidRPr="00583712">
        <w:rPr>
          <w:rStyle w:val="CommentReference"/>
          <w:rFonts w:eastAsiaTheme="minorHAnsi" w:cs="Arial"/>
          <w:color w:val="auto"/>
        </w:rPr>
        <w:commentReference w:id="84"/>
      </w:r>
      <w:bookmarkEnd w:id="82"/>
      <w:bookmarkEnd w:id="83"/>
    </w:p>
    <w:p w14:paraId="5608E671" w14:textId="478B8DFF" w:rsidR="003371D3" w:rsidRPr="00583712" w:rsidRDefault="00071D4C" w:rsidP="008852A1">
      <w:pPr>
        <w:autoSpaceDE w:val="0"/>
        <w:autoSpaceDN w:val="0"/>
        <w:adjustRightInd w:val="0"/>
        <w:spacing w:after="0" w:line="264" w:lineRule="auto"/>
        <w:ind w:left="450"/>
      </w:pPr>
      <w:r w:rsidRPr="00583712">
        <w:rPr>
          <w:szCs w:val="20"/>
        </w:rPr>
        <w:t xml:space="preserve">The </w:t>
      </w:r>
      <w:r w:rsidR="00B54174">
        <w:rPr>
          <w:szCs w:val="20"/>
        </w:rPr>
        <w:t>Proposer</w:t>
      </w:r>
      <w:r w:rsidRPr="00583712">
        <w:rPr>
          <w:szCs w:val="20"/>
        </w:rPr>
        <w:t xml:space="preserve"> </w:t>
      </w:r>
      <w:r w:rsidR="004E7C22" w:rsidRPr="00583712">
        <w:rPr>
          <w:szCs w:val="20"/>
        </w:rPr>
        <w:t>must provide their</w:t>
      </w:r>
      <w:r w:rsidR="003371D3" w:rsidRPr="00583712">
        <w:rPr>
          <w:szCs w:val="20"/>
        </w:rPr>
        <w:t xml:space="preserve"> standard system warranty coverage </w:t>
      </w:r>
      <w:r w:rsidR="00BB0A81" w:rsidRPr="00583712">
        <w:rPr>
          <w:szCs w:val="20"/>
        </w:rPr>
        <w:t xml:space="preserve">along </w:t>
      </w:r>
      <w:r w:rsidR="004E7C22" w:rsidRPr="00583712">
        <w:rPr>
          <w:szCs w:val="20"/>
        </w:rPr>
        <w:t xml:space="preserve">with </w:t>
      </w:r>
      <w:r w:rsidR="00BB0A81" w:rsidRPr="00583712">
        <w:rPr>
          <w:szCs w:val="20"/>
        </w:rPr>
        <w:t>specific equipment warranty coverage for</w:t>
      </w:r>
      <w:r w:rsidR="003371D3" w:rsidRPr="00583712">
        <w:rPr>
          <w:szCs w:val="20"/>
        </w:rPr>
        <w:t xml:space="preserve"> modules, inverter, racking</w:t>
      </w:r>
      <w:r w:rsidR="005D7B3A">
        <w:rPr>
          <w:szCs w:val="20"/>
        </w:rPr>
        <w:t>,</w:t>
      </w:r>
      <w:r w:rsidR="003371D3" w:rsidRPr="00583712">
        <w:rPr>
          <w:szCs w:val="20"/>
        </w:rPr>
        <w:t xml:space="preserve"> and workmanship.</w:t>
      </w:r>
    </w:p>
    <w:p w14:paraId="145F7724" w14:textId="77777777" w:rsidR="003371D3" w:rsidRPr="00583712" w:rsidRDefault="003371D3" w:rsidP="008852A1">
      <w:pPr>
        <w:pStyle w:val="ListParagraph"/>
        <w:numPr>
          <w:ilvl w:val="0"/>
          <w:numId w:val="8"/>
        </w:numPr>
        <w:autoSpaceDE w:val="0"/>
        <w:autoSpaceDN w:val="0"/>
        <w:adjustRightInd w:val="0"/>
        <w:spacing w:after="0" w:line="264" w:lineRule="auto"/>
        <w:ind w:hanging="288"/>
        <w:rPr>
          <w:szCs w:val="20"/>
        </w:rPr>
      </w:pPr>
      <w:r w:rsidRPr="00583712">
        <w:rPr>
          <w:b/>
          <w:szCs w:val="20"/>
        </w:rPr>
        <w:t>Modules:</w:t>
      </w:r>
      <w:r w:rsidRPr="00583712">
        <w:rPr>
          <w:szCs w:val="20"/>
        </w:rPr>
        <w:t xml:space="preserve"> 25-Year Power Output &amp; 10 Workmanship Limited Warranty</w:t>
      </w:r>
    </w:p>
    <w:p w14:paraId="2D6A5BDF" w14:textId="47BE53BF" w:rsidR="003371D3" w:rsidRDefault="003371D3" w:rsidP="008852A1">
      <w:pPr>
        <w:pStyle w:val="ListParagraph"/>
        <w:numPr>
          <w:ilvl w:val="0"/>
          <w:numId w:val="8"/>
        </w:numPr>
        <w:autoSpaceDE w:val="0"/>
        <w:autoSpaceDN w:val="0"/>
        <w:adjustRightInd w:val="0"/>
        <w:spacing w:after="0" w:line="264" w:lineRule="auto"/>
        <w:ind w:hanging="288"/>
        <w:rPr>
          <w:szCs w:val="20"/>
        </w:rPr>
      </w:pPr>
      <w:r w:rsidRPr="00583712">
        <w:rPr>
          <w:b/>
          <w:szCs w:val="20"/>
        </w:rPr>
        <w:t>Inverter:</w:t>
      </w:r>
      <w:r w:rsidRPr="00583712">
        <w:rPr>
          <w:szCs w:val="20"/>
        </w:rPr>
        <w:t xml:space="preserve"> 10-Year Limited Warranty</w:t>
      </w:r>
      <w:r w:rsidR="00CF0863" w:rsidRPr="00583712">
        <w:rPr>
          <w:szCs w:val="20"/>
        </w:rPr>
        <w:t>.</w:t>
      </w:r>
      <w:r w:rsidR="00DF047D" w:rsidRPr="00583712">
        <w:rPr>
          <w:szCs w:val="20"/>
        </w:rPr>
        <w:t xml:space="preserve"> </w:t>
      </w:r>
      <w:r w:rsidR="00D36BE8">
        <w:rPr>
          <w:szCs w:val="20"/>
        </w:rPr>
        <w:t>[</w:t>
      </w:r>
      <w:commentRangeStart w:id="85"/>
      <w:r w:rsidR="00DF047D" w:rsidRPr="00D625F3">
        <w:rPr>
          <w:szCs w:val="20"/>
          <w:highlight w:val="yellow"/>
        </w:rPr>
        <w:t>Provide a price and/or plan for inverter replacement in year 11 and beyond</w:t>
      </w:r>
      <w:commentRangeEnd w:id="85"/>
      <w:r w:rsidR="000431E1" w:rsidRPr="00D625F3">
        <w:rPr>
          <w:rStyle w:val="CommentReference"/>
          <w:highlight w:val="yellow"/>
        </w:rPr>
        <w:commentReference w:id="85"/>
      </w:r>
      <w:r w:rsidR="0023124D" w:rsidRPr="000F5E10">
        <w:rPr>
          <w:szCs w:val="20"/>
          <w:highlight w:val="yellow"/>
        </w:rPr>
        <w:t>.</w:t>
      </w:r>
      <w:r w:rsidR="00D36BE8">
        <w:rPr>
          <w:szCs w:val="20"/>
        </w:rPr>
        <w:t>]</w:t>
      </w:r>
    </w:p>
    <w:p w14:paraId="182F9C2B" w14:textId="77FD6971" w:rsidR="00D625F3" w:rsidRDefault="00D625F3" w:rsidP="008852A1">
      <w:pPr>
        <w:pStyle w:val="ListParagraph"/>
        <w:numPr>
          <w:ilvl w:val="0"/>
          <w:numId w:val="8"/>
        </w:numPr>
        <w:autoSpaceDE w:val="0"/>
        <w:autoSpaceDN w:val="0"/>
        <w:adjustRightInd w:val="0"/>
        <w:spacing w:after="0" w:line="264" w:lineRule="auto"/>
        <w:ind w:hanging="288"/>
      </w:pPr>
      <w:r w:rsidRPr="4C78F6DE">
        <w:rPr>
          <w:b/>
        </w:rPr>
        <w:t>BESS:</w:t>
      </w:r>
      <w:r>
        <w:t xml:space="preserve"> </w:t>
      </w:r>
      <w:r w:rsidR="00F6220D">
        <w:t>10</w:t>
      </w:r>
      <w:r w:rsidR="00B14C52">
        <w:t>-Y</w:t>
      </w:r>
      <w:r>
        <w:t xml:space="preserve">ear </w:t>
      </w:r>
      <w:r w:rsidR="009648CB">
        <w:t>limited</w:t>
      </w:r>
      <w:r>
        <w:t xml:space="preserve"> warranty for all BESS components</w:t>
      </w:r>
      <w:r w:rsidR="00B14C52">
        <w:t xml:space="preserve"> at a minimum</w:t>
      </w:r>
      <w:r>
        <w:t>, and a separate cost breakdown for additional years</w:t>
      </w:r>
      <w:r w:rsidR="00E6500E">
        <w:t xml:space="preserve">. The life expectancy </w:t>
      </w:r>
      <w:r w:rsidR="00F676DE">
        <w:t>values given discharge profiles provided by this RFP shall be given.</w:t>
      </w:r>
    </w:p>
    <w:p w14:paraId="07E9EAAC" w14:textId="402EEF2B" w:rsidR="00686ED7" w:rsidRPr="00F6220D" w:rsidRDefault="00686ED7" w:rsidP="008852A1">
      <w:pPr>
        <w:pStyle w:val="ListParagraph"/>
        <w:numPr>
          <w:ilvl w:val="0"/>
          <w:numId w:val="8"/>
        </w:numPr>
        <w:autoSpaceDE w:val="0"/>
        <w:autoSpaceDN w:val="0"/>
        <w:adjustRightInd w:val="0"/>
        <w:spacing w:after="0" w:line="264" w:lineRule="auto"/>
        <w:ind w:hanging="288"/>
      </w:pPr>
      <w:r>
        <w:rPr>
          <w:b/>
        </w:rPr>
        <w:t xml:space="preserve">Mounting systems: </w:t>
      </w:r>
      <w:r w:rsidR="00F6220D">
        <w:rPr>
          <w:bCs/>
        </w:rPr>
        <w:t>Minimum 15</w:t>
      </w:r>
      <w:r w:rsidR="00C65A39">
        <w:rPr>
          <w:bCs/>
        </w:rPr>
        <w:t>-</w:t>
      </w:r>
      <w:r w:rsidR="00F6220D">
        <w:rPr>
          <w:bCs/>
        </w:rPr>
        <w:t>year warranty, covering at least structural integrity and corrosion</w:t>
      </w:r>
      <w:r w:rsidR="0023124D">
        <w:rPr>
          <w:bCs/>
        </w:rPr>
        <w:t>.</w:t>
      </w:r>
      <w:r w:rsidR="00F6220D">
        <w:rPr>
          <w:bCs/>
        </w:rPr>
        <w:t xml:space="preserve"> </w:t>
      </w:r>
    </w:p>
    <w:p w14:paraId="412B7672" w14:textId="60E0F652" w:rsidR="00F6220D" w:rsidRPr="00583712" w:rsidRDefault="00F6220D" w:rsidP="008852A1">
      <w:pPr>
        <w:pStyle w:val="ListParagraph"/>
        <w:numPr>
          <w:ilvl w:val="0"/>
          <w:numId w:val="8"/>
        </w:numPr>
        <w:autoSpaceDE w:val="0"/>
        <w:autoSpaceDN w:val="0"/>
        <w:adjustRightInd w:val="0"/>
        <w:spacing w:after="0" w:line="264" w:lineRule="auto"/>
        <w:ind w:hanging="288"/>
      </w:pPr>
      <w:r>
        <w:rPr>
          <w:b/>
        </w:rPr>
        <w:t>Balance of s</w:t>
      </w:r>
      <w:r w:rsidR="00456307">
        <w:rPr>
          <w:b/>
        </w:rPr>
        <w:t>ystem components:</w:t>
      </w:r>
      <w:r w:rsidR="000A7577">
        <w:t xml:space="preserve"> </w:t>
      </w:r>
      <w:r w:rsidR="00323DCD">
        <w:t>The remainder of system components shall carry manufacturer warranties conforming to industry standards</w:t>
      </w:r>
      <w:r w:rsidR="005F30BC">
        <w:t>.</w:t>
      </w:r>
    </w:p>
    <w:p w14:paraId="784BDFB3" w14:textId="1FD809A8" w:rsidR="00D625F3" w:rsidRPr="00D625F3" w:rsidRDefault="003371D3" w:rsidP="00D625F3">
      <w:pPr>
        <w:pStyle w:val="ListParagraph"/>
        <w:numPr>
          <w:ilvl w:val="0"/>
          <w:numId w:val="8"/>
        </w:numPr>
        <w:autoSpaceDE w:val="0"/>
        <w:autoSpaceDN w:val="0"/>
        <w:adjustRightInd w:val="0"/>
        <w:spacing w:after="0" w:line="264" w:lineRule="auto"/>
        <w:ind w:hanging="288"/>
        <w:rPr>
          <w:szCs w:val="20"/>
        </w:rPr>
      </w:pPr>
      <w:r w:rsidRPr="00583712">
        <w:rPr>
          <w:b/>
          <w:szCs w:val="20"/>
        </w:rPr>
        <w:t>Workmanship:</w:t>
      </w:r>
      <w:r w:rsidRPr="00583712">
        <w:rPr>
          <w:szCs w:val="20"/>
        </w:rPr>
        <w:t xml:space="preserve"> </w:t>
      </w:r>
      <w:r w:rsidR="00E044BC" w:rsidRPr="00583712">
        <w:rPr>
          <w:szCs w:val="20"/>
        </w:rPr>
        <w:t>[</w:t>
      </w:r>
      <w:r w:rsidR="00DF047D" w:rsidRPr="001E6737">
        <w:rPr>
          <w:szCs w:val="20"/>
          <w:highlight w:val="yellow"/>
        </w:rPr>
        <w:t>1</w:t>
      </w:r>
      <w:r w:rsidR="00B81444" w:rsidRPr="001E6737">
        <w:rPr>
          <w:szCs w:val="20"/>
          <w:highlight w:val="yellow"/>
        </w:rPr>
        <w:t xml:space="preserve"> OR </w:t>
      </w:r>
      <w:r w:rsidR="00391E37" w:rsidRPr="001E6737">
        <w:rPr>
          <w:szCs w:val="20"/>
          <w:highlight w:val="yellow"/>
        </w:rPr>
        <w:t>2</w:t>
      </w:r>
      <w:r w:rsidR="00E044BC" w:rsidRPr="001E6737">
        <w:rPr>
          <w:szCs w:val="20"/>
          <w:highlight w:val="yellow"/>
        </w:rPr>
        <w:t>]</w:t>
      </w:r>
      <w:r w:rsidR="00DF047D" w:rsidRPr="00583712">
        <w:rPr>
          <w:szCs w:val="20"/>
        </w:rPr>
        <w:t xml:space="preserve"> </w:t>
      </w:r>
      <w:r w:rsidRPr="00583712">
        <w:rPr>
          <w:szCs w:val="20"/>
        </w:rPr>
        <w:t>Year Limited Warranty</w:t>
      </w:r>
      <w:r w:rsidR="005F30BC">
        <w:rPr>
          <w:szCs w:val="20"/>
        </w:rPr>
        <w:t>.</w:t>
      </w:r>
      <w:r w:rsidR="00DF047D" w:rsidRPr="00583712">
        <w:rPr>
          <w:szCs w:val="20"/>
        </w:rPr>
        <w:t xml:space="preserve"> </w:t>
      </w:r>
    </w:p>
    <w:p w14:paraId="08615811" w14:textId="77777777" w:rsidR="006255EF" w:rsidRPr="006255EF" w:rsidRDefault="006255EF" w:rsidP="008852A1">
      <w:pPr>
        <w:autoSpaceDE w:val="0"/>
        <w:autoSpaceDN w:val="0"/>
        <w:adjustRightInd w:val="0"/>
        <w:spacing w:after="0" w:line="264" w:lineRule="auto"/>
        <w:ind w:hanging="288"/>
        <w:rPr>
          <w:szCs w:val="20"/>
        </w:rPr>
      </w:pPr>
    </w:p>
    <w:p w14:paraId="281FF570" w14:textId="18488B7F" w:rsidR="00E74128" w:rsidRPr="00A64EEB" w:rsidRDefault="00551ED5" w:rsidP="00551ED5">
      <w:pPr>
        <w:pStyle w:val="Heading2"/>
        <w:spacing w:before="0" w:line="264" w:lineRule="auto"/>
      </w:pPr>
      <w:bookmarkStart w:id="86" w:name="_Toc36566913"/>
      <w:bookmarkStart w:id="87" w:name="_Toc119402829"/>
      <w:r>
        <w:t xml:space="preserve">2.4. </w:t>
      </w:r>
      <w:r w:rsidR="002473FB">
        <w:t xml:space="preserve">Inspection </w:t>
      </w:r>
      <w:r w:rsidR="0ED5AF08">
        <w:t>and</w:t>
      </w:r>
      <w:r w:rsidR="002473FB">
        <w:t xml:space="preserve"> </w:t>
      </w:r>
      <w:commentRangeStart w:id="88"/>
      <w:r w:rsidR="00A71B45">
        <w:t>Commissioning</w:t>
      </w:r>
      <w:commentRangeEnd w:id="88"/>
      <w:r>
        <w:rPr>
          <w:rStyle w:val="CommentReference"/>
        </w:rPr>
        <w:commentReference w:id="88"/>
      </w:r>
      <w:bookmarkEnd w:id="86"/>
      <w:bookmarkEnd w:id="87"/>
    </w:p>
    <w:p w14:paraId="5E83506F" w14:textId="67BB81EF" w:rsidR="008A7780" w:rsidRPr="00583712" w:rsidRDefault="005224B6" w:rsidP="008852A1">
      <w:pPr>
        <w:spacing w:after="0" w:line="264" w:lineRule="auto"/>
        <w:ind w:left="450"/>
      </w:pPr>
      <w:r w:rsidRPr="00583712">
        <w:t xml:space="preserve">To ensure compliance </w:t>
      </w:r>
      <w:r w:rsidR="00F233EB" w:rsidRPr="00583712">
        <w:t>with all electrical codes</w:t>
      </w:r>
      <w:r w:rsidRPr="00583712">
        <w:t xml:space="preserve">, an inspection by a licensed electrical inspector is mandatory after construction is complete. </w:t>
      </w:r>
      <w:r w:rsidR="002338DC" w:rsidRPr="00583712">
        <w:t xml:space="preserve">Commissioning tests shall be included in the final inspection and QCP. </w:t>
      </w:r>
      <w:r w:rsidR="00C6059D">
        <w:t xml:space="preserve">The </w:t>
      </w:r>
      <w:r w:rsidR="00B54174">
        <w:t>Proposer</w:t>
      </w:r>
      <w:r w:rsidR="003C0284">
        <w:t>’s</w:t>
      </w:r>
      <w:r w:rsidR="00AB5BF9" w:rsidRPr="00583712">
        <w:t xml:space="preserve"> independent</w:t>
      </w:r>
      <w:r w:rsidR="003C0284" w:rsidRPr="00583712">
        <w:t xml:space="preserve"> commissioning agent</w:t>
      </w:r>
      <w:r w:rsidR="00C6059D" w:rsidRPr="00583712">
        <w:t xml:space="preserve"> shall </w:t>
      </w:r>
      <w:r w:rsidR="003E5A2C" w:rsidRPr="00583712">
        <w:t>e</w:t>
      </w:r>
      <w:r w:rsidR="00C6059D" w:rsidRPr="00583712">
        <w:t>nsure that</w:t>
      </w:r>
      <w:r w:rsidR="008A7780" w:rsidRPr="00583712">
        <w:t>:</w:t>
      </w:r>
    </w:p>
    <w:p w14:paraId="6513DD0E" w14:textId="032CD958" w:rsidR="003C06D1" w:rsidRPr="00583712" w:rsidRDefault="008A7780" w:rsidP="008852A1">
      <w:pPr>
        <w:pStyle w:val="ListParagraph"/>
        <w:numPr>
          <w:ilvl w:val="0"/>
          <w:numId w:val="28"/>
        </w:numPr>
        <w:spacing w:after="0" w:line="264" w:lineRule="auto"/>
        <w:ind w:hanging="261"/>
      </w:pPr>
      <w:r w:rsidRPr="00583712">
        <w:t>A</w:t>
      </w:r>
      <w:r w:rsidR="00C6059D" w:rsidRPr="00583712">
        <w:t>ll equipment spec</w:t>
      </w:r>
      <w:r w:rsidR="0096638C" w:rsidRPr="00583712">
        <w:t>ification</w:t>
      </w:r>
      <w:r w:rsidR="00C6059D" w:rsidRPr="00583712">
        <w:t>s match the proposed equipment spec</w:t>
      </w:r>
      <w:r w:rsidR="0096638C" w:rsidRPr="00583712">
        <w:t>ification</w:t>
      </w:r>
      <w:r w:rsidR="00C6059D" w:rsidRPr="00583712">
        <w:t>s</w:t>
      </w:r>
      <w:r w:rsidR="00C81178" w:rsidRPr="00583712">
        <w:t xml:space="preserve"> </w:t>
      </w:r>
    </w:p>
    <w:p w14:paraId="546730BE" w14:textId="3DA359C0" w:rsidR="008A7780" w:rsidRPr="00583712" w:rsidRDefault="004E3DB3" w:rsidP="008852A1">
      <w:pPr>
        <w:pStyle w:val="ListParagraph"/>
        <w:numPr>
          <w:ilvl w:val="0"/>
          <w:numId w:val="28"/>
        </w:numPr>
        <w:spacing w:after="0" w:line="264" w:lineRule="auto"/>
        <w:ind w:hanging="261"/>
      </w:pPr>
      <w:r w:rsidRPr="00583712">
        <w:t>The physical layout aligns with the as-built diagrams with variations to proposed system noted</w:t>
      </w:r>
    </w:p>
    <w:p w14:paraId="3EB6F4BD" w14:textId="7392DC38" w:rsidR="004E3DB3" w:rsidRPr="00583712" w:rsidRDefault="009F71CD" w:rsidP="008852A1">
      <w:pPr>
        <w:pStyle w:val="ListParagraph"/>
        <w:numPr>
          <w:ilvl w:val="0"/>
          <w:numId w:val="28"/>
        </w:numPr>
        <w:spacing w:after="0" w:line="264" w:lineRule="auto"/>
        <w:ind w:hanging="261"/>
      </w:pPr>
      <w:r w:rsidRPr="00583712">
        <w:t xml:space="preserve">The electrical system as laid out and connected aligns with the </w:t>
      </w:r>
      <w:r w:rsidR="007B31A8" w:rsidRPr="00583712">
        <w:t>as built one-line diagrams</w:t>
      </w:r>
      <w:r w:rsidR="00DA70CC" w:rsidRPr="00583712">
        <w:t xml:space="preserve"> including fuses, relays</w:t>
      </w:r>
      <w:r w:rsidR="00FF335B">
        <w:t>,</w:t>
      </w:r>
      <w:r w:rsidR="00DA70CC" w:rsidRPr="00583712">
        <w:t xml:space="preserve"> and switches</w:t>
      </w:r>
      <w:r w:rsidR="007B31A8" w:rsidRPr="00583712">
        <w:t xml:space="preserve"> with variation</w:t>
      </w:r>
      <w:r w:rsidR="00FF335B">
        <w:t>s</w:t>
      </w:r>
      <w:r w:rsidR="007B31A8" w:rsidRPr="00583712">
        <w:t xml:space="preserve"> to proposed system noted</w:t>
      </w:r>
    </w:p>
    <w:p w14:paraId="22F95D64" w14:textId="77C760E0" w:rsidR="007B31A8" w:rsidRPr="00583712" w:rsidRDefault="00730634" w:rsidP="008852A1">
      <w:pPr>
        <w:pStyle w:val="ListParagraph"/>
        <w:numPr>
          <w:ilvl w:val="0"/>
          <w:numId w:val="28"/>
        </w:numPr>
        <w:spacing w:after="0" w:line="264" w:lineRule="auto"/>
        <w:ind w:hanging="261"/>
      </w:pPr>
      <w:r w:rsidRPr="00583712">
        <w:t>Each array</w:t>
      </w:r>
      <w:r w:rsidR="0060582B" w:rsidRPr="00583712">
        <w:t xml:space="preserve"> passes the o</w:t>
      </w:r>
      <w:r w:rsidR="007B31A8" w:rsidRPr="00583712">
        <w:t xml:space="preserve">pen circuit </w:t>
      </w:r>
      <w:r w:rsidR="00781641" w:rsidRPr="00583712">
        <w:t>voltage and current tes</w:t>
      </w:r>
      <w:r w:rsidR="0060582B" w:rsidRPr="00583712">
        <w:t>t</w:t>
      </w:r>
    </w:p>
    <w:p w14:paraId="7065227C" w14:textId="45089E74" w:rsidR="00C6059D" w:rsidRDefault="004608E0" w:rsidP="008852A1">
      <w:pPr>
        <w:pStyle w:val="ListParagraph"/>
        <w:numPr>
          <w:ilvl w:val="0"/>
          <w:numId w:val="28"/>
        </w:numPr>
        <w:spacing w:after="0" w:line="264" w:lineRule="auto"/>
        <w:ind w:hanging="261"/>
      </w:pPr>
      <w:r w:rsidRPr="00583712">
        <w:t>The m</w:t>
      </w:r>
      <w:r w:rsidR="00781641" w:rsidRPr="00583712">
        <w:t xml:space="preserve">anual disconnect switch </w:t>
      </w:r>
      <w:r w:rsidR="00C81178" w:rsidRPr="00583712">
        <w:t>oper</w:t>
      </w:r>
      <w:r w:rsidRPr="00583712">
        <w:t xml:space="preserve">ates correctly </w:t>
      </w:r>
    </w:p>
    <w:p w14:paraId="143F3E11" w14:textId="4D8DF4A8" w:rsidR="00607041" w:rsidRDefault="00420404" w:rsidP="008852A1">
      <w:pPr>
        <w:pStyle w:val="ListParagraph"/>
        <w:numPr>
          <w:ilvl w:val="0"/>
          <w:numId w:val="28"/>
        </w:numPr>
        <w:spacing w:after="0" w:line="264" w:lineRule="auto"/>
        <w:ind w:hanging="261"/>
      </w:pPr>
      <w:r>
        <w:t>BESS system performs as designed</w:t>
      </w:r>
    </w:p>
    <w:p w14:paraId="5B2D36AA" w14:textId="486ADD01" w:rsidR="00420404" w:rsidRDefault="00420404" w:rsidP="008852A1">
      <w:pPr>
        <w:pStyle w:val="ListParagraph"/>
        <w:numPr>
          <w:ilvl w:val="0"/>
          <w:numId w:val="28"/>
        </w:numPr>
        <w:spacing w:after="0" w:line="264" w:lineRule="auto"/>
        <w:ind w:hanging="261"/>
      </w:pPr>
      <w:r>
        <w:t xml:space="preserve">All operational modes as described in the specifications are tested </w:t>
      </w:r>
    </w:p>
    <w:p w14:paraId="285074A9" w14:textId="0211D7A0" w:rsidR="00E3237D" w:rsidRDefault="00E3237D" w:rsidP="008852A1">
      <w:pPr>
        <w:pStyle w:val="ListParagraph"/>
        <w:numPr>
          <w:ilvl w:val="0"/>
          <w:numId w:val="28"/>
        </w:numPr>
        <w:spacing w:after="0" w:line="264" w:lineRule="auto"/>
        <w:ind w:hanging="261"/>
      </w:pPr>
      <w:r>
        <w:t xml:space="preserve">The BESS is grounded as designed </w:t>
      </w:r>
    </w:p>
    <w:p w14:paraId="1F123FEA" w14:textId="438DBD8F" w:rsidR="00E3237D" w:rsidRDefault="00572DA6" w:rsidP="008852A1">
      <w:pPr>
        <w:pStyle w:val="ListParagraph"/>
        <w:numPr>
          <w:ilvl w:val="0"/>
          <w:numId w:val="28"/>
        </w:numPr>
        <w:spacing w:after="0" w:line="264" w:lineRule="auto"/>
        <w:ind w:hanging="261"/>
      </w:pPr>
      <w:r>
        <w:t xml:space="preserve">All control functions, including automatic, local, and remote control, are verified to perform as designed </w:t>
      </w:r>
    </w:p>
    <w:p w14:paraId="4610765E" w14:textId="7C8F20E3" w:rsidR="007B7C4C" w:rsidRDefault="007E7555" w:rsidP="000F5E10">
      <w:pPr>
        <w:pStyle w:val="ListParagraph"/>
        <w:spacing w:after="0" w:line="264" w:lineRule="auto"/>
      </w:pPr>
      <w:r>
        <w:t xml:space="preserve"> </w:t>
      </w:r>
    </w:p>
    <w:p w14:paraId="09495474" w14:textId="14938A5E" w:rsidR="00FC4342" w:rsidRDefault="007B7C4C" w:rsidP="000F5E10">
      <w:pPr>
        <w:spacing w:after="0" w:line="264" w:lineRule="auto"/>
      </w:pPr>
      <w:r>
        <w:t>[</w:t>
      </w:r>
      <w:r w:rsidRPr="000F5E10">
        <w:rPr>
          <w:highlight w:val="yellow"/>
        </w:rPr>
        <w:t xml:space="preserve">The System Owner shall hire a commissioning agent. The Selected Installer </w:t>
      </w:r>
      <w:r w:rsidR="007E7555" w:rsidRPr="000F5E10">
        <w:rPr>
          <w:highlight w:val="yellow"/>
        </w:rPr>
        <w:t>shall work with the independent commissioning agent.]</w:t>
      </w:r>
    </w:p>
    <w:p w14:paraId="08BAFEE5" w14:textId="77777777" w:rsidR="006255EF" w:rsidRPr="00B26B8B" w:rsidRDefault="006255EF" w:rsidP="006255EF">
      <w:pPr>
        <w:spacing w:after="0" w:line="264" w:lineRule="auto"/>
      </w:pPr>
    </w:p>
    <w:p w14:paraId="44FEAD3D" w14:textId="4833855C" w:rsidR="00CB34B9" w:rsidRPr="00583712" w:rsidRDefault="00551ED5" w:rsidP="00551ED5">
      <w:pPr>
        <w:pStyle w:val="Heading2"/>
        <w:spacing w:before="0" w:line="264" w:lineRule="auto"/>
        <w:jc w:val="both"/>
        <w:rPr>
          <w:rFonts w:cs="Arial"/>
        </w:rPr>
      </w:pPr>
      <w:bookmarkStart w:id="89" w:name="_Toc36566914"/>
      <w:bookmarkStart w:id="90" w:name="_Toc119402830"/>
      <w:r w:rsidRPr="00583712">
        <w:rPr>
          <w:rFonts w:cs="Arial"/>
        </w:rPr>
        <w:t xml:space="preserve">2.5. </w:t>
      </w:r>
      <w:r w:rsidR="00CB34B9" w:rsidRPr="00583712">
        <w:rPr>
          <w:rFonts w:cs="Arial"/>
        </w:rPr>
        <w:t>System Monitoring</w:t>
      </w:r>
      <w:bookmarkEnd w:id="89"/>
      <w:bookmarkEnd w:id="90"/>
    </w:p>
    <w:p w14:paraId="27128428" w14:textId="10C6C8E8" w:rsidR="00D84339" w:rsidRDefault="00CB34B9" w:rsidP="008852A1">
      <w:pPr>
        <w:spacing w:after="0" w:line="264" w:lineRule="auto"/>
        <w:ind w:left="450"/>
        <w:rPr>
          <w:szCs w:val="20"/>
        </w:rPr>
      </w:pPr>
      <w:r w:rsidRPr="00583712">
        <w:rPr>
          <w:szCs w:val="20"/>
        </w:rPr>
        <w:t xml:space="preserve">Monitoring of system performance </w:t>
      </w:r>
      <w:r w:rsidR="00033E8D" w:rsidRPr="00583712">
        <w:rPr>
          <w:szCs w:val="20"/>
        </w:rPr>
        <w:t xml:space="preserve">(separate from utility meter monitoring requirements) </w:t>
      </w:r>
      <w:r w:rsidR="006C47BF" w:rsidRPr="00583712">
        <w:rPr>
          <w:szCs w:val="20"/>
        </w:rPr>
        <w:t>[</w:t>
      </w:r>
      <w:r w:rsidRPr="00583712">
        <w:rPr>
          <w:szCs w:val="20"/>
          <w:highlight w:val="yellow"/>
        </w:rPr>
        <w:t>and providing public education</w:t>
      </w:r>
      <w:r w:rsidR="003F7744" w:rsidRPr="00583712">
        <w:rPr>
          <w:szCs w:val="20"/>
          <w:highlight w:val="yellow"/>
        </w:rPr>
        <w:t>]</w:t>
      </w:r>
      <w:r w:rsidRPr="00583712">
        <w:rPr>
          <w:szCs w:val="20"/>
        </w:rPr>
        <w:t xml:space="preserve"> </w:t>
      </w:r>
      <w:r w:rsidR="00E3165D">
        <w:rPr>
          <w:szCs w:val="20"/>
        </w:rPr>
        <w:t>[</w:t>
      </w:r>
      <w:r w:rsidR="00E3165D" w:rsidRPr="000F5E10">
        <w:rPr>
          <w:szCs w:val="20"/>
          <w:highlight w:val="yellow"/>
        </w:rPr>
        <w:t>is an/</w:t>
      </w:r>
      <w:r w:rsidR="00347090" w:rsidRPr="000F5E10">
        <w:rPr>
          <w:szCs w:val="20"/>
          <w:highlight w:val="yellow"/>
        </w:rPr>
        <w:t>are</w:t>
      </w:r>
      <w:r w:rsidR="00E3165D">
        <w:rPr>
          <w:szCs w:val="20"/>
        </w:rPr>
        <w:t>]</w:t>
      </w:r>
      <w:r w:rsidR="00347090" w:rsidRPr="00583712">
        <w:rPr>
          <w:szCs w:val="20"/>
        </w:rPr>
        <w:t xml:space="preserve"> </w:t>
      </w:r>
      <w:r w:rsidR="003F7744" w:rsidRPr="00583712">
        <w:rPr>
          <w:szCs w:val="20"/>
          <w:highlight w:val="yellow"/>
        </w:rPr>
        <w:t>[</w:t>
      </w:r>
      <w:r w:rsidR="00347090" w:rsidRPr="00583712">
        <w:rPr>
          <w:szCs w:val="20"/>
          <w:highlight w:val="yellow"/>
        </w:rPr>
        <w:t>two</w:t>
      </w:r>
      <w:r w:rsidR="003F7744" w:rsidRPr="00583712">
        <w:rPr>
          <w:szCs w:val="20"/>
          <w:highlight w:val="yellow"/>
        </w:rPr>
        <w:t>]</w:t>
      </w:r>
      <w:r w:rsidR="00347090" w:rsidRPr="000F5E10">
        <w:rPr>
          <w:szCs w:val="20"/>
        </w:rPr>
        <w:t xml:space="preserve"> </w:t>
      </w:r>
      <w:r w:rsidRPr="00583712">
        <w:rPr>
          <w:szCs w:val="20"/>
        </w:rPr>
        <w:t>important element</w:t>
      </w:r>
      <w:r w:rsidR="00E3165D">
        <w:rPr>
          <w:szCs w:val="20"/>
        </w:rPr>
        <w:t>[</w:t>
      </w:r>
      <w:r w:rsidR="00347090" w:rsidRPr="000F5E10">
        <w:rPr>
          <w:szCs w:val="20"/>
          <w:highlight w:val="yellow"/>
        </w:rPr>
        <w:t>s</w:t>
      </w:r>
      <w:r w:rsidR="00E3165D">
        <w:rPr>
          <w:szCs w:val="20"/>
        </w:rPr>
        <w:t>]</w:t>
      </w:r>
      <w:r w:rsidRPr="00583712">
        <w:rPr>
          <w:szCs w:val="20"/>
        </w:rPr>
        <w:t xml:space="preserve"> of this RFP. </w:t>
      </w:r>
      <w:r w:rsidR="00152148" w:rsidRPr="00583712">
        <w:rPr>
          <w:szCs w:val="20"/>
        </w:rPr>
        <w:t>T</w:t>
      </w:r>
      <w:r w:rsidR="004D3386" w:rsidRPr="00583712">
        <w:rPr>
          <w:szCs w:val="20"/>
        </w:rPr>
        <w:t>he</w:t>
      </w:r>
      <w:r w:rsidR="00E52420">
        <w:rPr>
          <w:szCs w:val="20"/>
        </w:rPr>
        <w:t xml:space="preserve"> </w:t>
      </w:r>
      <w:r w:rsidR="00E52420" w:rsidRPr="00037354">
        <w:rPr>
          <w:szCs w:val="20"/>
          <w:highlight w:val="yellow"/>
        </w:rPr>
        <w:t>City/County</w:t>
      </w:r>
      <w:r w:rsidR="004D3386" w:rsidRPr="00583712">
        <w:rPr>
          <w:szCs w:val="20"/>
        </w:rPr>
        <w:t xml:space="preserve"> will favor a proposal that includes a turnkey monitoring system that can be integrated into the</w:t>
      </w:r>
      <w:r w:rsidR="00E52420">
        <w:rPr>
          <w:szCs w:val="20"/>
        </w:rPr>
        <w:t xml:space="preserve"> </w:t>
      </w:r>
      <w:r w:rsidR="00E52420" w:rsidRPr="00037354">
        <w:rPr>
          <w:szCs w:val="20"/>
          <w:highlight w:val="yellow"/>
        </w:rPr>
        <w:t>City/County</w:t>
      </w:r>
      <w:r w:rsidR="004D3386" w:rsidRPr="00037354">
        <w:rPr>
          <w:szCs w:val="20"/>
          <w:highlight w:val="yellow"/>
        </w:rPr>
        <w:t>’s</w:t>
      </w:r>
      <w:r w:rsidR="004D3386" w:rsidRPr="00583712">
        <w:rPr>
          <w:szCs w:val="20"/>
        </w:rPr>
        <w:t xml:space="preserve"> [</w:t>
      </w:r>
      <w:r w:rsidR="004D3386" w:rsidRPr="00583712">
        <w:rPr>
          <w:szCs w:val="20"/>
          <w:highlight w:val="yellow"/>
        </w:rPr>
        <w:t xml:space="preserve">building </w:t>
      </w:r>
      <w:commentRangeStart w:id="91"/>
      <w:r w:rsidR="00316954">
        <w:rPr>
          <w:szCs w:val="20"/>
          <w:highlight w:val="yellow"/>
        </w:rPr>
        <w:t xml:space="preserve">energy management </w:t>
      </w:r>
      <w:r w:rsidR="004D3386" w:rsidRPr="00583712">
        <w:rPr>
          <w:szCs w:val="20"/>
          <w:highlight w:val="yellow"/>
        </w:rPr>
        <w:t>system</w:t>
      </w:r>
      <w:commentRangeEnd w:id="91"/>
      <w:r w:rsidR="001A7816">
        <w:rPr>
          <w:rStyle w:val="CommentReference"/>
        </w:rPr>
        <w:commentReference w:id="91"/>
      </w:r>
      <w:r w:rsidR="004D3386" w:rsidRPr="00583712">
        <w:rPr>
          <w:szCs w:val="20"/>
        </w:rPr>
        <w:t xml:space="preserve">] </w:t>
      </w:r>
      <w:r w:rsidR="001E57BC" w:rsidRPr="00583712">
        <w:rPr>
          <w:szCs w:val="20"/>
        </w:rPr>
        <w:t>to m</w:t>
      </w:r>
      <w:r w:rsidR="004D3386" w:rsidRPr="00583712">
        <w:rPr>
          <w:szCs w:val="20"/>
        </w:rPr>
        <w:t>onitor system performance, as well as the</w:t>
      </w:r>
      <w:r w:rsidR="00E52420">
        <w:rPr>
          <w:szCs w:val="20"/>
        </w:rPr>
        <w:t xml:space="preserve"> </w:t>
      </w:r>
      <w:r w:rsidR="00E52420" w:rsidRPr="00037354">
        <w:rPr>
          <w:szCs w:val="20"/>
          <w:highlight w:val="yellow"/>
        </w:rPr>
        <w:t>City/County</w:t>
      </w:r>
      <w:r w:rsidR="004D3386" w:rsidRPr="00037354">
        <w:rPr>
          <w:szCs w:val="20"/>
          <w:highlight w:val="yellow"/>
        </w:rPr>
        <w:t>’s</w:t>
      </w:r>
      <w:r w:rsidR="004D3386" w:rsidRPr="00583712">
        <w:rPr>
          <w:szCs w:val="20"/>
        </w:rPr>
        <w:t xml:space="preserve"> website </w:t>
      </w:r>
      <w:r w:rsidR="006F018A" w:rsidRPr="00583712">
        <w:rPr>
          <w:szCs w:val="20"/>
        </w:rPr>
        <w:t>for public view</w:t>
      </w:r>
      <w:r w:rsidR="009F67C9" w:rsidRPr="00583712">
        <w:rPr>
          <w:szCs w:val="20"/>
        </w:rPr>
        <w:t>ing</w:t>
      </w:r>
      <w:r w:rsidRPr="00583712">
        <w:rPr>
          <w:szCs w:val="20"/>
        </w:rPr>
        <w:t>.</w:t>
      </w:r>
      <w:r w:rsidR="002E2300" w:rsidRPr="00583712">
        <w:t xml:space="preserve"> </w:t>
      </w:r>
      <w:r w:rsidR="002E2300" w:rsidRPr="00583712">
        <w:rPr>
          <w:szCs w:val="20"/>
        </w:rPr>
        <w:t>Data storage, management</w:t>
      </w:r>
      <w:r w:rsidR="000C0145" w:rsidRPr="00583712">
        <w:rPr>
          <w:szCs w:val="20"/>
        </w:rPr>
        <w:t>,</w:t>
      </w:r>
      <w:r w:rsidR="002E2300" w:rsidRPr="00583712">
        <w:rPr>
          <w:szCs w:val="20"/>
        </w:rPr>
        <w:t xml:space="preserve"> and display will be the responsibility of the </w:t>
      </w:r>
      <w:r w:rsidR="00C16E56">
        <w:rPr>
          <w:szCs w:val="20"/>
        </w:rPr>
        <w:lastRenderedPageBreak/>
        <w:t>Proposer</w:t>
      </w:r>
      <w:r w:rsidRPr="00583712">
        <w:rPr>
          <w:szCs w:val="20"/>
        </w:rPr>
        <w:t xml:space="preserve"> </w:t>
      </w:r>
      <w:r w:rsidR="00C33E66" w:rsidRPr="00583712">
        <w:rPr>
          <w:szCs w:val="20"/>
        </w:rPr>
        <w:t>[</w:t>
      </w:r>
      <w:r w:rsidR="00C33E66" w:rsidRPr="00583712">
        <w:rPr>
          <w:szCs w:val="20"/>
          <w:highlight w:val="yellow"/>
        </w:rPr>
        <w:t>In addition, t</w:t>
      </w:r>
      <w:r w:rsidR="00D84339" w:rsidRPr="00583712">
        <w:rPr>
          <w:szCs w:val="20"/>
          <w:highlight w:val="yellow"/>
        </w:rPr>
        <w:t>he selected vendor must design and install a</w:t>
      </w:r>
      <w:r w:rsidR="009F74EA" w:rsidRPr="00583712">
        <w:rPr>
          <w:szCs w:val="20"/>
          <w:highlight w:val="yellow"/>
        </w:rPr>
        <w:t xml:space="preserve">n </w:t>
      </w:r>
      <w:r w:rsidR="00D84339" w:rsidRPr="00583712">
        <w:rPr>
          <w:szCs w:val="20"/>
          <w:highlight w:val="yellow"/>
        </w:rPr>
        <w:t>on-site kiosk (viewing station area) designed specifically for educational purposes</w:t>
      </w:r>
      <w:r w:rsidR="004E112F" w:rsidRPr="00583712">
        <w:rPr>
          <w:szCs w:val="20"/>
          <w:highlight w:val="yellow"/>
        </w:rPr>
        <w:t xml:space="preserve"> </w:t>
      </w:r>
      <w:r w:rsidR="00D56A35" w:rsidRPr="00583712">
        <w:rPr>
          <w:szCs w:val="20"/>
          <w:highlight w:val="yellow"/>
        </w:rPr>
        <w:t>at</w:t>
      </w:r>
      <w:r w:rsidR="004E112F" w:rsidRPr="00583712">
        <w:rPr>
          <w:szCs w:val="20"/>
          <w:highlight w:val="yellow"/>
        </w:rPr>
        <w:t xml:space="preserve"> </w:t>
      </w:r>
      <w:r w:rsidR="00D56A35">
        <w:rPr>
          <w:szCs w:val="20"/>
          <w:highlight w:val="yellow"/>
        </w:rPr>
        <w:t>specifi</w:t>
      </w:r>
      <w:r w:rsidR="00C862F7">
        <w:rPr>
          <w:szCs w:val="20"/>
          <w:highlight w:val="yellow"/>
        </w:rPr>
        <w:t>ed</w:t>
      </w:r>
      <w:r w:rsidR="00D56A35" w:rsidRPr="00583712">
        <w:rPr>
          <w:szCs w:val="20"/>
          <w:highlight w:val="yellow"/>
        </w:rPr>
        <w:t xml:space="preserve"> sites</w:t>
      </w:r>
      <w:r w:rsidR="009F67C9">
        <w:rPr>
          <w:szCs w:val="20"/>
          <w:highlight w:val="yellow"/>
        </w:rPr>
        <w:t>]</w:t>
      </w:r>
      <w:r w:rsidR="00D84339" w:rsidRPr="00712E9C">
        <w:rPr>
          <w:szCs w:val="20"/>
          <w:highlight w:val="yellow"/>
        </w:rPr>
        <w:t>.</w:t>
      </w:r>
    </w:p>
    <w:p w14:paraId="0071A00A" w14:textId="77777777" w:rsidR="00FF3E82" w:rsidRPr="00583712" w:rsidRDefault="00FF3E82" w:rsidP="008852A1">
      <w:pPr>
        <w:spacing w:after="0" w:line="264" w:lineRule="auto"/>
        <w:ind w:left="450"/>
        <w:rPr>
          <w:szCs w:val="20"/>
        </w:rPr>
      </w:pPr>
    </w:p>
    <w:p w14:paraId="7948E1B6" w14:textId="321C33CC" w:rsidR="00CB34B9" w:rsidRPr="00583712" w:rsidRDefault="00CB34B9" w:rsidP="008852A1">
      <w:pPr>
        <w:spacing w:after="0" w:line="264" w:lineRule="auto"/>
        <w:ind w:left="450"/>
      </w:pPr>
      <w:r>
        <w:t>Additionally, the regularly collected data should reflect, but not be limited to</w:t>
      </w:r>
      <w:r w:rsidR="1C63D84B">
        <w:t>,</w:t>
      </w:r>
      <w:r>
        <w:t xml:space="preserve"> the following:</w:t>
      </w:r>
    </w:p>
    <w:p w14:paraId="29351B8B" w14:textId="660D3CB1" w:rsidR="00CB34B9" w:rsidRPr="00583712" w:rsidRDefault="00CB34B9" w:rsidP="008852A1">
      <w:pPr>
        <w:pStyle w:val="ListParagraph"/>
        <w:numPr>
          <w:ilvl w:val="0"/>
          <w:numId w:val="9"/>
        </w:numPr>
        <w:spacing w:after="0" w:line="264" w:lineRule="auto"/>
        <w:ind w:left="720" w:hanging="261"/>
        <w:rPr>
          <w:szCs w:val="20"/>
        </w:rPr>
      </w:pPr>
      <w:r w:rsidRPr="00583712">
        <w:rPr>
          <w:szCs w:val="20"/>
        </w:rPr>
        <w:t>Average and accumulated output</w:t>
      </w:r>
      <w:r w:rsidR="00DF047D" w:rsidRPr="00583712">
        <w:rPr>
          <w:szCs w:val="20"/>
        </w:rPr>
        <w:t xml:space="preserve"> (kWh/</w:t>
      </w:r>
      <w:r w:rsidR="00BA76BC" w:rsidRPr="00583712">
        <w:rPr>
          <w:szCs w:val="20"/>
        </w:rPr>
        <w:t xml:space="preserve">day, kWh/year, and cumulative </w:t>
      </w:r>
      <w:r w:rsidR="00DF047D" w:rsidRPr="00583712">
        <w:rPr>
          <w:szCs w:val="20"/>
        </w:rPr>
        <w:t>kWh)</w:t>
      </w:r>
      <w:r w:rsidR="00603A7E" w:rsidRPr="00583712">
        <w:rPr>
          <w:szCs w:val="20"/>
        </w:rPr>
        <w:t xml:space="preserve"> versus building load</w:t>
      </w:r>
    </w:p>
    <w:p w14:paraId="1F1F0E14" w14:textId="3E4C611E" w:rsidR="004E07A9" w:rsidRPr="00583712" w:rsidRDefault="00CB34B9" w:rsidP="008852A1">
      <w:pPr>
        <w:pStyle w:val="ListParagraph"/>
        <w:numPr>
          <w:ilvl w:val="0"/>
          <w:numId w:val="9"/>
        </w:numPr>
        <w:spacing w:after="0" w:line="264" w:lineRule="auto"/>
        <w:ind w:left="720" w:hanging="261"/>
        <w:rPr>
          <w:szCs w:val="20"/>
        </w:rPr>
      </w:pPr>
      <w:r w:rsidRPr="00583712">
        <w:rPr>
          <w:szCs w:val="20"/>
        </w:rPr>
        <w:t>Capacity factor</w:t>
      </w:r>
      <w:r w:rsidR="00CE33C2" w:rsidRPr="00583712">
        <w:rPr>
          <w:szCs w:val="20"/>
        </w:rPr>
        <w:t xml:space="preserve"> </w:t>
      </w:r>
    </w:p>
    <w:p w14:paraId="137D706E" w14:textId="598D8752" w:rsidR="005D19F1" w:rsidRDefault="001044E2" w:rsidP="00611EC0">
      <w:pPr>
        <w:pStyle w:val="ListParagraph"/>
        <w:numPr>
          <w:ilvl w:val="0"/>
          <w:numId w:val="9"/>
        </w:numPr>
        <w:spacing w:after="0" w:line="264" w:lineRule="auto"/>
        <w:ind w:left="720" w:hanging="261"/>
      </w:pPr>
      <w:r>
        <w:t>Real-time BESS charge level</w:t>
      </w:r>
    </w:p>
    <w:p w14:paraId="61A9276C" w14:textId="448EB901" w:rsidR="004E07A9" w:rsidRDefault="00913796" w:rsidP="00611EC0">
      <w:pPr>
        <w:pStyle w:val="ListParagraph"/>
        <w:numPr>
          <w:ilvl w:val="0"/>
          <w:numId w:val="9"/>
        </w:numPr>
        <w:spacing w:after="0" w:line="264" w:lineRule="auto"/>
        <w:ind w:left="720" w:hanging="261"/>
      </w:pPr>
      <w:r>
        <w:t>Whether the system is grid-following or grid-forming</w:t>
      </w:r>
    </w:p>
    <w:p w14:paraId="7FCA8223" w14:textId="56B91FAF" w:rsidR="005D19F1" w:rsidRPr="00583712" w:rsidRDefault="005D19F1" w:rsidP="00A56578">
      <w:pPr>
        <w:pStyle w:val="ListParagraph"/>
        <w:numPr>
          <w:ilvl w:val="0"/>
          <w:numId w:val="9"/>
        </w:numPr>
        <w:spacing w:after="0" w:line="264" w:lineRule="auto"/>
        <w:ind w:left="720" w:hanging="261"/>
      </w:pPr>
      <w:r>
        <w:t xml:space="preserve">Monitoring requirements </w:t>
      </w:r>
      <w:r w:rsidR="00F676DE">
        <w:t>for the power system shall</w:t>
      </w:r>
      <w:r>
        <w:t xml:space="preserve"> include Voltage, Current, Power, PF. Data Acquisition System shall have [</w:t>
      </w:r>
      <w:r w:rsidRPr="005D19F1">
        <w:rPr>
          <w:highlight w:val="yellow"/>
        </w:rPr>
        <w:t>30/60/90</w:t>
      </w:r>
      <w:r>
        <w:t>] days on</w:t>
      </w:r>
      <w:r w:rsidR="000E2DE5">
        <w:t>-</w:t>
      </w:r>
      <w:r>
        <w:t xml:space="preserve">site data storage and </w:t>
      </w:r>
      <w:r w:rsidR="00D64FCF">
        <w:t>support</w:t>
      </w:r>
      <w:r>
        <w:t xml:space="preserve"> remote access and </w:t>
      </w:r>
      <w:r w:rsidR="00F02754">
        <w:t xml:space="preserve">remote </w:t>
      </w:r>
      <w:r>
        <w:t>data download</w:t>
      </w:r>
      <w:r w:rsidR="00D64FCF">
        <w:t>s</w:t>
      </w:r>
      <w:r>
        <w:t>.</w:t>
      </w:r>
    </w:p>
    <w:p w14:paraId="19258DB0" w14:textId="3DE8F38A" w:rsidR="00A02CA9" w:rsidRPr="00D84339" w:rsidRDefault="00A02CA9" w:rsidP="002B5F5E">
      <w:pPr>
        <w:pStyle w:val="Heading2"/>
        <w:spacing w:before="0" w:line="264" w:lineRule="auto"/>
      </w:pPr>
    </w:p>
    <w:p w14:paraId="52AF4552" w14:textId="1AEA921A" w:rsidR="002E1591" w:rsidRPr="00583712" w:rsidRDefault="00551ED5" w:rsidP="00551ED5">
      <w:pPr>
        <w:pStyle w:val="Heading2"/>
        <w:spacing w:before="0" w:line="264" w:lineRule="auto"/>
        <w:jc w:val="both"/>
        <w:rPr>
          <w:rFonts w:cs="Arial"/>
        </w:rPr>
      </w:pPr>
      <w:bookmarkStart w:id="92" w:name="_Toc36566915"/>
      <w:bookmarkStart w:id="93" w:name="_Toc119402831"/>
      <w:r w:rsidRPr="00583712">
        <w:rPr>
          <w:rFonts w:cs="Arial"/>
        </w:rPr>
        <w:t xml:space="preserve">2.6. </w:t>
      </w:r>
      <w:commentRangeStart w:id="94"/>
      <w:r w:rsidR="002E1591" w:rsidRPr="00583712">
        <w:rPr>
          <w:rFonts w:cs="Arial"/>
        </w:rPr>
        <w:t>Operation and Maintenance of System</w:t>
      </w:r>
      <w:commentRangeEnd w:id="94"/>
      <w:r w:rsidR="00F10C19" w:rsidRPr="00583712">
        <w:rPr>
          <w:rStyle w:val="CommentReference"/>
          <w:rFonts w:eastAsiaTheme="minorHAnsi" w:cs="Arial"/>
          <w:color w:val="auto"/>
        </w:rPr>
        <w:commentReference w:id="94"/>
      </w:r>
      <w:bookmarkEnd w:id="92"/>
      <w:bookmarkEnd w:id="93"/>
    </w:p>
    <w:p w14:paraId="3C69A3B5" w14:textId="732C0D18" w:rsidR="003371D3" w:rsidRPr="00583712" w:rsidRDefault="003371D3" w:rsidP="008852A1">
      <w:pPr>
        <w:spacing w:after="0" w:line="264" w:lineRule="auto"/>
        <w:ind w:left="450" w:right="-20"/>
      </w:pPr>
      <w:r w:rsidRPr="001B6433">
        <w:t xml:space="preserve">The successful respondent will provide </w:t>
      </w:r>
      <w:r w:rsidR="00535EF5" w:rsidRPr="001B6433">
        <w:t>O&amp;M</w:t>
      </w:r>
      <w:r w:rsidRPr="001B6433">
        <w:t xml:space="preserve"> of the entire solar electric system </w:t>
      </w:r>
      <w:r w:rsidR="009E04DF" w:rsidRPr="001B6433">
        <w:t>over</w:t>
      </w:r>
      <w:r w:rsidRPr="001B6433">
        <w:t xml:space="preserve"> </w:t>
      </w:r>
      <w:r w:rsidR="009E04DF" w:rsidRPr="001B6433">
        <w:t>the contract life</w:t>
      </w:r>
      <w:r w:rsidR="009E04DF">
        <w:t>.</w:t>
      </w:r>
      <w:r w:rsidR="001B6433">
        <w:t xml:space="preserve"> </w:t>
      </w:r>
      <w:r w:rsidR="00B12FA1">
        <w:t xml:space="preserve">The successful respondent will provide on-site training classes for personnel on use and maintenance of the power system. </w:t>
      </w:r>
      <w:r>
        <w:t>Operations and maintenance services include</w:t>
      </w:r>
      <w:r w:rsidR="00EC77CC">
        <w:t>, but are not limited to</w:t>
      </w:r>
      <w:r>
        <w:t>:</w:t>
      </w:r>
    </w:p>
    <w:p w14:paraId="65C2B756" w14:textId="60740583" w:rsidR="00A56578" w:rsidRDefault="00A56578" w:rsidP="008852A1">
      <w:pPr>
        <w:pStyle w:val="ListParagraph"/>
        <w:numPr>
          <w:ilvl w:val="0"/>
          <w:numId w:val="8"/>
        </w:numPr>
        <w:autoSpaceDE w:val="0"/>
        <w:autoSpaceDN w:val="0"/>
        <w:adjustRightInd w:val="0"/>
        <w:spacing w:after="0" w:line="264" w:lineRule="auto"/>
        <w:ind w:hanging="270"/>
        <w:rPr>
          <w:szCs w:val="20"/>
        </w:rPr>
      </w:pPr>
      <w:r>
        <w:rPr>
          <w:szCs w:val="20"/>
        </w:rPr>
        <w:t>Operations and Maintenance</w:t>
      </w:r>
      <w:r w:rsidR="00202459">
        <w:rPr>
          <w:szCs w:val="20"/>
        </w:rPr>
        <w:t xml:space="preserve"> manual</w:t>
      </w:r>
      <w:r>
        <w:rPr>
          <w:szCs w:val="20"/>
        </w:rPr>
        <w:t xml:space="preserve"> that details corrective action and maintenance procedures for the power system at the observed condition</w:t>
      </w:r>
    </w:p>
    <w:p w14:paraId="3BBA1FE2" w14:textId="7A107E1A" w:rsidR="003371D3" w:rsidRPr="00583712" w:rsidRDefault="003371D3" w:rsidP="008852A1">
      <w:pPr>
        <w:pStyle w:val="ListParagraph"/>
        <w:numPr>
          <w:ilvl w:val="0"/>
          <w:numId w:val="8"/>
        </w:numPr>
        <w:autoSpaceDE w:val="0"/>
        <w:autoSpaceDN w:val="0"/>
        <w:adjustRightInd w:val="0"/>
        <w:spacing w:after="0" w:line="264" w:lineRule="auto"/>
        <w:ind w:hanging="270"/>
        <w:rPr>
          <w:szCs w:val="20"/>
        </w:rPr>
      </w:pPr>
      <w:r w:rsidRPr="00583712">
        <w:rPr>
          <w:szCs w:val="20"/>
        </w:rPr>
        <w:t>Online monitoring</w:t>
      </w:r>
    </w:p>
    <w:p w14:paraId="6E6605BA" w14:textId="0DE5EB18" w:rsidR="003371D3" w:rsidRPr="00583712" w:rsidRDefault="003371D3" w:rsidP="008852A1">
      <w:pPr>
        <w:pStyle w:val="ListParagraph"/>
        <w:numPr>
          <w:ilvl w:val="0"/>
          <w:numId w:val="8"/>
        </w:numPr>
        <w:autoSpaceDE w:val="0"/>
        <w:autoSpaceDN w:val="0"/>
        <w:adjustRightInd w:val="0"/>
        <w:spacing w:after="0" w:line="264" w:lineRule="auto"/>
        <w:ind w:hanging="270"/>
        <w:rPr>
          <w:szCs w:val="20"/>
        </w:rPr>
      </w:pPr>
      <w:r w:rsidRPr="00583712">
        <w:rPr>
          <w:szCs w:val="20"/>
        </w:rPr>
        <w:t>Performance monitoring, notification, and troubleshooting</w:t>
      </w:r>
    </w:p>
    <w:p w14:paraId="5AF6AE99" w14:textId="77777777" w:rsidR="003371D3" w:rsidRPr="00583712" w:rsidRDefault="003371D3" w:rsidP="008852A1">
      <w:pPr>
        <w:pStyle w:val="ListParagraph"/>
        <w:numPr>
          <w:ilvl w:val="0"/>
          <w:numId w:val="8"/>
        </w:numPr>
        <w:autoSpaceDE w:val="0"/>
        <w:autoSpaceDN w:val="0"/>
        <w:adjustRightInd w:val="0"/>
        <w:spacing w:after="0" w:line="264" w:lineRule="auto"/>
        <w:ind w:hanging="270"/>
        <w:rPr>
          <w:szCs w:val="20"/>
        </w:rPr>
      </w:pPr>
      <w:r w:rsidRPr="00583712">
        <w:rPr>
          <w:szCs w:val="20"/>
        </w:rPr>
        <w:t>Corrective maintenance to mitigate any risk to the system or minimize down time</w:t>
      </w:r>
    </w:p>
    <w:p w14:paraId="44951180" w14:textId="11E808CE" w:rsidR="003371D3" w:rsidRPr="00583712" w:rsidRDefault="004B0C16" w:rsidP="008852A1">
      <w:pPr>
        <w:pStyle w:val="ListParagraph"/>
        <w:numPr>
          <w:ilvl w:val="0"/>
          <w:numId w:val="8"/>
        </w:numPr>
        <w:autoSpaceDE w:val="0"/>
        <w:autoSpaceDN w:val="0"/>
        <w:adjustRightInd w:val="0"/>
        <w:spacing w:after="0" w:line="264" w:lineRule="auto"/>
        <w:ind w:hanging="270"/>
      </w:pPr>
      <w:r w:rsidRPr="65725566">
        <w:rPr>
          <w:highlight w:val="yellow"/>
        </w:rPr>
        <w:t>[Annua</w:t>
      </w:r>
      <w:r w:rsidR="00BC0B28" w:rsidRPr="65725566">
        <w:rPr>
          <w:highlight w:val="yellow"/>
        </w:rPr>
        <w:t>l</w:t>
      </w:r>
      <w:r w:rsidR="002141FF" w:rsidRPr="65725566">
        <w:rPr>
          <w:highlight w:val="yellow"/>
        </w:rPr>
        <w:t xml:space="preserve"> </w:t>
      </w:r>
      <w:r w:rsidR="00A1585A" w:rsidRPr="65725566">
        <w:rPr>
          <w:highlight w:val="yellow"/>
        </w:rPr>
        <w:t>OR</w:t>
      </w:r>
      <w:r w:rsidR="002141FF" w:rsidRPr="65725566">
        <w:rPr>
          <w:highlight w:val="yellow"/>
        </w:rPr>
        <w:t xml:space="preserve"> </w:t>
      </w:r>
      <w:proofErr w:type="gramStart"/>
      <w:r w:rsidR="002141FF" w:rsidRPr="65725566">
        <w:rPr>
          <w:highlight w:val="yellow"/>
        </w:rPr>
        <w:t>Quarterly</w:t>
      </w:r>
      <w:proofErr w:type="gramEnd"/>
      <w:r>
        <w:t xml:space="preserve">] </w:t>
      </w:r>
      <w:r w:rsidR="00A1585A">
        <w:t>s</w:t>
      </w:r>
      <w:r w:rsidR="003371D3">
        <w:t xml:space="preserve">ystem </w:t>
      </w:r>
      <w:r w:rsidR="00A1585A">
        <w:t>p</w:t>
      </w:r>
      <w:r w:rsidR="003371D3">
        <w:t xml:space="preserve">erformance </w:t>
      </w:r>
      <w:r w:rsidR="00A1585A">
        <w:t>r</w:t>
      </w:r>
      <w:r w:rsidR="003371D3">
        <w:t>eports that compares actual production to predicted production</w:t>
      </w:r>
    </w:p>
    <w:p w14:paraId="25CD4740" w14:textId="77777777" w:rsidR="003371D3" w:rsidRDefault="003371D3" w:rsidP="008852A1">
      <w:pPr>
        <w:pStyle w:val="ListParagraph"/>
        <w:numPr>
          <w:ilvl w:val="0"/>
          <w:numId w:val="8"/>
        </w:numPr>
        <w:autoSpaceDE w:val="0"/>
        <w:autoSpaceDN w:val="0"/>
        <w:adjustRightInd w:val="0"/>
        <w:spacing w:after="0" w:line="264" w:lineRule="auto"/>
        <w:ind w:hanging="270"/>
        <w:rPr>
          <w:szCs w:val="20"/>
        </w:rPr>
      </w:pPr>
      <w:r w:rsidRPr="00583712">
        <w:rPr>
          <w:szCs w:val="20"/>
        </w:rPr>
        <w:t>Preventative maintenance and inspections to identify and fix problems before they occur, including infrared photography for hot spots, manufacturer recommended maintenance, hardware torque checks, and array cleanings</w:t>
      </w:r>
    </w:p>
    <w:p w14:paraId="29207FB6" w14:textId="045E378E" w:rsidR="00BC5F9B" w:rsidRPr="00583712" w:rsidRDefault="00BC5F9B" w:rsidP="008852A1">
      <w:pPr>
        <w:pStyle w:val="ListParagraph"/>
        <w:numPr>
          <w:ilvl w:val="0"/>
          <w:numId w:val="8"/>
        </w:numPr>
        <w:autoSpaceDE w:val="0"/>
        <w:autoSpaceDN w:val="0"/>
        <w:adjustRightInd w:val="0"/>
        <w:spacing w:after="0" w:line="264" w:lineRule="auto"/>
        <w:ind w:hanging="270"/>
        <w:rPr>
          <w:szCs w:val="20"/>
        </w:rPr>
      </w:pPr>
      <w:r>
        <w:rPr>
          <w:szCs w:val="20"/>
        </w:rPr>
        <w:t>Preventative maintenance for the BESS to keep it at specified performance levels</w:t>
      </w:r>
    </w:p>
    <w:p w14:paraId="66F8658B" w14:textId="5E045711" w:rsidR="007A743B" w:rsidRPr="00583712" w:rsidRDefault="00217EDE" w:rsidP="008852A1">
      <w:pPr>
        <w:pStyle w:val="ListParagraph"/>
        <w:numPr>
          <w:ilvl w:val="0"/>
          <w:numId w:val="8"/>
        </w:numPr>
        <w:autoSpaceDE w:val="0"/>
        <w:autoSpaceDN w:val="0"/>
        <w:adjustRightInd w:val="0"/>
        <w:spacing w:after="0" w:line="264" w:lineRule="auto"/>
        <w:ind w:hanging="270"/>
        <w:rPr>
          <w:highlight w:val="yellow"/>
        </w:rPr>
      </w:pPr>
      <w:r w:rsidRPr="63D88B41">
        <w:rPr>
          <w:highlight w:val="yellow"/>
        </w:rPr>
        <w:t>[</w:t>
      </w:r>
      <w:r w:rsidR="003371D3" w:rsidRPr="63D88B41">
        <w:rPr>
          <w:highlight w:val="yellow"/>
        </w:rPr>
        <w:t>Weed abatement for ground</w:t>
      </w:r>
      <w:r w:rsidRPr="63D88B41">
        <w:rPr>
          <w:highlight w:val="yellow"/>
        </w:rPr>
        <w:t>-</w:t>
      </w:r>
      <w:r w:rsidR="003371D3" w:rsidRPr="63D88B41">
        <w:rPr>
          <w:highlight w:val="yellow"/>
        </w:rPr>
        <w:t>mount</w:t>
      </w:r>
      <w:r w:rsidRPr="63D88B41">
        <w:rPr>
          <w:highlight w:val="yellow"/>
        </w:rPr>
        <w:t>ed systems]</w:t>
      </w:r>
    </w:p>
    <w:p w14:paraId="4398DDFA" w14:textId="61C4314F" w:rsidR="00707321" w:rsidRPr="00583712" w:rsidRDefault="00707321" w:rsidP="008852A1">
      <w:pPr>
        <w:autoSpaceDE w:val="0"/>
        <w:autoSpaceDN w:val="0"/>
        <w:adjustRightInd w:val="0"/>
        <w:spacing w:after="0" w:line="264" w:lineRule="auto"/>
        <w:rPr>
          <w:szCs w:val="20"/>
          <w:highlight w:val="yellow"/>
        </w:rPr>
      </w:pPr>
    </w:p>
    <w:p w14:paraId="44048C4E" w14:textId="12401078" w:rsidR="00712E9C" w:rsidRPr="00583712" w:rsidRDefault="007E37F8" w:rsidP="008852A1">
      <w:pPr>
        <w:autoSpaceDE w:val="0"/>
        <w:autoSpaceDN w:val="0"/>
        <w:adjustRightInd w:val="0"/>
        <w:spacing w:after="0" w:line="264" w:lineRule="auto"/>
        <w:ind w:left="432"/>
        <w:rPr>
          <w:szCs w:val="20"/>
        </w:rPr>
      </w:pPr>
      <w:r>
        <w:rPr>
          <w:szCs w:val="20"/>
        </w:rPr>
        <w:t>[</w:t>
      </w:r>
      <w:commentRangeStart w:id="95"/>
      <w:r w:rsidR="00707321" w:rsidRPr="007E37F8">
        <w:rPr>
          <w:szCs w:val="20"/>
          <w:highlight w:val="yellow"/>
        </w:rPr>
        <w:t xml:space="preserve">If </w:t>
      </w:r>
      <w:r w:rsidR="00D479E6" w:rsidRPr="007E37F8">
        <w:rPr>
          <w:szCs w:val="20"/>
          <w:highlight w:val="yellow"/>
        </w:rPr>
        <w:t>the</w:t>
      </w:r>
      <w:r w:rsidR="00E52420" w:rsidRPr="007E37F8">
        <w:rPr>
          <w:szCs w:val="20"/>
          <w:highlight w:val="yellow"/>
        </w:rPr>
        <w:t xml:space="preserve"> City/County</w:t>
      </w:r>
      <w:r w:rsidR="00707321" w:rsidRPr="007E37F8">
        <w:rPr>
          <w:szCs w:val="20"/>
          <w:highlight w:val="yellow"/>
        </w:rPr>
        <w:t xml:space="preserve"> decides to own the system</w:t>
      </w:r>
      <w:commentRangeEnd w:id="95"/>
      <w:r w:rsidR="00697FD7" w:rsidRPr="007E37F8">
        <w:rPr>
          <w:rStyle w:val="CommentReference"/>
          <w:highlight w:val="yellow"/>
        </w:rPr>
        <w:commentReference w:id="95"/>
      </w:r>
      <w:r w:rsidR="00707321" w:rsidRPr="007E37F8">
        <w:rPr>
          <w:szCs w:val="20"/>
          <w:highlight w:val="yellow"/>
        </w:rPr>
        <w:t xml:space="preserve">, prior to system start-up, the successful respondent shall supply </w:t>
      </w:r>
      <w:r w:rsidR="00D479E6" w:rsidRPr="007E37F8">
        <w:rPr>
          <w:szCs w:val="20"/>
          <w:highlight w:val="yellow"/>
        </w:rPr>
        <w:t>the</w:t>
      </w:r>
      <w:r w:rsidR="00E52420" w:rsidRPr="007E37F8">
        <w:rPr>
          <w:szCs w:val="20"/>
          <w:highlight w:val="yellow"/>
        </w:rPr>
        <w:t xml:space="preserve"> City/County</w:t>
      </w:r>
      <w:r w:rsidR="00707321" w:rsidRPr="007E37F8">
        <w:rPr>
          <w:szCs w:val="20"/>
          <w:highlight w:val="yellow"/>
        </w:rPr>
        <w:t xml:space="preserve"> two copies of all Component Product Data and Component Operation and Maintenance manuals. The information shall be sufficient for </w:t>
      </w:r>
      <w:r w:rsidR="00D479E6" w:rsidRPr="007E37F8">
        <w:rPr>
          <w:szCs w:val="20"/>
          <w:highlight w:val="yellow"/>
        </w:rPr>
        <w:t>the</w:t>
      </w:r>
      <w:r w:rsidR="00E52420" w:rsidRPr="007E37F8">
        <w:rPr>
          <w:szCs w:val="20"/>
          <w:highlight w:val="yellow"/>
        </w:rPr>
        <w:t xml:space="preserve"> City/County</w:t>
      </w:r>
      <w:r w:rsidR="00707321" w:rsidRPr="007E37F8">
        <w:rPr>
          <w:szCs w:val="20"/>
          <w:highlight w:val="yellow"/>
        </w:rPr>
        <w:t xml:space="preserve"> to evaluate and ensure </w:t>
      </w:r>
      <w:r w:rsidR="00C12045" w:rsidRPr="007E37F8">
        <w:rPr>
          <w:szCs w:val="20"/>
          <w:highlight w:val="yellow"/>
        </w:rPr>
        <w:t xml:space="preserve">they can </w:t>
      </w:r>
      <w:r w:rsidR="00707321" w:rsidRPr="007E37F8">
        <w:rPr>
          <w:szCs w:val="20"/>
          <w:highlight w:val="yellow"/>
        </w:rPr>
        <w:t>appropriate</w:t>
      </w:r>
      <w:r w:rsidR="008E78C3" w:rsidRPr="007E37F8">
        <w:rPr>
          <w:szCs w:val="20"/>
          <w:highlight w:val="yellow"/>
        </w:rPr>
        <w:t>ly complete</w:t>
      </w:r>
      <w:r w:rsidR="00707321" w:rsidRPr="007E37F8">
        <w:rPr>
          <w:szCs w:val="20"/>
          <w:highlight w:val="yellow"/>
        </w:rPr>
        <w:t xml:space="preserve"> O&amp;M over the life of the system. Project as-builts that detail location of all above and underground utilities and components shall be submitted within 30 days of system start-up.</w:t>
      </w:r>
      <w:r w:rsidRPr="007E37F8">
        <w:rPr>
          <w:szCs w:val="20"/>
          <w:highlight w:val="yellow"/>
        </w:rPr>
        <w:t>]</w:t>
      </w:r>
    </w:p>
    <w:p w14:paraId="746D1F0B" w14:textId="77777777" w:rsidR="00B07D71" w:rsidRPr="002E2A1E" w:rsidRDefault="00B07D71" w:rsidP="008852A1">
      <w:pPr>
        <w:autoSpaceDE w:val="0"/>
        <w:autoSpaceDN w:val="0"/>
        <w:adjustRightInd w:val="0"/>
        <w:spacing w:after="0" w:line="264" w:lineRule="auto"/>
        <w:ind w:left="432"/>
        <w:jc w:val="both"/>
        <w:rPr>
          <w:szCs w:val="20"/>
        </w:rPr>
      </w:pPr>
    </w:p>
    <w:p w14:paraId="0ADB9C70" w14:textId="43D95606" w:rsidR="007A743B" w:rsidRPr="00A97679" w:rsidRDefault="00551ED5" w:rsidP="00551ED5">
      <w:pPr>
        <w:pStyle w:val="Heading2"/>
        <w:spacing w:before="0" w:line="264" w:lineRule="auto"/>
        <w:jc w:val="both"/>
        <w:rPr>
          <w:rFonts w:cs="Arial"/>
          <w:highlight w:val="yellow"/>
        </w:rPr>
      </w:pPr>
      <w:bookmarkStart w:id="96" w:name="_Toc36566916"/>
      <w:bookmarkStart w:id="97" w:name="_Toc119402832"/>
      <w:r w:rsidRPr="00583712">
        <w:rPr>
          <w:rFonts w:cs="Arial"/>
        </w:rPr>
        <w:t xml:space="preserve">2.7. </w:t>
      </w:r>
      <w:commentRangeStart w:id="98"/>
      <w:r w:rsidR="00A97679">
        <w:rPr>
          <w:rFonts w:cs="Arial"/>
        </w:rPr>
        <w:t>[</w:t>
      </w:r>
      <w:commentRangeStart w:id="99"/>
      <w:r w:rsidR="002618FF" w:rsidRPr="00A97679">
        <w:rPr>
          <w:rFonts w:cs="Arial"/>
          <w:highlight w:val="yellow"/>
        </w:rPr>
        <w:t>Contract Length and</w:t>
      </w:r>
      <w:r w:rsidR="003A3EBA" w:rsidRPr="00A97679">
        <w:rPr>
          <w:rFonts w:cs="Arial"/>
          <w:highlight w:val="yellow"/>
        </w:rPr>
        <w:t xml:space="preserve"> </w:t>
      </w:r>
      <w:r w:rsidR="0058710D" w:rsidRPr="00A97679">
        <w:rPr>
          <w:rFonts w:cs="Arial"/>
          <w:highlight w:val="yellow"/>
        </w:rPr>
        <w:t>Post-Contract</w:t>
      </w:r>
      <w:r w:rsidR="003B4DEA" w:rsidRPr="00A97679">
        <w:rPr>
          <w:rFonts w:cs="Arial"/>
          <w:highlight w:val="yellow"/>
        </w:rPr>
        <w:t xml:space="preserve"> Options</w:t>
      </w:r>
      <w:r w:rsidR="00A3169D" w:rsidRPr="00A97679">
        <w:rPr>
          <w:rFonts w:cs="Arial"/>
          <w:highlight w:val="yellow"/>
        </w:rPr>
        <w:t xml:space="preserve"> </w:t>
      </w:r>
      <w:r w:rsidR="00D53AF1" w:rsidRPr="00A97679">
        <w:rPr>
          <w:rFonts w:cs="Arial"/>
          <w:highlight w:val="yellow"/>
        </w:rPr>
        <w:t xml:space="preserve"> </w:t>
      </w:r>
      <w:commentRangeEnd w:id="99"/>
      <w:r w:rsidR="0028317D" w:rsidRPr="00A97679">
        <w:rPr>
          <w:rStyle w:val="CommentReference"/>
          <w:rFonts w:eastAsiaTheme="minorHAnsi" w:cs="Arial"/>
          <w:color w:val="auto"/>
          <w:highlight w:val="yellow"/>
        </w:rPr>
        <w:commentReference w:id="99"/>
      </w:r>
      <w:bookmarkEnd w:id="96"/>
      <w:commentRangeEnd w:id="98"/>
      <w:r w:rsidR="00A45F5B">
        <w:rPr>
          <w:rStyle w:val="CommentReference"/>
          <w:rFonts w:eastAsiaTheme="minorHAnsi" w:cs="Arial"/>
          <w:b w:val="0"/>
          <w:color w:val="auto"/>
        </w:rPr>
        <w:commentReference w:id="98"/>
      </w:r>
      <w:bookmarkEnd w:id="97"/>
    </w:p>
    <w:p w14:paraId="7039B953" w14:textId="481BA55E" w:rsidR="009A51CB" w:rsidRPr="00A97679" w:rsidRDefault="009A51CB" w:rsidP="008852A1">
      <w:pPr>
        <w:autoSpaceDE w:val="0"/>
        <w:autoSpaceDN w:val="0"/>
        <w:adjustRightInd w:val="0"/>
        <w:spacing w:after="0" w:line="264" w:lineRule="auto"/>
        <w:ind w:left="459"/>
        <w:jc w:val="both"/>
        <w:rPr>
          <w:highlight w:val="yellow"/>
        </w:rPr>
      </w:pPr>
      <w:r w:rsidRPr="00A97679">
        <w:rPr>
          <w:highlight w:val="yellow"/>
        </w:rPr>
        <w:t xml:space="preserve">The </w:t>
      </w:r>
      <w:r w:rsidR="002618FF" w:rsidRPr="00A97679">
        <w:rPr>
          <w:highlight w:val="yellow"/>
        </w:rPr>
        <w:t xml:space="preserve">City/County </w:t>
      </w:r>
      <w:r w:rsidR="00C0660E" w:rsidRPr="00A97679">
        <w:rPr>
          <w:highlight w:val="yellow"/>
        </w:rPr>
        <w:t xml:space="preserve">is open </w:t>
      </w:r>
      <w:commentRangeStart w:id="100"/>
      <w:r w:rsidR="00C0660E" w:rsidRPr="00A97679">
        <w:rPr>
          <w:highlight w:val="yellow"/>
        </w:rPr>
        <w:t>to [</w:t>
      </w:r>
      <w:r w:rsidR="00CA3EC9">
        <w:rPr>
          <w:highlight w:val="yellow"/>
        </w:rPr>
        <w:t>X]</w:t>
      </w:r>
      <w:r w:rsidR="00C0660E" w:rsidRPr="00A97679">
        <w:rPr>
          <w:highlight w:val="yellow"/>
        </w:rPr>
        <w:t xml:space="preserve"> year contract lengths</w:t>
      </w:r>
      <w:commentRangeEnd w:id="100"/>
      <w:r w:rsidR="00CA3EC9">
        <w:rPr>
          <w:rStyle w:val="CommentReference"/>
        </w:rPr>
        <w:commentReference w:id="100"/>
      </w:r>
      <w:r w:rsidR="0003205E" w:rsidRPr="00A97679">
        <w:rPr>
          <w:highlight w:val="yellow"/>
        </w:rPr>
        <w:t xml:space="preserve"> and requests </w:t>
      </w:r>
      <w:r w:rsidR="00A9073F" w:rsidRPr="00A97679">
        <w:rPr>
          <w:highlight w:val="yellow"/>
        </w:rPr>
        <w:t>the associated</w:t>
      </w:r>
      <w:r w:rsidR="0003205E" w:rsidRPr="00A97679">
        <w:rPr>
          <w:highlight w:val="yellow"/>
        </w:rPr>
        <w:t xml:space="preserve"> financial </w:t>
      </w:r>
      <w:r w:rsidR="00A9073F" w:rsidRPr="00A97679">
        <w:rPr>
          <w:highlight w:val="yellow"/>
        </w:rPr>
        <w:t>proposals for those lengths</w:t>
      </w:r>
      <w:r w:rsidR="0003205E" w:rsidRPr="00A97679">
        <w:rPr>
          <w:highlight w:val="yellow"/>
        </w:rPr>
        <w:t xml:space="preserve"> as stated in section </w:t>
      </w:r>
      <w:r w:rsidR="0012161D" w:rsidRPr="00A97679">
        <w:rPr>
          <w:highlight w:val="yellow"/>
        </w:rPr>
        <w:t>4</w:t>
      </w:r>
      <w:r w:rsidR="0003205E" w:rsidRPr="00A97679">
        <w:rPr>
          <w:highlight w:val="yellow"/>
        </w:rPr>
        <w:t xml:space="preserve">.2.  </w:t>
      </w:r>
      <w:r w:rsidR="00C06B50" w:rsidRPr="00A97679">
        <w:rPr>
          <w:highlight w:val="yellow"/>
        </w:rPr>
        <w:t xml:space="preserve"> </w:t>
      </w:r>
    </w:p>
    <w:p w14:paraId="570BB192" w14:textId="77777777" w:rsidR="0058710D" w:rsidRPr="00A97679" w:rsidRDefault="0058710D" w:rsidP="008852A1">
      <w:pPr>
        <w:autoSpaceDE w:val="0"/>
        <w:autoSpaceDN w:val="0"/>
        <w:adjustRightInd w:val="0"/>
        <w:spacing w:after="0" w:line="264" w:lineRule="auto"/>
        <w:ind w:left="459"/>
        <w:jc w:val="both"/>
        <w:rPr>
          <w:szCs w:val="20"/>
          <w:highlight w:val="yellow"/>
        </w:rPr>
      </w:pPr>
    </w:p>
    <w:p w14:paraId="7CD265A8" w14:textId="6FBAC0CC" w:rsidR="009A51CB" w:rsidRPr="00A97679" w:rsidRDefault="009A51CB" w:rsidP="008852A1">
      <w:pPr>
        <w:autoSpaceDE w:val="0"/>
        <w:autoSpaceDN w:val="0"/>
        <w:adjustRightInd w:val="0"/>
        <w:spacing w:after="0" w:line="264" w:lineRule="auto"/>
        <w:ind w:left="459"/>
        <w:jc w:val="both"/>
        <w:rPr>
          <w:szCs w:val="20"/>
          <w:highlight w:val="yellow"/>
        </w:rPr>
      </w:pPr>
      <w:r w:rsidRPr="00A97679">
        <w:rPr>
          <w:szCs w:val="20"/>
          <w:highlight w:val="yellow"/>
        </w:rPr>
        <w:t>[</w:t>
      </w:r>
      <w:r w:rsidR="0058710D" w:rsidRPr="00A97679">
        <w:rPr>
          <w:szCs w:val="20"/>
          <w:highlight w:val="yellow"/>
        </w:rPr>
        <w:t xml:space="preserve">Option 1: </w:t>
      </w:r>
      <w:r w:rsidRPr="00A97679">
        <w:rPr>
          <w:szCs w:val="20"/>
          <w:highlight w:val="yellow"/>
        </w:rPr>
        <w:t>Post-Contract Renewal]</w:t>
      </w:r>
    </w:p>
    <w:p w14:paraId="7444CAE1" w14:textId="0E3E2D79" w:rsidR="00A9073F" w:rsidRPr="00A97679" w:rsidRDefault="00A9073F" w:rsidP="008852A1">
      <w:pPr>
        <w:autoSpaceDE w:val="0"/>
        <w:autoSpaceDN w:val="0"/>
        <w:adjustRightInd w:val="0"/>
        <w:spacing w:after="0" w:line="264" w:lineRule="auto"/>
        <w:ind w:left="459"/>
        <w:jc w:val="both"/>
        <w:rPr>
          <w:highlight w:val="yellow"/>
        </w:rPr>
      </w:pPr>
      <w:r w:rsidRPr="00A97679">
        <w:rPr>
          <w:highlight w:val="yellow"/>
        </w:rPr>
        <w:t xml:space="preserve">At the end of the contract term, the City/County requests the option to </w:t>
      </w:r>
      <w:r w:rsidR="00325C32" w:rsidRPr="00A97679">
        <w:rPr>
          <w:highlight w:val="yellow"/>
        </w:rPr>
        <w:t xml:space="preserve">renew the contract </w:t>
      </w:r>
      <w:r w:rsidR="0012340C" w:rsidRPr="00A97679">
        <w:rPr>
          <w:highlight w:val="yellow"/>
        </w:rPr>
        <w:t>for a specified number of years</w:t>
      </w:r>
      <w:r w:rsidR="00F2183B" w:rsidRPr="00A97679">
        <w:rPr>
          <w:highlight w:val="yellow"/>
        </w:rPr>
        <w:t xml:space="preserve"> determined at that time</w:t>
      </w:r>
      <w:r w:rsidR="0012340C" w:rsidRPr="00A97679">
        <w:rPr>
          <w:highlight w:val="yellow"/>
        </w:rPr>
        <w:t>.</w:t>
      </w:r>
    </w:p>
    <w:p w14:paraId="7EE161F3" w14:textId="77777777" w:rsidR="00A9073F" w:rsidRPr="00A97679" w:rsidRDefault="00A9073F" w:rsidP="008852A1">
      <w:pPr>
        <w:autoSpaceDE w:val="0"/>
        <w:autoSpaceDN w:val="0"/>
        <w:adjustRightInd w:val="0"/>
        <w:spacing w:after="0" w:line="264" w:lineRule="auto"/>
        <w:ind w:left="459"/>
        <w:jc w:val="both"/>
        <w:rPr>
          <w:szCs w:val="20"/>
          <w:highlight w:val="yellow"/>
        </w:rPr>
      </w:pPr>
    </w:p>
    <w:p w14:paraId="6EC75BE1" w14:textId="4A94FD43" w:rsidR="001F4DB1" w:rsidRPr="00A97679" w:rsidRDefault="0097171E" w:rsidP="008852A1">
      <w:pPr>
        <w:autoSpaceDE w:val="0"/>
        <w:autoSpaceDN w:val="0"/>
        <w:adjustRightInd w:val="0"/>
        <w:spacing w:after="0" w:line="264" w:lineRule="auto"/>
        <w:ind w:left="459"/>
        <w:jc w:val="both"/>
        <w:rPr>
          <w:szCs w:val="20"/>
          <w:highlight w:val="yellow"/>
        </w:rPr>
      </w:pPr>
      <w:commentRangeStart w:id="101"/>
      <w:r w:rsidRPr="00A97679">
        <w:rPr>
          <w:szCs w:val="20"/>
          <w:highlight w:val="yellow"/>
        </w:rPr>
        <w:t>[</w:t>
      </w:r>
      <w:r w:rsidR="001F4DB1" w:rsidRPr="00A97679">
        <w:rPr>
          <w:szCs w:val="20"/>
          <w:highlight w:val="yellow"/>
        </w:rPr>
        <w:t xml:space="preserve">Option </w:t>
      </w:r>
      <w:r w:rsidR="0058710D" w:rsidRPr="00A97679">
        <w:rPr>
          <w:szCs w:val="20"/>
          <w:highlight w:val="yellow"/>
        </w:rPr>
        <w:t>2</w:t>
      </w:r>
      <w:r w:rsidR="001F4DB1" w:rsidRPr="00A97679">
        <w:rPr>
          <w:szCs w:val="20"/>
          <w:highlight w:val="yellow"/>
        </w:rPr>
        <w:t xml:space="preserve">: </w:t>
      </w:r>
      <w:r w:rsidR="009A51CB" w:rsidRPr="00A97679">
        <w:rPr>
          <w:szCs w:val="20"/>
          <w:highlight w:val="yellow"/>
        </w:rPr>
        <w:t xml:space="preserve">System </w:t>
      </w:r>
      <w:r w:rsidR="001F4DB1" w:rsidRPr="00A97679">
        <w:rPr>
          <w:szCs w:val="20"/>
          <w:highlight w:val="yellow"/>
        </w:rPr>
        <w:t>Remov</w:t>
      </w:r>
      <w:r w:rsidR="009A51CB" w:rsidRPr="00A97679">
        <w:rPr>
          <w:szCs w:val="20"/>
          <w:highlight w:val="yellow"/>
        </w:rPr>
        <w:t>al</w:t>
      </w:r>
      <w:r w:rsidRPr="00A97679">
        <w:rPr>
          <w:szCs w:val="20"/>
          <w:highlight w:val="yellow"/>
        </w:rPr>
        <w:t>]</w:t>
      </w:r>
      <w:commentRangeEnd w:id="101"/>
      <w:r w:rsidR="00160768">
        <w:rPr>
          <w:rStyle w:val="CommentReference"/>
        </w:rPr>
        <w:commentReference w:id="101"/>
      </w:r>
    </w:p>
    <w:p w14:paraId="2B9D02E6" w14:textId="02F7268C" w:rsidR="006255EF" w:rsidRPr="00A97679" w:rsidRDefault="001F4DB1" w:rsidP="00C10637">
      <w:pPr>
        <w:autoSpaceDE w:val="0"/>
        <w:autoSpaceDN w:val="0"/>
        <w:adjustRightInd w:val="0"/>
        <w:spacing w:after="0" w:line="264" w:lineRule="auto"/>
        <w:ind w:left="459"/>
        <w:jc w:val="both"/>
        <w:rPr>
          <w:highlight w:val="yellow"/>
        </w:rPr>
      </w:pPr>
      <w:r w:rsidRPr="00A97679">
        <w:rPr>
          <w:highlight w:val="yellow"/>
        </w:rPr>
        <w:t xml:space="preserve">At the end of the contract term, the </w:t>
      </w:r>
      <w:r w:rsidR="00742380" w:rsidRPr="00A97679">
        <w:rPr>
          <w:highlight w:val="yellow"/>
        </w:rPr>
        <w:t>City</w:t>
      </w:r>
      <w:r w:rsidR="00A05582" w:rsidRPr="00A97679">
        <w:rPr>
          <w:highlight w:val="yellow"/>
        </w:rPr>
        <w:t>/County</w:t>
      </w:r>
      <w:r w:rsidRPr="00A97679">
        <w:rPr>
          <w:highlight w:val="yellow"/>
        </w:rPr>
        <w:t xml:space="preserve"> requests </w:t>
      </w:r>
      <w:r w:rsidR="004309AA" w:rsidRPr="00A97679">
        <w:rPr>
          <w:highlight w:val="yellow"/>
        </w:rPr>
        <w:t>t</w:t>
      </w:r>
      <w:r w:rsidRPr="00A97679">
        <w:rPr>
          <w:highlight w:val="yellow"/>
        </w:rPr>
        <w:t>he owner to remove</w:t>
      </w:r>
      <w:r w:rsidR="00B40E72" w:rsidRPr="00A97679">
        <w:rPr>
          <w:highlight w:val="yellow"/>
        </w:rPr>
        <w:t xml:space="preserve"> and </w:t>
      </w:r>
      <w:r w:rsidRPr="00A97679">
        <w:rPr>
          <w:highlight w:val="yellow"/>
        </w:rPr>
        <w:t>decommission</w:t>
      </w:r>
      <w:r w:rsidR="004309AA" w:rsidRPr="00A97679">
        <w:rPr>
          <w:highlight w:val="yellow"/>
        </w:rPr>
        <w:t xml:space="preserve"> </w:t>
      </w:r>
      <w:r w:rsidRPr="00A97679">
        <w:rPr>
          <w:highlight w:val="yellow"/>
        </w:rPr>
        <w:t>the system</w:t>
      </w:r>
      <w:r w:rsidR="00D66CC4" w:rsidRPr="00A97679">
        <w:rPr>
          <w:highlight w:val="yellow"/>
        </w:rPr>
        <w:t xml:space="preserve"> </w:t>
      </w:r>
      <w:r w:rsidR="001E0A3F" w:rsidRPr="00A97679">
        <w:rPr>
          <w:highlight w:val="yellow"/>
        </w:rPr>
        <w:t>[</w:t>
      </w:r>
      <w:r w:rsidR="00D66CC4" w:rsidRPr="00A97679">
        <w:rPr>
          <w:highlight w:val="yellow"/>
        </w:rPr>
        <w:t xml:space="preserve">OR </w:t>
      </w:r>
      <w:r w:rsidR="001E0A3F" w:rsidRPr="00A97679">
        <w:rPr>
          <w:highlight w:val="yellow"/>
        </w:rPr>
        <w:t>provide a decommissioning bond of $</w:t>
      </w:r>
      <w:r w:rsidR="003C0A4D">
        <w:rPr>
          <w:highlight w:val="yellow"/>
        </w:rPr>
        <w:t>1</w:t>
      </w:r>
      <w:r w:rsidR="001E0A3F" w:rsidRPr="00A97679">
        <w:rPr>
          <w:highlight w:val="yellow"/>
        </w:rPr>
        <w:t>0</w:t>
      </w:r>
      <w:r w:rsidR="003832B7" w:rsidRPr="00A97679">
        <w:rPr>
          <w:highlight w:val="yellow"/>
        </w:rPr>
        <w:t>-</w:t>
      </w:r>
      <w:r w:rsidR="003C0A4D">
        <w:rPr>
          <w:highlight w:val="yellow"/>
        </w:rPr>
        <w:t>2</w:t>
      </w:r>
      <w:r w:rsidR="003832B7" w:rsidRPr="00A97679">
        <w:rPr>
          <w:highlight w:val="yellow"/>
        </w:rPr>
        <w:t>0</w:t>
      </w:r>
      <w:r w:rsidR="001E0A3F" w:rsidRPr="00A97679">
        <w:rPr>
          <w:highlight w:val="yellow"/>
        </w:rPr>
        <w:t>/kW-DC</w:t>
      </w:r>
      <w:r w:rsidR="00E80EFA">
        <w:rPr>
          <w:highlight w:val="yellow"/>
        </w:rPr>
        <w:t xml:space="preserve"> for the solar PV system</w:t>
      </w:r>
      <w:r w:rsidR="001E0A3F" w:rsidRPr="00A97679">
        <w:rPr>
          <w:highlight w:val="yellow"/>
        </w:rPr>
        <w:t>]</w:t>
      </w:r>
      <w:r w:rsidRPr="00A97679">
        <w:rPr>
          <w:highlight w:val="yellow"/>
        </w:rPr>
        <w:t>.</w:t>
      </w:r>
      <w:r w:rsidR="005E7637" w:rsidRPr="00A97679">
        <w:rPr>
          <w:highlight w:val="yellow"/>
        </w:rPr>
        <w:t xml:space="preserve"> The system owner bears the cost of removing the system and restoring the site to its prior condition. At the conclusion of the removal, neither party has any further liability or obligation to the other.</w:t>
      </w:r>
    </w:p>
    <w:p w14:paraId="32616C0B" w14:textId="77777777" w:rsidR="00D00412" w:rsidRPr="00A97679" w:rsidRDefault="00D00412" w:rsidP="00C10637">
      <w:pPr>
        <w:autoSpaceDE w:val="0"/>
        <w:autoSpaceDN w:val="0"/>
        <w:adjustRightInd w:val="0"/>
        <w:spacing w:after="0" w:line="264" w:lineRule="auto"/>
        <w:ind w:left="459"/>
        <w:jc w:val="both"/>
        <w:rPr>
          <w:szCs w:val="20"/>
          <w:highlight w:val="yellow"/>
        </w:rPr>
      </w:pPr>
    </w:p>
    <w:p w14:paraId="5E536F60" w14:textId="609B5465" w:rsidR="00F14023" w:rsidRPr="00A97679" w:rsidRDefault="0097171E" w:rsidP="008852A1">
      <w:pPr>
        <w:autoSpaceDE w:val="0"/>
        <w:autoSpaceDN w:val="0"/>
        <w:adjustRightInd w:val="0"/>
        <w:spacing w:after="0" w:line="264" w:lineRule="auto"/>
        <w:ind w:left="450"/>
        <w:jc w:val="both"/>
        <w:rPr>
          <w:szCs w:val="20"/>
          <w:highlight w:val="yellow"/>
        </w:rPr>
      </w:pPr>
      <w:r w:rsidRPr="00A97679">
        <w:rPr>
          <w:szCs w:val="20"/>
          <w:highlight w:val="yellow"/>
        </w:rPr>
        <w:lastRenderedPageBreak/>
        <w:t>[</w:t>
      </w:r>
      <w:r w:rsidR="001F4DB1" w:rsidRPr="00A97679">
        <w:rPr>
          <w:szCs w:val="20"/>
          <w:highlight w:val="yellow"/>
        </w:rPr>
        <w:t xml:space="preserve">Option </w:t>
      </w:r>
      <w:r w:rsidR="0058710D" w:rsidRPr="00A97679">
        <w:rPr>
          <w:szCs w:val="20"/>
          <w:highlight w:val="yellow"/>
        </w:rPr>
        <w:t>3</w:t>
      </w:r>
      <w:r w:rsidR="001F4DB1" w:rsidRPr="00A97679">
        <w:rPr>
          <w:szCs w:val="20"/>
          <w:highlight w:val="yellow"/>
        </w:rPr>
        <w:t xml:space="preserve">: </w:t>
      </w:r>
      <w:r w:rsidR="00246F82" w:rsidRPr="00A97679">
        <w:rPr>
          <w:szCs w:val="20"/>
          <w:highlight w:val="yellow"/>
        </w:rPr>
        <w:t>City</w:t>
      </w:r>
      <w:r w:rsidR="0010154B" w:rsidRPr="00A97679">
        <w:rPr>
          <w:szCs w:val="20"/>
          <w:highlight w:val="yellow"/>
        </w:rPr>
        <w:t>/County</w:t>
      </w:r>
      <w:r w:rsidR="00246F82" w:rsidRPr="00A97679">
        <w:rPr>
          <w:szCs w:val="20"/>
          <w:highlight w:val="yellow"/>
        </w:rPr>
        <w:t xml:space="preserve"> Ownership</w:t>
      </w:r>
      <w:r w:rsidR="009B6EFF" w:rsidRPr="00A97679">
        <w:rPr>
          <w:szCs w:val="20"/>
          <w:highlight w:val="yellow"/>
        </w:rPr>
        <w:t xml:space="preserve"> Option</w:t>
      </w:r>
      <w:r w:rsidRPr="00A97679">
        <w:rPr>
          <w:szCs w:val="20"/>
          <w:highlight w:val="yellow"/>
        </w:rPr>
        <w:t>]</w:t>
      </w:r>
      <w:r w:rsidR="009B6EFF" w:rsidRPr="00A97679">
        <w:rPr>
          <w:szCs w:val="20"/>
          <w:highlight w:val="yellow"/>
        </w:rPr>
        <w:t xml:space="preserve"> </w:t>
      </w:r>
    </w:p>
    <w:p w14:paraId="28636FBE" w14:textId="409F88B0" w:rsidR="006255EF" w:rsidRPr="00A97679" w:rsidRDefault="008600B5" w:rsidP="00C10637">
      <w:pPr>
        <w:autoSpaceDE w:val="0"/>
        <w:autoSpaceDN w:val="0"/>
        <w:adjustRightInd w:val="0"/>
        <w:spacing w:after="0" w:line="264" w:lineRule="auto"/>
        <w:ind w:left="450"/>
        <w:jc w:val="both"/>
        <w:rPr>
          <w:highlight w:val="yellow"/>
        </w:rPr>
      </w:pPr>
      <w:r w:rsidRPr="00A97679">
        <w:rPr>
          <w:highlight w:val="yellow"/>
        </w:rPr>
        <w:t>A</w:t>
      </w:r>
      <w:r w:rsidR="00A90606" w:rsidRPr="00A97679">
        <w:rPr>
          <w:highlight w:val="yellow"/>
        </w:rPr>
        <w:t xml:space="preserve">t the end of the </w:t>
      </w:r>
      <w:r w:rsidRPr="00A97679">
        <w:rPr>
          <w:highlight w:val="yellow"/>
        </w:rPr>
        <w:t xml:space="preserve">contract </w:t>
      </w:r>
      <w:r w:rsidR="00A90606" w:rsidRPr="00A97679">
        <w:rPr>
          <w:highlight w:val="yellow"/>
        </w:rPr>
        <w:t>term</w:t>
      </w:r>
      <w:r w:rsidRPr="00A97679">
        <w:rPr>
          <w:highlight w:val="yellow"/>
        </w:rPr>
        <w:t>, t</w:t>
      </w:r>
      <w:r w:rsidR="00A90606" w:rsidRPr="00A97679">
        <w:rPr>
          <w:highlight w:val="yellow"/>
        </w:rPr>
        <w:t xml:space="preserve">he </w:t>
      </w:r>
      <w:r w:rsidR="00742380" w:rsidRPr="00A97679">
        <w:rPr>
          <w:highlight w:val="yellow"/>
        </w:rPr>
        <w:t>City</w:t>
      </w:r>
      <w:r w:rsidR="00A05582" w:rsidRPr="00A97679">
        <w:rPr>
          <w:highlight w:val="yellow"/>
        </w:rPr>
        <w:t>/County</w:t>
      </w:r>
      <w:r w:rsidRPr="00A97679">
        <w:rPr>
          <w:highlight w:val="yellow"/>
        </w:rPr>
        <w:t xml:space="preserve"> </w:t>
      </w:r>
      <w:r w:rsidR="00830653" w:rsidRPr="00A97679">
        <w:rPr>
          <w:highlight w:val="yellow"/>
        </w:rPr>
        <w:t xml:space="preserve">requests </w:t>
      </w:r>
      <w:r w:rsidR="00A90606" w:rsidRPr="00A97679">
        <w:rPr>
          <w:highlight w:val="yellow"/>
        </w:rPr>
        <w:t xml:space="preserve">the option to purchase the system from the system owner at </w:t>
      </w:r>
      <w:r w:rsidR="00657CAC" w:rsidRPr="00A97679">
        <w:rPr>
          <w:highlight w:val="yellow"/>
        </w:rPr>
        <w:t>[</w:t>
      </w:r>
      <w:r w:rsidR="00A90606" w:rsidRPr="00A97679">
        <w:rPr>
          <w:highlight w:val="yellow"/>
        </w:rPr>
        <w:t>its fair market value (FMV)</w:t>
      </w:r>
      <w:r w:rsidR="00B269B5" w:rsidRPr="00A97679">
        <w:rPr>
          <w:highlight w:val="yellow"/>
        </w:rPr>
        <w:t xml:space="preserve"> </w:t>
      </w:r>
      <w:r w:rsidR="0023612B" w:rsidRPr="00A97679">
        <w:rPr>
          <w:highlight w:val="yellow"/>
        </w:rPr>
        <w:t>OR</w:t>
      </w:r>
      <w:r w:rsidR="00B269B5" w:rsidRPr="00A97679">
        <w:rPr>
          <w:highlight w:val="yellow"/>
        </w:rPr>
        <w:t xml:space="preserve"> the </w:t>
      </w:r>
      <w:r w:rsidR="00C16E56" w:rsidRPr="00A97679">
        <w:rPr>
          <w:highlight w:val="yellow"/>
        </w:rPr>
        <w:t>Proposer</w:t>
      </w:r>
      <w:r w:rsidR="00B269B5" w:rsidRPr="00A97679">
        <w:rPr>
          <w:highlight w:val="yellow"/>
        </w:rPr>
        <w:t xml:space="preserve"> specified price</w:t>
      </w:r>
      <w:r w:rsidR="00B043D1" w:rsidRPr="00A97679">
        <w:rPr>
          <w:highlight w:val="yellow"/>
        </w:rPr>
        <w:t>]</w:t>
      </w:r>
      <w:r w:rsidR="00564D8C" w:rsidRPr="00A97679">
        <w:rPr>
          <w:highlight w:val="yellow"/>
        </w:rPr>
        <w:t>. T</w:t>
      </w:r>
      <w:r w:rsidR="00A90606" w:rsidRPr="00A97679">
        <w:rPr>
          <w:highlight w:val="yellow"/>
        </w:rPr>
        <w:t xml:space="preserve">he FMV </w:t>
      </w:r>
      <w:r w:rsidR="00ED35E5" w:rsidRPr="00A97679">
        <w:rPr>
          <w:highlight w:val="yellow"/>
        </w:rPr>
        <w:t xml:space="preserve">will </w:t>
      </w:r>
      <w:r w:rsidR="00A90606" w:rsidRPr="00A97679">
        <w:rPr>
          <w:highlight w:val="yellow"/>
        </w:rPr>
        <w:t xml:space="preserve">be determined by </w:t>
      </w:r>
      <w:r w:rsidR="00ED35E5" w:rsidRPr="00A97679">
        <w:rPr>
          <w:highlight w:val="yellow"/>
        </w:rPr>
        <w:t>[</w:t>
      </w:r>
      <w:r w:rsidR="00A90606" w:rsidRPr="00A97679">
        <w:rPr>
          <w:highlight w:val="yellow"/>
        </w:rPr>
        <w:t xml:space="preserve">the parties themselves </w:t>
      </w:r>
      <w:r w:rsidR="0023612B" w:rsidRPr="00A97679">
        <w:rPr>
          <w:highlight w:val="yellow"/>
        </w:rPr>
        <w:t>OR</w:t>
      </w:r>
      <w:r w:rsidR="00A90606" w:rsidRPr="00A97679">
        <w:rPr>
          <w:highlight w:val="yellow"/>
        </w:rPr>
        <w:t xml:space="preserve"> by an independent</w:t>
      </w:r>
      <w:r w:rsidR="001830D8" w:rsidRPr="00A97679">
        <w:rPr>
          <w:highlight w:val="yellow"/>
        </w:rPr>
        <w:t xml:space="preserve">/third-party </w:t>
      </w:r>
      <w:r w:rsidR="00A90606" w:rsidRPr="00A97679">
        <w:rPr>
          <w:highlight w:val="yellow"/>
        </w:rPr>
        <w:t>appraisal</w:t>
      </w:r>
      <w:r w:rsidR="00ED35E5" w:rsidRPr="00A97679">
        <w:rPr>
          <w:highlight w:val="yellow"/>
        </w:rPr>
        <w:t>]</w:t>
      </w:r>
      <w:r w:rsidR="00A90606" w:rsidRPr="00A97679">
        <w:rPr>
          <w:highlight w:val="yellow"/>
        </w:rPr>
        <w:t xml:space="preserve">. </w:t>
      </w:r>
    </w:p>
    <w:p w14:paraId="256813B6" w14:textId="77777777" w:rsidR="00D00412" w:rsidRPr="00A97679" w:rsidRDefault="00D00412" w:rsidP="00C10637">
      <w:pPr>
        <w:autoSpaceDE w:val="0"/>
        <w:autoSpaceDN w:val="0"/>
        <w:adjustRightInd w:val="0"/>
        <w:spacing w:after="0" w:line="264" w:lineRule="auto"/>
        <w:ind w:left="450"/>
        <w:jc w:val="both"/>
        <w:rPr>
          <w:szCs w:val="20"/>
          <w:highlight w:val="yellow"/>
        </w:rPr>
      </w:pPr>
    </w:p>
    <w:p w14:paraId="6533AFAB" w14:textId="51FAD988" w:rsidR="009B6EFF" w:rsidRPr="00A97679" w:rsidRDefault="0097171E" w:rsidP="008852A1">
      <w:pPr>
        <w:autoSpaceDE w:val="0"/>
        <w:autoSpaceDN w:val="0"/>
        <w:adjustRightInd w:val="0"/>
        <w:spacing w:after="0" w:line="264" w:lineRule="auto"/>
        <w:ind w:left="450"/>
        <w:jc w:val="both"/>
        <w:rPr>
          <w:szCs w:val="20"/>
          <w:highlight w:val="yellow"/>
        </w:rPr>
      </w:pPr>
      <w:r w:rsidRPr="00A97679">
        <w:rPr>
          <w:szCs w:val="20"/>
          <w:highlight w:val="yellow"/>
        </w:rPr>
        <w:t>[</w:t>
      </w:r>
      <w:r w:rsidR="001F4DB1" w:rsidRPr="00A97679">
        <w:rPr>
          <w:szCs w:val="20"/>
          <w:highlight w:val="yellow"/>
        </w:rPr>
        <w:t xml:space="preserve">Option </w:t>
      </w:r>
      <w:r w:rsidR="0058710D" w:rsidRPr="00A97679">
        <w:rPr>
          <w:szCs w:val="20"/>
          <w:highlight w:val="yellow"/>
        </w:rPr>
        <w:t>4</w:t>
      </w:r>
      <w:r w:rsidR="001F4DB1" w:rsidRPr="00A97679">
        <w:rPr>
          <w:szCs w:val="20"/>
          <w:highlight w:val="yellow"/>
        </w:rPr>
        <w:t xml:space="preserve">: </w:t>
      </w:r>
      <w:r w:rsidR="00BA695D" w:rsidRPr="00A97679">
        <w:rPr>
          <w:szCs w:val="20"/>
          <w:highlight w:val="yellow"/>
        </w:rPr>
        <w:t>Early Buy</w:t>
      </w:r>
      <w:r w:rsidR="009B6EFF" w:rsidRPr="00A97679">
        <w:rPr>
          <w:szCs w:val="20"/>
          <w:highlight w:val="yellow"/>
        </w:rPr>
        <w:t>out Option</w:t>
      </w:r>
      <w:r w:rsidRPr="00A97679">
        <w:rPr>
          <w:szCs w:val="20"/>
          <w:highlight w:val="yellow"/>
        </w:rPr>
        <w:t>]</w:t>
      </w:r>
    </w:p>
    <w:p w14:paraId="0024EDA0" w14:textId="03C60092" w:rsidR="00B0179F" w:rsidRPr="00583712" w:rsidRDefault="00B0179F" w:rsidP="008852A1">
      <w:pPr>
        <w:autoSpaceDE w:val="0"/>
        <w:autoSpaceDN w:val="0"/>
        <w:adjustRightInd w:val="0"/>
        <w:spacing w:after="0" w:line="264" w:lineRule="auto"/>
        <w:ind w:left="450"/>
        <w:jc w:val="both"/>
        <w:rPr>
          <w:szCs w:val="20"/>
        </w:rPr>
      </w:pPr>
      <w:r w:rsidRPr="00A97679">
        <w:rPr>
          <w:szCs w:val="20"/>
          <w:highlight w:val="yellow"/>
        </w:rPr>
        <w:t>The</w:t>
      </w:r>
      <w:r w:rsidR="00E52420" w:rsidRPr="00A97679">
        <w:rPr>
          <w:szCs w:val="20"/>
          <w:highlight w:val="yellow"/>
        </w:rPr>
        <w:t xml:space="preserve"> City/County</w:t>
      </w:r>
      <w:r w:rsidRPr="00A97679">
        <w:rPr>
          <w:szCs w:val="20"/>
          <w:highlight w:val="yellow"/>
        </w:rPr>
        <w:t xml:space="preserve"> also requests the option to terminate the contract</w:t>
      </w:r>
      <w:r w:rsidR="00295FAE" w:rsidRPr="00A97679">
        <w:rPr>
          <w:szCs w:val="20"/>
          <w:highlight w:val="yellow"/>
        </w:rPr>
        <w:t xml:space="preserve"> through an early</w:t>
      </w:r>
      <w:r w:rsidRPr="00A97679">
        <w:rPr>
          <w:szCs w:val="20"/>
          <w:highlight w:val="yellow"/>
        </w:rPr>
        <w:t xml:space="preserve"> buyout option at year</w:t>
      </w:r>
      <w:r w:rsidR="000A4DFB" w:rsidRPr="00A97679">
        <w:rPr>
          <w:szCs w:val="20"/>
          <w:highlight w:val="yellow"/>
        </w:rPr>
        <w:t>[(</w:t>
      </w:r>
      <w:r w:rsidRPr="00A97679">
        <w:rPr>
          <w:szCs w:val="20"/>
          <w:highlight w:val="yellow"/>
        </w:rPr>
        <w:t>s</w:t>
      </w:r>
      <w:r w:rsidR="000A4DFB" w:rsidRPr="00A97679">
        <w:rPr>
          <w:szCs w:val="20"/>
          <w:highlight w:val="yellow"/>
        </w:rPr>
        <w:t>)</w:t>
      </w:r>
      <w:r w:rsidRPr="00A97679">
        <w:rPr>
          <w:szCs w:val="20"/>
          <w:highlight w:val="yellow"/>
        </w:rPr>
        <w:t xml:space="preserve"> X and Y</w:t>
      </w:r>
      <w:r w:rsidR="00B40E72" w:rsidRPr="00A97679">
        <w:rPr>
          <w:szCs w:val="20"/>
          <w:highlight w:val="yellow"/>
        </w:rPr>
        <w:t>]</w:t>
      </w:r>
      <w:r w:rsidRPr="00A97679">
        <w:rPr>
          <w:szCs w:val="20"/>
          <w:highlight w:val="yellow"/>
        </w:rPr>
        <w:t xml:space="preserve"> to purchase the system from the system owner at [its fair market value (FMV) or the </w:t>
      </w:r>
      <w:r w:rsidR="00C16E56" w:rsidRPr="00A97679">
        <w:rPr>
          <w:szCs w:val="20"/>
          <w:highlight w:val="yellow"/>
        </w:rPr>
        <w:t>Proposer</w:t>
      </w:r>
      <w:r w:rsidRPr="00A97679">
        <w:rPr>
          <w:szCs w:val="20"/>
          <w:highlight w:val="yellow"/>
        </w:rPr>
        <w:t xml:space="preserve"> specified price].</w:t>
      </w:r>
      <w:r w:rsidR="00A97679" w:rsidRPr="00A97679">
        <w:rPr>
          <w:szCs w:val="20"/>
          <w:highlight w:val="yellow"/>
        </w:rPr>
        <w:t>]</w:t>
      </w:r>
    </w:p>
    <w:p w14:paraId="1F698F44" w14:textId="3DFE95D8" w:rsidR="00424F0E" w:rsidRDefault="00424F0E" w:rsidP="00551ED5">
      <w:pPr>
        <w:pStyle w:val="Heading2"/>
        <w:spacing w:before="0" w:line="264" w:lineRule="auto"/>
        <w:jc w:val="both"/>
        <w:rPr>
          <w:rFonts w:cs="Arial"/>
        </w:rPr>
      </w:pPr>
      <w:bookmarkStart w:id="102" w:name="_Toc36566917"/>
    </w:p>
    <w:p w14:paraId="2B659BEB" w14:textId="02DE2622" w:rsidR="008B5F82" w:rsidRPr="00583712" w:rsidRDefault="00551ED5" w:rsidP="00551ED5">
      <w:pPr>
        <w:pStyle w:val="Heading2"/>
        <w:spacing w:before="0" w:line="264" w:lineRule="auto"/>
        <w:jc w:val="both"/>
        <w:rPr>
          <w:rFonts w:cs="Arial"/>
        </w:rPr>
      </w:pPr>
      <w:bookmarkStart w:id="103" w:name="_Toc119402833"/>
      <w:r w:rsidRPr="00583712">
        <w:rPr>
          <w:rFonts w:cs="Arial"/>
        </w:rPr>
        <w:t xml:space="preserve">2.8. </w:t>
      </w:r>
      <w:r w:rsidR="008B5F82" w:rsidRPr="00583712">
        <w:rPr>
          <w:rFonts w:cs="Arial"/>
        </w:rPr>
        <w:t>Final Design Package</w:t>
      </w:r>
      <w:bookmarkEnd w:id="102"/>
      <w:bookmarkEnd w:id="103"/>
    </w:p>
    <w:p w14:paraId="54D47C80" w14:textId="16FC7B60" w:rsidR="008B5F82" w:rsidRPr="00583712" w:rsidRDefault="00D32EBC" w:rsidP="007B33F6">
      <w:pPr>
        <w:autoSpaceDE w:val="0"/>
        <w:autoSpaceDN w:val="0"/>
        <w:adjustRightInd w:val="0"/>
        <w:spacing w:after="0" w:line="264" w:lineRule="auto"/>
        <w:ind w:left="450"/>
        <w:rPr>
          <w:szCs w:val="20"/>
        </w:rPr>
      </w:pPr>
      <w:r w:rsidRPr="00583712">
        <w:rPr>
          <w:szCs w:val="20"/>
        </w:rPr>
        <w:t xml:space="preserve">The winning </w:t>
      </w:r>
      <w:r w:rsidR="00B54174">
        <w:rPr>
          <w:szCs w:val="20"/>
        </w:rPr>
        <w:t>Proposer</w:t>
      </w:r>
      <w:r w:rsidRPr="00583712">
        <w:rPr>
          <w:szCs w:val="20"/>
        </w:rPr>
        <w:t xml:space="preserve"> and the</w:t>
      </w:r>
      <w:r w:rsidR="00E52420">
        <w:rPr>
          <w:szCs w:val="20"/>
        </w:rPr>
        <w:t xml:space="preserve"> </w:t>
      </w:r>
      <w:r w:rsidR="00E52420" w:rsidRPr="00037354">
        <w:rPr>
          <w:szCs w:val="20"/>
          <w:highlight w:val="yellow"/>
        </w:rPr>
        <w:t>City/County</w:t>
      </w:r>
      <w:r w:rsidRPr="00583712">
        <w:rPr>
          <w:szCs w:val="20"/>
        </w:rPr>
        <w:t xml:space="preserve"> will negotiate to develop t</w:t>
      </w:r>
      <w:r w:rsidR="008B5F82" w:rsidRPr="00583712">
        <w:rPr>
          <w:szCs w:val="20"/>
        </w:rPr>
        <w:t xml:space="preserve">he </w:t>
      </w:r>
      <w:r w:rsidR="009B6A40" w:rsidRPr="00583712">
        <w:rPr>
          <w:szCs w:val="20"/>
        </w:rPr>
        <w:t xml:space="preserve">contents of the </w:t>
      </w:r>
      <w:r w:rsidR="008B5F82" w:rsidRPr="00583712">
        <w:rPr>
          <w:szCs w:val="20"/>
        </w:rPr>
        <w:t>final design package</w:t>
      </w:r>
      <w:r w:rsidRPr="00583712">
        <w:rPr>
          <w:szCs w:val="20"/>
        </w:rPr>
        <w:t xml:space="preserve">. </w:t>
      </w:r>
      <w:r w:rsidR="009B6A40" w:rsidRPr="00583712">
        <w:rPr>
          <w:szCs w:val="20"/>
        </w:rPr>
        <w:t>The</w:t>
      </w:r>
      <w:r w:rsidR="00E52420">
        <w:rPr>
          <w:szCs w:val="20"/>
        </w:rPr>
        <w:t xml:space="preserve"> </w:t>
      </w:r>
      <w:r w:rsidR="00E52420" w:rsidRPr="00037354">
        <w:rPr>
          <w:szCs w:val="20"/>
          <w:highlight w:val="yellow"/>
        </w:rPr>
        <w:t>City/County</w:t>
      </w:r>
      <w:r w:rsidR="003E1B94" w:rsidRPr="00037354">
        <w:rPr>
          <w:szCs w:val="20"/>
          <w:highlight w:val="yellow"/>
        </w:rPr>
        <w:t>’s</w:t>
      </w:r>
      <w:r w:rsidR="00CA1653">
        <w:rPr>
          <w:szCs w:val="20"/>
        </w:rPr>
        <w:t xml:space="preserve"> </w:t>
      </w:r>
      <w:r w:rsidR="00FC73CB">
        <w:rPr>
          <w:szCs w:val="20"/>
        </w:rPr>
        <w:t>requested</w:t>
      </w:r>
      <w:r w:rsidR="00FC73CB" w:rsidRPr="00583712">
        <w:rPr>
          <w:szCs w:val="20"/>
        </w:rPr>
        <w:t xml:space="preserve"> </w:t>
      </w:r>
      <w:r w:rsidR="00DF00DC" w:rsidRPr="00583712">
        <w:rPr>
          <w:szCs w:val="20"/>
        </w:rPr>
        <w:t>section</w:t>
      </w:r>
      <w:r w:rsidR="00FC73CB" w:rsidRPr="00583712">
        <w:rPr>
          <w:szCs w:val="20"/>
        </w:rPr>
        <w:t>s are include</w:t>
      </w:r>
      <w:r w:rsidR="00DF00DC" w:rsidRPr="00583712">
        <w:rPr>
          <w:szCs w:val="20"/>
        </w:rPr>
        <w:t>d</w:t>
      </w:r>
      <w:r w:rsidR="00FC73CB" w:rsidRPr="00583712">
        <w:rPr>
          <w:szCs w:val="20"/>
        </w:rPr>
        <w:t xml:space="preserve"> below. </w:t>
      </w:r>
      <w:r w:rsidR="00C46122" w:rsidRPr="00583712">
        <w:rPr>
          <w:b/>
          <w:bCs/>
          <w:szCs w:val="20"/>
        </w:rPr>
        <w:t xml:space="preserve">These are NOT </w:t>
      </w:r>
      <w:r w:rsidR="008B5F82" w:rsidRPr="00583712">
        <w:rPr>
          <w:b/>
          <w:bCs/>
          <w:szCs w:val="20"/>
        </w:rPr>
        <w:t xml:space="preserve">required in the proposal </w:t>
      </w:r>
      <w:r w:rsidR="00FC73CB" w:rsidRPr="00583712">
        <w:rPr>
          <w:b/>
          <w:bCs/>
          <w:szCs w:val="20"/>
        </w:rPr>
        <w:t>bi</w:t>
      </w:r>
      <w:r w:rsidR="004E5007" w:rsidRPr="00583712">
        <w:rPr>
          <w:b/>
          <w:bCs/>
          <w:szCs w:val="20"/>
        </w:rPr>
        <w:t>d</w:t>
      </w:r>
      <w:r w:rsidR="008B5F82" w:rsidRPr="00583712">
        <w:rPr>
          <w:szCs w:val="20"/>
        </w:rPr>
        <w:t xml:space="preserve">. </w:t>
      </w:r>
      <w:r w:rsidR="004009D2" w:rsidRPr="00583712">
        <w:rPr>
          <w:szCs w:val="20"/>
        </w:rPr>
        <w:t>T</w:t>
      </w:r>
      <w:r w:rsidR="008B5F82" w:rsidRPr="00583712">
        <w:rPr>
          <w:szCs w:val="20"/>
        </w:rPr>
        <w:t xml:space="preserve">he </w:t>
      </w:r>
      <w:r w:rsidR="00F8220D" w:rsidRPr="00583712">
        <w:rPr>
          <w:szCs w:val="20"/>
        </w:rPr>
        <w:t>“P</w:t>
      </w:r>
      <w:r w:rsidR="008B5F82" w:rsidRPr="00583712">
        <w:rPr>
          <w:szCs w:val="20"/>
        </w:rPr>
        <w:t xml:space="preserve">roposal </w:t>
      </w:r>
      <w:r w:rsidR="00F8220D" w:rsidRPr="00583712">
        <w:rPr>
          <w:szCs w:val="20"/>
        </w:rPr>
        <w:t>R</w:t>
      </w:r>
      <w:r w:rsidR="008B5F82" w:rsidRPr="00583712">
        <w:rPr>
          <w:szCs w:val="20"/>
        </w:rPr>
        <w:t>equirement</w:t>
      </w:r>
      <w:r w:rsidR="00F8220D" w:rsidRPr="00583712">
        <w:rPr>
          <w:szCs w:val="20"/>
        </w:rPr>
        <w:t>s”</w:t>
      </w:r>
      <w:r w:rsidR="008B5F82" w:rsidRPr="00583712">
        <w:rPr>
          <w:szCs w:val="20"/>
        </w:rPr>
        <w:t xml:space="preserve"> section </w:t>
      </w:r>
      <w:r w:rsidR="004009D2" w:rsidRPr="00583712">
        <w:rPr>
          <w:szCs w:val="20"/>
        </w:rPr>
        <w:t xml:space="preserve">specifies </w:t>
      </w:r>
      <w:r w:rsidR="008B5F82" w:rsidRPr="00583712">
        <w:rPr>
          <w:szCs w:val="20"/>
        </w:rPr>
        <w:t>detailed bid submission requirements.</w:t>
      </w:r>
    </w:p>
    <w:p w14:paraId="4A6E92DF" w14:textId="17A3CDE4" w:rsidR="008B5F82" w:rsidRDefault="00862C08" w:rsidP="008852A1">
      <w:pPr>
        <w:pStyle w:val="ListParagraph"/>
        <w:numPr>
          <w:ilvl w:val="0"/>
          <w:numId w:val="5"/>
        </w:numPr>
        <w:autoSpaceDE w:val="0"/>
        <w:autoSpaceDN w:val="0"/>
        <w:adjustRightInd w:val="0"/>
        <w:spacing w:after="0" w:line="264" w:lineRule="auto"/>
        <w:ind w:hanging="270"/>
        <w:rPr>
          <w:szCs w:val="20"/>
        </w:rPr>
      </w:pPr>
      <w:r>
        <w:rPr>
          <w:b/>
          <w:bCs/>
          <w:szCs w:val="20"/>
        </w:rPr>
        <w:t>Energy System Description</w:t>
      </w:r>
      <w:r w:rsidR="008B5F82" w:rsidRPr="00583712">
        <w:rPr>
          <w:szCs w:val="20"/>
        </w:rPr>
        <w:t xml:space="preserve">: A summary of the </w:t>
      </w:r>
      <w:r w:rsidR="00F678BD">
        <w:rPr>
          <w:szCs w:val="20"/>
        </w:rPr>
        <w:t xml:space="preserve">solar PV </w:t>
      </w:r>
      <w:r>
        <w:rPr>
          <w:szCs w:val="20"/>
        </w:rPr>
        <w:t xml:space="preserve">and BESS </w:t>
      </w:r>
      <w:r w:rsidR="00AA1AAA">
        <w:rPr>
          <w:szCs w:val="20"/>
        </w:rPr>
        <w:t>[</w:t>
      </w:r>
      <w:r w:rsidR="00AA1AAA" w:rsidRPr="00AA1AAA">
        <w:rPr>
          <w:szCs w:val="20"/>
          <w:highlight w:val="yellow"/>
        </w:rPr>
        <w:t>and optional plug-in for generator</w:t>
      </w:r>
      <w:r w:rsidR="00AA1AAA">
        <w:rPr>
          <w:szCs w:val="20"/>
        </w:rPr>
        <w:t xml:space="preserve">] </w:t>
      </w:r>
      <w:r w:rsidR="008B5F82" w:rsidRPr="00583712">
        <w:rPr>
          <w:szCs w:val="20"/>
        </w:rPr>
        <w:t>types, sizes, annual production, and site location</w:t>
      </w:r>
      <w:r w:rsidR="00CD7505">
        <w:rPr>
          <w:szCs w:val="20"/>
        </w:rPr>
        <w:t>s</w:t>
      </w:r>
      <w:r w:rsidR="008B5F82" w:rsidRPr="00583712">
        <w:rPr>
          <w:szCs w:val="20"/>
        </w:rPr>
        <w:t>.</w:t>
      </w:r>
    </w:p>
    <w:p w14:paraId="0F056482" w14:textId="03E564A0" w:rsidR="008B5F82" w:rsidRPr="00583712" w:rsidRDefault="008B5F82" w:rsidP="008852A1">
      <w:pPr>
        <w:pStyle w:val="ListParagraph"/>
        <w:numPr>
          <w:ilvl w:val="0"/>
          <w:numId w:val="5"/>
        </w:numPr>
        <w:autoSpaceDE w:val="0"/>
        <w:autoSpaceDN w:val="0"/>
        <w:adjustRightInd w:val="0"/>
        <w:spacing w:after="0" w:line="264" w:lineRule="auto"/>
        <w:ind w:hanging="270"/>
        <w:rPr>
          <w:szCs w:val="20"/>
        </w:rPr>
      </w:pPr>
      <w:commentRangeStart w:id="104"/>
      <w:r w:rsidRPr="00583712">
        <w:rPr>
          <w:b/>
          <w:bCs/>
          <w:szCs w:val="20"/>
        </w:rPr>
        <w:t>Schedule</w:t>
      </w:r>
      <w:commentRangeEnd w:id="104"/>
      <w:r w:rsidR="00203B39">
        <w:rPr>
          <w:rStyle w:val="CommentReference"/>
        </w:rPr>
        <w:commentReference w:id="104"/>
      </w:r>
      <w:r w:rsidRPr="00583712">
        <w:rPr>
          <w:szCs w:val="20"/>
        </w:rPr>
        <w:t xml:space="preserve">: The equipment procurement and </w:t>
      </w:r>
      <w:r w:rsidR="00F678BD">
        <w:rPr>
          <w:szCs w:val="20"/>
        </w:rPr>
        <w:t>solar PV and battery storage</w:t>
      </w:r>
      <w:r w:rsidR="00AA1AAA">
        <w:rPr>
          <w:szCs w:val="20"/>
        </w:rPr>
        <w:t xml:space="preserve"> </w:t>
      </w:r>
      <w:r w:rsidRPr="00583712">
        <w:rPr>
          <w:szCs w:val="20"/>
        </w:rPr>
        <w:t xml:space="preserve">installation schedule for each site. </w:t>
      </w:r>
    </w:p>
    <w:p w14:paraId="5CED8D7E" w14:textId="4CA5D0B7" w:rsidR="008B5F82" w:rsidRPr="00583712" w:rsidRDefault="008B5F82" w:rsidP="008852A1">
      <w:pPr>
        <w:pStyle w:val="ListParagraph"/>
        <w:numPr>
          <w:ilvl w:val="0"/>
          <w:numId w:val="5"/>
        </w:numPr>
        <w:spacing w:after="0" w:line="264" w:lineRule="auto"/>
        <w:ind w:hanging="270"/>
        <w:rPr>
          <w:spacing w:val="-2"/>
        </w:rPr>
      </w:pPr>
      <w:r w:rsidRPr="00583712">
        <w:rPr>
          <w:b/>
          <w:bCs/>
          <w:spacing w:val="-2"/>
        </w:rPr>
        <w:t>Design</w:t>
      </w:r>
      <w:r w:rsidR="004618E6" w:rsidRPr="00583712">
        <w:rPr>
          <w:b/>
          <w:bCs/>
          <w:spacing w:val="-2"/>
        </w:rPr>
        <w:t xml:space="preserve"> and </w:t>
      </w:r>
      <w:r w:rsidRPr="00583712">
        <w:rPr>
          <w:b/>
          <w:bCs/>
          <w:spacing w:val="-2"/>
        </w:rPr>
        <w:t>Engineering Documents</w:t>
      </w:r>
      <w:r w:rsidRPr="00583712">
        <w:rPr>
          <w:spacing w:val="-2"/>
        </w:rPr>
        <w:t>: The design documents for all elements of the project, including, but not limited to, structural, architectural, mechanical, and electrical.</w:t>
      </w:r>
      <w:r w:rsidR="00A009AD" w:rsidRPr="00583712">
        <w:rPr>
          <w:spacing w:val="-2"/>
        </w:rPr>
        <w:t xml:space="preserve"> Drawings shall be stamped by an Engineer registered in the State of [</w:t>
      </w:r>
      <w:r w:rsidR="00742380">
        <w:rPr>
          <w:spacing w:val="-2"/>
          <w:highlight w:val="yellow"/>
        </w:rPr>
        <w:t>City</w:t>
      </w:r>
      <w:r w:rsidR="008C2CC8">
        <w:rPr>
          <w:spacing w:val="-2"/>
          <w:highlight w:val="yellow"/>
        </w:rPr>
        <w:t>/County</w:t>
      </w:r>
      <w:r w:rsidR="00A009AD" w:rsidRPr="00583712">
        <w:rPr>
          <w:spacing w:val="-2"/>
          <w:highlight w:val="yellow"/>
        </w:rPr>
        <w:t>’s State]</w:t>
      </w:r>
      <w:r w:rsidR="00A009AD" w:rsidRPr="00583712">
        <w:rPr>
          <w:spacing w:val="-2"/>
        </w:rPr>
        <w:t>.</w:t>
      </w:r>
    </w:p>
    <w:p w14:paraId="5A0E64B5" w14:textId="0571570B" w:rsidR="00913796" w:rsidRPr="000F5E10" w:rsidRDefault="00913796" w:rsidP="008852A1">
      <w:pPr>
        <w:pStyle w:val="ListParagraph"/>
        <w:numPr>
          <w:ilvl w:val="0"/>
          <w:numId w:val="5"/>
        </w:numPr>
        <w:autoSpaceDE w:val="0"/>
        <w:autoSpaceDN w:val="0"/>
        <w:adjustRightInd w:val="0"/>
        <w:spacing w:after="0" w:line="264" w:lineRule="auto"/>
        <w:ind w:hanging="270"/>
        <w:rPr>
          <w:szCs w:val="20"/>
        </w:rPr>
      </w:pPr>
      <w:r>
        <w:rPr>
          <w:b/>
          <w:bCs/>
          <w:szCs w:val="20"/>
        </w:rPr>
        <w:t xml:space="preserve">Load Profiles: </w:t>
      </w:r>
      <w:r>
        <w:rPr>
          <w:szCs w:val="20"/>
        </w:rPr>
        <w:t>Graphs showing PV energy production during the day compared to building loads</w:t>
      </w:r>
      <w:r w:rsidR="002C77F7">
        <w:rPr>
          <w:szCs w:val="20"/>
        </w:rPr>
        <w:t>. The Proposer shall supply load profiles for a variety of days, months, and weather conditions.</w:t>
      </w:r>
    </w:p>
    <w:p w14:paraId="2059F271" w14:textId="133B03D3" w:rsidR="008B5F82" w:rsidRPr="00583712" w:rsidRDefault="008B5F82" w:rsidP="008852A1">
      <w:pPr>
        <w:pStyle w:val="ListParagraph"/>
        <w:numPr>
          <w:ilvl w:val="0"/>
          <w:numId w:val="5"/>
        </w:numPr>
        <w:autoSpaceDE w:val="0"/>
        <w:autoSpaceDN w:val="0"/>
        <w:adjustRightInd w:val="0"/>
        <w:spacing w:after="0" w:line="264" w:lineRule="auto"/>
        <w:ind w:hanging="270"/>
        <w:rPr>
          <w:szCs w:val="20"/>
        </w:rPr>
      </w:pPr>
      <w:r w:rsidRPr="00583712">
        <w:rPr>
          <w:b/>
          <w:bCs/>
          <w:szCs w:val="20"/>
        </w:rPr>
        <w:t>Site Drawings</w:t>
      </w:r>
      <w:r w:rsidRPr="00583712">
        <w:rPr>
          <w:szCs w:val="20"/>
        </w:rPr>
        <w:t>: Layout drawing of installation site providing location of all equipment.</w:t>
      </w:r>
    </w:p>
    <w:p w14:paraId="35B6A075" w14:textId="764B91DA" w:rsidR="008B5F82" w:rsidRPr="00583712" w:rsidRDefault="008B5F82" w:rsidP="008852A1">
      <w:pPr>
        <w:pStyle w:val="ListParagraph"/>
        <w:numPr>
          <w:ilvl w:val="0"/>
          <w:numId w:val="5"/>
        </w:numPr>
        <w:autoSpaceDE w:val="0"/>
        <w:autoSpaceDN w:val="0"/>
        <w:adjustRightInd w:val="0"/>
        <w:spacing w:after="0" w:line="264" w:lineRule="auto"/>
        <w:ind w:hanging="270"/>
        <w:rPr>
          <w:b/>
          <w:bCs/>
          <w:szCs w:val="20"/>
        </w:rPr>
      </w:pPr>
      <w:r w:rsidRPr="00583712">
        <w:rPr>
          <w:b/>
          <w:bCs/>
          <w:szCs w:val="20"/>
        </w:rPr>
        <w:t xml:space="preserve">Equipment Details and Specifications: </w:t>
      </w:r>
      <w:r w:rsidRPr="00583712">
        <w:rPr>
          <w:szCs w:val="20"/>
        </w:rPr>
        <w:t xml:space="preserve">A high-level summary listing all </w:t>
      </w:r>
      <w:r w:rsidR="00F678BD">
        <w:rPr>
          <w:szCs w:val="20"/>
        </w:rPr>
        <w:t xml:space="preserve">solar PV and </w:t>
      </w:r>
      <w:r w:rsidR="00692000">
        <w:rPr>
          <w:szCs w:val="20"/>
        </w:rPr>
        <w:t xml:space="preserve">BESS </w:t>
      </w:r>
      <w:r w:rsidR="009D7D5C">
        <w:rPr>
          <w:szCs w:val="20"/>
        </w:rPr>
        <w:t xml:space="preserve">system </w:t>
      </w:r>
      <w:r w:rsidRPr="00583712">
        <w:rPr>
          <w:szCs w:val="20"/>
        </w:rPr>
        <w:t>equipment and their associated specification sheets.</w:t>
      </w:r>
    </w:p>
    <w:p w14:paraId="3A368651" w14:textId="092F1FE8" w:rsidR="008B5F82" w:rsidRPr="00583712" w:rsidRDefault="008B5F82" w:rsidP="008852A1">
      <w:pPr>
        <w:pStyle w:val="ListParagraph"/>
        <w:numPr>
          <w:ilvl w:val="0"/>
          <w:numId w:val="5"/>
        </w:numPr>
        <w:autoSpaceDE w:val="0"/>
        <w:autoSpaceDN w:val="0"/>
        <w:adjustRightInd w:val="0"/>
        <w:spacing w:after="0" w:line="264" w:lineRule="auto"/>
        <w:ind w:hanging="270"/>
      </w:pPr>
      <w:r w:rsidRPr="00583712">
        <w:rPr>
          <w:b/>
          <w:bCs/>
          <w:spacing w:val="-2"/>
        </w:rPr>
        <w:t>Incentives</w:t>
      </w:r>
      <w:r w:rsidRPr="00583712">
        <w:rPr>
          <w:spacing w:val="-2"/>
        </w:rPr>
        <w:t xml:space="preserve">: The </w:t>
      </w:r>
      <w:r w:rsidR="00C16E56">
        <w:rPr>
          <w:spacing w:val="-2"/>
        </w:rPr>
        <w:t>Proposer</w:t>
      </w:r>
      <w:r w:rsidRPr="00583712">
        <w:rPr>
          <w:spacing w:val="-2"/>
        </w:rPr>
        <w:t xml:space="preserve"> shall complete and submit in a timely manner all documentation required to qualify each system for available rebates and incentives. All RECs are to be assigned to the </w:t>
      </w:r>
      <w:r w:rsidRPr="00583712">
        <w:rPr>
          <w:spacing w:val="-2"/>
          <w:highlight w:val="yellow"/>
        </w:rPr>
        <w:t>[</w:t>
      </w:r>
      <w:r w:rsidR="00742380">
        <w:rPr>
          <w:spacing w:val="-2"/>
          <w:highlight w:val="yellow"/>
        </w:rPr>
        <w:t>City</w:t>
      </w:r>
      <w:r w:rsidR="003B6523" w:rsidRPr="00583712">
        <w:rPr>
          <w:spacing w:val="-2"/>
          <w:highlight w:val="yellow"/>
        </w:rPr>
        <w:t xml:space="preserve"> OR </w:t>
      </w:r>
      <w:r w:rsidR="00C16E56">
        <w:rPr>
          <w:spacing w:val="-2"/>
          <w:highlight w:val="yellow"/>
        </w:rPr>
        <w:t>Proposer</w:t>
      </w:r>
      <w:r w:rsidRPr="00583712">
        <w:rPr>
          <w:spacing w:val="-2"/>
          <w:highlight w:val="yellow"/>
        </w:rPr>
        <w:t>].</w:t>
      </w:r>
    </w:p>
    <w:p w14:paraId="58CB94C9" w14:textId="73CC25C6" w:rsidR="008B5F82" w:rsidRPr="00583712" w:rsidRDefault="008B5F82" w:rsidP="008852A1">
      <w:pPr>
        <w:pStyle w:val="ListParagraph"/>
        <w:numPr>
          <w:ilvl w:val="0"/>
          <w:numId w:val="5"/>
        </w:numPr>
        <w:autoSpaceDE w:val="0"/>
        <w:autoSpaceDN w:val="0"/>
        <w:adjustRightInd w:val="0"/>
        <w:spacing w:after="0" w:line="264" w:lineRule="auto"/>
        <w:ind w:hanging="270"/>
      </w:pPr>
      <w:r w:rsidRPr="16C1AF4C">
        <w:rPr>
          <w:b/>
        </w:rPr>
        <w:t>Electrical Interconnection</w:t>
      </w:r>
      <w:r>
        <w:t xml:space="preserve">: The </w:t>
      </w:r>
      <w:r w:rsidR="00C16E56">
        <w:t>Proposer</w:t>
      </w:r>
      <w:r>
        <w:t xml:space="preserve"> shall supply and install all equipment required to interconnect the </w:t>
      </w:r>
      <w:r w:rsidR="00F678BD">
        <w:t xml:space="preserve">solar PV </w:t>
      </w:r>
      <w:r w:rsidR="000861E4">
        <w:t>and BESS system</w:t>
      </w:r>
      <w:r w:rsidR="006363A5">
        <w:t>s</w:t>
      </w:r>
      <w:r>
        <w:t xml:space="preserve"> to </w:t>
      </w:r>
      <w:r w:rsidRPr="008E4E10">
        <w:t>the utilit</w:t>
      </w:r>
      <w:r w:rsidR="00D61E21" w:rsidRPr="008E4E10">
        <w:t>y’s</w:t>
      </w:r>
      <w:r w:rsidRPr="008E4E10">
        <w:t xml:space="preserve"> distribution</w:t>
      </w:r>
      <w:r>
        <w:t xml:space="preserve"> system. They shall provide an interconnection agreement with </w:t>
      </w:r>
      <w:r w:rsidRPr="16C1AF4C">
        <w:rPr>
          <w:highlight w:val="yellow"/>
        </w:rPr>
        <w:t>[utilit</w:t>
      </w:r>
      <w:r w:rsidR="00D61E21" w:rsidRPr="16C1AF4C">
        <w:rPr>
          <w:highlight w:val="yellow"/>
        </w:rPr>
        <w:t>y</w:t>
      </w:r>
      <w:r w:rsidR="008E4E10">
        <w:rPr>
          <w:highlight w:val="yellow"/>
        </w:rPr>
        <w:t xml:space="preserve"> name</w:t>
      </w:r>
      <w:r w:rsidRPr="16C1AF4C">
        <w:rPr>
          <w:highlight w:val="yellow"/>
        </w:rPr>
        <w:t>]</w:t>
      </w:r>
      <w:r>
        <w:t xml:space="preserve"> to ensure all utility requirements will be met. All costs associated with utility interconnection shall be borne by the </w:t>
      </w:r>
      <w:r w:rsidR="00C16E56">
        <w:t>Proposer</w:t>
      </w:r>
      <w:r>
        <w:t>.</w:t>
      </w:r>
    </w:p>
    <w:p w14:paraId="1517C82D" w14:textId="5E8E6CE6" w:rsidR="008B5F82" w:rsidRPr="00583712" w:rsidRDefault="008B5F82" w:rsidP="008852A1">
      <w:pPr>
        <w:pStyle w:val="ListParagraph"/>
        <w:numPr>
          <w:ilvl w:val="0"/>
          <w:numId w:val="5"/>
        </w:numPr>
        <w:autoSpaceDE w:val="0"/>
        <w:autoSpaceDN w:val="0"/>
        <w:adjustRightInd w:val="0"/>
        <w:spacing w:after="0" w:line="264" w:lineRule="auto"/>
        <w:ind w:hanging="270"/>
      </w:pPr>
      <w:r w:rsidRPr="16C1AF4C">
        <w:rPr>
          <w:b/>
        </w:rPr>
        <w:t>Manuals</w:t>
      </w:r>
      <w:r>
        <w:t>: This includes equipment</w:t>
      </w:r>
      <w:r w:rsidR="005F32DC">
        <w:t xml:space="preserve">, </w:t>
      </w:r>
      <w:r>
        <w:t>installation</w:t>
      </w:r>
      <w:r w:rsidR="005F32DC">
        <w:t xml:space="preserve">, </w:t>
      </w:r>
      <w:r>
        <w:t xml:space="preserve">and </w:t>
      </w:r>
      <w:r w:rsidR="00820893">
        <w:t>O&amp;M</w:t>
      </w:r>
      <w:r>
        <w:t xml:space="preserve"> manuals for </w:t>
      </w:r>
      <w:r w:rsidR="00820893">
        <w:t xml:space="preserve">proper </w:t>
      </w:r>
      <w:r>
        <w:t>system monitoring over the life of the contract</w:t>
      </w:r>
      <w:r w:rsidRPr="008E4E10">
        <w:t xml:space="preserve">. </w:t>
      </w:r>
      <w:r w:rsidRPr="16C1AF4C">
        <w:rPr>
          <w:highlight w:val="yellow"/>
        </w:rPr>
        <w:t xml:space="preserve">[This should dovetail with </w:t>
      </w:r>
      <w:commentRangeStart w:id="105"/>
      <w:r w:rsidRPr="16C1AF4C">
        <w:rPr>
          <w:highlight w:val="yellow"/>
        </w:rPr>
        <w:t>training of building operating staff for operation and maintenance</w:t>
      </w:r>
      <w:commentRangeEnd w:id="105"/>
      <w:r w:rsidR="004D42F8">
        <w:rPr>
          <w:rStyle w:val="CommentReference"/>
        </w:rPr>
        <w:commentReference w:id="105"/>
      </w:r>
      <w:r w:rsidR="0065370B" w:rsidRPr="000F5E10">
        <w:rPr>
          <w:highlight w:val="yellow"/>
        </w:rPr>
        <w:t>.</w:t>
      </w:r>
      <w:r>
        <w:t>]</w:t>
      </w:r>
    </w:p>
    <w:p w14:paraId="4C672211" w14:textId="55F062B7" w:rsidR="008B5F82" w:rsidRPr="00583712" w:rsidRDefault="008B5F82" w:rsidP="008852A1">
      <w:pPr>
        <w:pStyle w:val="ListParagraph"/>
        <w:numPr>
          <w:ilvl w:val="0"/>
          <w:numId w:val="5"/>
        </w:numPr>
        <w:autoSpaceDE w:val="0"/>
        <w:autoSpaceDN w:val="0"/>
        <w:adjustRightInd w:val="0"/>
        <w:spacing w:after="0" w:line="264" w:lineRule="auto"/>
        <w:ind w:hanging="270"/>
      </w:pPr>
      <w:r w:rsidRPr="16C1AF4C">
        <w:rPr>
          <w:b/>
        </w:rPr>
        <w:t>Monitoring</w:t>
      </w:r>
      <w:r>
        <w:t xml:space="preserve">: </w:t>
      </w:r>
      <w:r w:rsidR="0FAE5B01">
        <w:t>A d</w:t>
      </w:r>
      <w:r>
        <w:t xml:space="preserve">escription of controls, monitors, and instrumentation to be used for the </w:t>
      </w:r>
      <w:r w:rsidR="00F678BD">
        <w:t xml:space="preserve">solar PV and </w:t>
      </w:r>
      <w:r w:rsidR="000861E4">
        <w:t>BESS system</w:t>
      </w:r>
      <w:r>
        <w:t xml:space="preserve">. This includes web-based monitoring for performance verification </w:t>
      </w:r>
      <w:r w:rsidR="00903A35" w:rsidRPr="16C1AF4C">
        <w:rPr>
          <w:highlight w:val="yellow"/>
        </w:rPr>
        <w:t>[</w:t>
      </w:r>
      <w:r w:rsidRPr="16C1AF4C">
        <w:rPr>
          <w:highlight w:val="yellow"/>
        </w:rPr>
        <w:t>and public education</w:t>
      </w:r>
      <w:r w:rsidR="00903A35" w:rsidRPr="16C1AF4C">
        <w:rPr>
          <w:highlight w:val="yellow"/>
        </w:rPr>
        <w:t>]</w:t>
      </w:r>
      <w:r w:rsidRPr="00F311A1">
        <w:t>.</w:t>
      </w:r>
    </w:p>
    <w:p w14:paraId="2B92B71A" w14:textId="623C4E23" w:rsidR="008B5F82" w:rsidRPr="00583712" w:rsidRDefault="008B5F82" w:rsidP="008852A1">
      <w:pPr>
        <w:pStyle w:val="ListParagraph"/>
        <w:numPr>
          <w:ilvl w:val="0"/>
          <w:numId w:val="5"/>
        </w:numPr>
        <w:autoSpaceDE w:val="0"/>
        <w:autoSpaceDN w:val="0"/>
        <w:adjustRightInd w:val="0"/>
        <w:spacing w:after="0" w:line="264" w:lineRule="auto"/>
        <w:ind w:hanging="270"/>
      </w:pPr>
      <w:r w:rsidRPr="16C1AF4C">
        <w:rPr>
          <w:b/>
        </w:rPr>
        <w:t>Safety Plan</w:t>
      </w:r>
      <w:r>
        <w:t xml:space="preserve">: The </w:t>
      </w:r>
      <w:r w:rsidR="00C16E56">
        <w:t>Proposer</w:t>
      </w:r>
      <w:r>
        <w:t xml:space="preserve">’s plan to ensure safety for all personnel. The </w:t>
      </w:r>
      <w:r w:rsidR="00C16E56">
        <w:t>Proposer</w:t>
      </w:r>
      <w:r>
        <w:t xml:space="preserve"> shall report accidents, claims, and other ongoing safety</w:t>
      </w:r>
      <w:r w:rsidR="00D244EA">
        <w:t>-</w:t>
      </w:r>
      <w:r>
        <w:t>related issues to the</w:t>
      </w:r>
      <w:r w:rsidR="00E52420">
        <w:t xml:space="preserve"> </w:t>
      </w:r>
      <w:r w:rsidR="00E52420" w:rsidRPr="00037354">
        <w:rPr>
          <w:highlight w:val="yellow"/>
        </w:rPr>
        <w:t>City/County</w:t>
      </w:r>
      <w:r>
        <w:t xml:space="preserve"> in a manner consistent with</w:t>
      </w:r>
      <w:r w:rsidR="00E52420">
        <w:t xml:space="preserve"> </w:t>
      </w:r>
      <w:r w:rsidR="00E52420" w:rsidRPr="00037354">
        <w:rPr>
          <w:highlight w:val="yellow"/>
        </w:rPr>
        <w:t>City/County</w:t>
      </w:r>
      <w:r>
        <w:t>-wide reporting systems</w:t>
      </w:r>
      <w:r w:rsidR="262D5638">
        <w:t>.</w:t>
      </w:r>
    </w:p>
    <w:p w14:paraId="36871A84" w14:textId="37848DE6" w:rsidR="008B5F82" w:rsidRPr="00583712" w:rsidRDefault="008B5F82" w:rsidP="008852A1">
      <w:pPr>
        <w:pStyle w:val="ListParagraph"/>
        <w:numPr>
          <w:ilvl w:val="0"/>
          <w:numId w:val="5"/>
        </w:numPr>
        <w:autoSpaceDE w:val="0"/>
        <w:autoSpaceDN w:val="0"/>
        <w:adjustRightInd w:val="0"/>
        <w:spacing w:after="0" w:line="264" w:lineRule="auto"/>
        <w:ind w:hanging="270"/>
        <w:rPr>
          <w:szCs w:val="20"/>
        </w:rPr>
      </w:pPr>
      <w:r w:rsidRPr="00583712">
        <w:rPr>
          <w:b/>
          <w:bCs/>
          <w:szCs w:val="20"/>
        </w:rPr>
        <w:t>Quality Control Plan (QCP)</w:t>
      </w:r>
      <w:r w:rsidRPr="00583712">
        <w:rPr>
          <w:szCs w:val="20"/>
        </w:rPr>
        <w:t>: At a minimum, the QCP should conform to “IEC 62446 Grid-Connected PV Systems – Minimum Requirements for System Documentation, Commissioning Tests, and Inspections.</w:t>
      </w:r>
      <w:r w:rsidR="00FA0820" w:rsidRPr="00583712">
        <w:rPr>
          <w:szCs w:val="20"/>
        </w:rPr>
        <w:t>”</w:t>
      </w:r>
    </w:p>
    <w:p w14:paraId="0C8165A6" w14:textId="62C059F2" w:rsidR="004618E6" w:rsidRDefault="004618E6" w:rsidP="008852A1">
      <w:pPr>
        <w:pStyle w:val="ListParagraph"/>
        <w:numPr>
          <w:ilvl w:val="0"/>
          <w:numId w:val="5"/>
        </w:numPr>
        <w:autoSpaceDE w:val="0"/>
        <w:autoSpaceDN w:val="0"/>
        <w:adjustRightInd w:val="0"/>
        <w:spacing w:after="0" w:line="264" w:lineRule="auto"/>
        <w:ind w:hanging="270"/>
        <w:rPr>
          <w:szCs w:val="20"/>
        </w:rPr>
      </w:pPr>
      <w:r w:rsidRPr="00583712">
        <w:rPr>
          <w:b/>
          <w:bCs/>
          <w:szCs w:val="20"/>
        </w:rPr>
        <w:t>Construction Plan</w:t>
      </w:r>
      <w:r w:rsidRPr="00583712">
        <w:rPr>
          <w:szCs w:val="20"/>
        </w:rPr>
        <w:t xml:space="preserve">: </w:t>
      </w:r>
      <w:r w:rsidR="00F407DC" w:rsidRPr="00583712">
        <w:rPr>
          <w:szCs w:val="20"/>
        </w:rPr>
        <w:t xml:space="preserve">This includes </w:t>
      </w:r>
      <w:r w:rsidR="0098692B" w:rsidRPr="00583712">
        <w:rPr>
          <w:szCs w:val="20"/>
        </w:rPr>
        <w:t xml:space="preserve">the </w:t>
      </w:r>
      <w:r w:rsidR="00C52ECE" w:rsidRPr="00583712">
        <w:rPr>
          <w:szCs w:val="20"/>
        </w:rPr>
        <w:t xml:space="preserve">appropriate documentation, </w:t>
      </w:r>
      <w:r w:rsidR="00A26E2E" w:rsidRPr="00583712">
        <w:rPr>
          <w:szCs w:val="20"/>
        </w:rPr>
        <w:t xml:space="preserve">plan, and </w:t>
      </w:r>
      <w:r w:rsidR="00C52ECE" w:rsidRPr="00583712">
        <w:rPr>
          <w:szCs w:val="20"/>
        </w:rPr>
        <w:t>timeline</w:t>
      </w:r>
      <w:r w:rsidR="00A26E2E" w:rsidRPr="00583712">
        <w:rPr>
          <w:szCs w:val="20"/>
        </w:rPr>
        <w:t>.</w:t>
      </w:r>
      <w:r w:rsidR="00772205" w:rsidRPr="00583712">
        <w:rPr>
          <w:szCs w:val="20"/>
        </w:rPr>
        <w:t xml:space="preserve"> A</w:t>
      </w:r>
      <w:r w:rsidR="00240463" w:rsidRPr="00583712">
        <w:rPr>
          <w:spacing w:val="-2"/>
        </w:rPr>
        <w:t xml:space="preserve">ll submittals, drawings, </w:t>
      </w:r>
      <w:r w:rsidR="006C7E3B" w:rsidRPr="00583712">
        <w:rPr>
          <w:spacing w:val="-2"/>
        </w:rPr>
        <w:t xml:space="preserve">disruption plans, </w:t>
      </w:r>
      <w:r w:rsidR="00240463" w:rsidRPr="00583712">
        <w:rPr>
          <w:spacing w:val="-2"/>
        </w:rPr>
        <w:t>and contract documents shall be reviewed and approved in writing by the</w:t>
      </w:r>
      <w:r w:rsidR="00E52420">
        <w:rPr>
          <w:spacing w:val="-2"/>
        </w:rPr>
        <w:t xml:space="preserve"> </w:t>
      </w:r>
      <w:r w:rsidR="00E52420" w:rsidRPr="00037354">
        <w:rPr>
          <w:spacing w:val="-2"/>
          <w:highlight w:val="yellow"/>
        </w:rPr>
        <w:t>City/County</w:t>
      </w:r>
      <w:r w:rsidR="00240463" w:rsidRPr="00583712">
        <w:rPr>
          <w:spacing w:val="-2"/>
        </w:rPr>
        <w:t xml:space="preserve"> Project Manager prior to submittal for design review/permits. </w:t>
      </w:r>
      <w:r w:rsidR="00785F32" w:rsidRPr="00583712">
        <w:rPr>
          <w:szCs w:val="20"/>
        </w:rPr>
        <w:t>The site</w:t>
      </w:r>
      <w:r w:rsidRPr="00583712">
        <w:rPr>
          <w:szCs w:val="20"/>
        </w:rPr>
        <w:t>, except for the</w:t>
      </w:r>
      <w:r w:rsidR="00754D2C">
        <w:rPr>
          <w:szCs w:val="20"/>
        </w:rPr>
        <w:t xml:space="preserve"> </w:t>
      </w:r>
      <w:r w:rsidR="00F678BD">
        <w:rPr>
          <w:szCs w:val="20"/>
        </w:rPr>
        <w:t xml:space="preserve">solar PV and </w:t>
      </w:r>
      <w:r w:rsidR="00732724">
        <w:rPr>
          <w:szCs w:val="20"/>
        </w:rPr>
        <w:t xml:space="preserve">BESS system </w:t>
      </w:r>
      <w:r w:rsidRPr="00583712">
        <w:rPr>
          <w:szCs w:val="20"/>
        </w:rPr>
        <w:t xml:space="preserve">footprint, shall be returned to </w:t>
      </w:r>
      <w:commentRangeStart w:id="106"/>
      <w:r w:rsidRPr="00583712">
        <w:rPr>
          <w:szCs w:val="20"/>
        </w:rPr>
        <w:t xml:space="preserve">pre-construction condition </w:t>
      </w:r>
      <w:commentRangeEnd w:id="106"/>
      <w:r w:rsidR="008B1B46" w:rsidRPr="00583712">
        <w:rPr>
          <w:rStyle w:val="CommentReference"/>
        </w:rPr>
        <w:commentReference w:id="106"/>
      </w:r>
      <w:r w:rsidRPr="00583712">
        <w:rPr>
          <w:szCs w:val="20"/>
        </w:rPr>
        <w:t>as needed</w:t>
      </w:r>
      <w:r w:rsidR="00B50CD9" w:rsidRPr="00583712">
        <w:rPr>
          <w:szCs w:val="20"/>
        </w:rPr>
        <w:t>.</w:t>
      </w:r>
    </w:p>
    <w:p w14:paraId="680BE539" w14:textId="1BDC7DE5" w:rsidR="008B5F82" w:rsidRPr="006B0FFB" w:rsidRDefault="008B5F82" w:rsidP="006B0FFB">
      <w:pPr>
        <w:pStyle w:val="ListParagraph"/>
        <w:numPr>
          <w:ilvl w:val="0"/>
          <w:numId w:val="5"/>
        </w:numPr>
        <w:spacing w:after="0" w:line="264" w:lineRule="auto"/>
        <w:ind w:hanging="270"/>
        <w:rPr>
          <w:szCs w:val="20"/>
        </w:rPr>
      </w:pPr>
      <w:r w:rsidRPr="00583712">
        <w:rPr>
          <w:b/>
          <w:bCs/>
          <w:szCs w:val="20"/>
        </w:rPr>
        <w:lastRenderedPageBreak/>
        <w:t>Close Out Report</w:t>
      </w:r>
      <w:r w:rsidRPr="00583712">
        <w:rPr>
          <w:szCs w:val="20"/>
        </w:rPr>
        <w:t xml:space="preserve">: The </w:t>
      </w:r>
      <w:r w:rsidR="00C16E56">
        <w:rPr>
          <w:szCs w:val="20"/>
        </w:rPr>
        <w:t>Proposer</w:t>
      </w:r>
      <w:r w:rsidRPr="00583712">
        <w:rPr>
          <w:szCs w:val="20"/>
        </w:rPr>
        <w:t xml:space="preserve"> shall report progress of project contract closeout to the</w:t>
      </w:r>
      <w:r w:rsidR="00E52420">
        <w:rPr>
          <w:szCs w:val="20"/>
        </w:rPr>
        <w:t xml:space="preserve"> </w:t>
      </w:r>
      <w:r w:rsidR="00E52420" w:rsidRPr="00037354">
        <w:rPr>
          <w:szCs w:val="20"/>
          <w:highlight w:val="yellow"/>
        </w:rPr>
        <w:t>City/County</w:t>
      </w:r>
      <w:r w:rsidRPr="00583712">
        <w:rPr>
          <w:szCs w:val="20"/>
        </w:rPr>
        <w:t xml:space="preserve"> in a manner consistent with the</w:t>
      </w:r>
      <w:r w:rsidR="00E52420">
        <w:rPr>
          <w:szCs w:val="20"/>
        </w:rPr>
        <w:t xml:space="preserve"> </w:t>
      </w:r>
      <w:r w:rsidR="00E52420" w:rsidRPr="00037354">
        <w:rPr>
          <w:szCs w:val="20"/>
          <w:highlight w:val="yellow"/>
        </w:rPr>
        <w:t>City/County</w:t>
      </w:r>
      <w:r w:rsidR="003E1B94" w:rsidRPr="00037354">
        <w:rPr>
          <w:szCs w:val="20"/>
          <w:highlight w:val="yellow"/>
        </w:rPr>
        <w:t>’s</w:t>
      </w:r>
      <w:r w:rsidR="00745E6A" w:rsidRPr="00745E6A">
        <w:rPr>
          <w:szCs w:val="20"/>
        </w:rPr>
        <w:t xml:space="preserve"> </w:t>
      </w:r>
      <w:r w:rsidRPr="00745E6A">
        <w:rPr>
          <w:szCs w:val="20"/>
        </w:rPr>
        <w:t>reporting</w:t>
      </w:r>
      <w:r w:rsidRPr="00583712">
        <w:rPr>
          <w:szCs w:val="20"/>
        </w:rPr>
        <w:t xml:space="preserve"> requirements. At a minimum, this should include the following information: system nameplate size, overall installed system cost, and estimated and guaranteed annual kWh production (if applicable).</w:t>
      </w:r>
    </w:p>
    <w:p w14:paraId="70E4C4B9" w14:textId="77777777" w:rsidR="007B33F6" w:rsidRPr="007B33F6" w:rsidRDefault="007B33F6" w:rsidP="006B0FFB">
      <w:pPr>
        <w:rPr>
          <w:szCs w:val="20"/>
        </w:rPr>
      </w:pPr>
      <w:bookmarkStart w:id="107" w:name="_Toc302458245"/>
    </w:p>
    <w:p w14:paraId="42661C62" w14:textId="6106A613" w:rsidR="00C8745F" w:rsidRPr="003A06BA" w:rsidRDefault="006B0FFB" w:rsidP="008852A1">
      <w:pPr>
        <w:pStyle w:val="Heading1"/>
        <w:spacing w:before="0" w:line="264" w:lineRule="auto"/>
        <w:rPr>
          <w:rFonts w:cs="Arial"/>
        </w:rPr>
      </w:pPr>
      <w:bookmarkStart w:id="108" w:name="_Toc36566897"/>
      <w:bookmarkStart w:id="109" w:name="_Toc119402834"/>
      <w:bookmarkStart w:id="110" w:name="_Toc36566921"/>
      <w:r>
        <w:rPr>
          <w:rFonts w:cs="Arial"/>
        </w:rPr>
        <w:t>3</w:t>
      </w:r>
      <w:r w:rsidR="00186DA5" w:rsidRPr="00583712">
        <w:rPr>
          <w:rFonts w:cs="Arial"/>
        </w:rPr>
        <w:t xml:space="preserve">. </w:t>
      </w:r>
      <w:r w:rsidR="00C8745F">
        <w:rPr>
          <w:rFonts w:cs="Arial"/>
        </w:rPr>
        <w:t>Procurement</w:t>
      </w:r>
      <w:r w:rsidR="00C8745F" w:rsidRPr="00A02CA9">
        <w:rPr>
          <w:rFonts w:cs="Arial"/>
        </w:rPr>
        <w:t xml:space="preserve"> Schedule</w:t>
      </w:r>
      <w:bookmarkEnd w:id="108"/>
      <w:bookmarkEnd w:id="109"/>
      <w:r w:rsidR="00C8745F" w:rsidRPr="00A02CA9">
        <w:rPr>
          <w:rFonts w:cs="Arial"/>
        </w:rPr>
        <w:t xml:space="preserve"> </w:t>
      </w:r>
    </w:p>
    <w:p w14:paraId="625BAC99" w14:textId="65CED607" w:rsidR="00C8745F" w:rsidRPr="00A02CA9" w:rsidRDefault="00C8745F" w:rsidP="00C10637">
      <w:pPr>
        <w:spacing w:after="0" w:line="264" w:lineRule="auto"/>
        <w:ind w:left="360"/>
        <w:rPr>
          <w:szCs w:val="20"/>
        </w:rPr>
      </w:pPr>
      <w:r w:rsidRPr="00A02CA9">
        <w:t>The schedule</w:t>
      </w:r>
      <w:r w:rsidRPr="00A02CA9">
        <w:rPr>
          <w:szCs w:val="20"/>
        </w:rPr>
        <w:t xml:space="preserve"> for this RFP is as indicated below. It may be modified at the discretion of</w:t>
      </w:r>
      <w:r>
        <w:rPr>
          <w:szCs w:val="20"/>
        </w:rPr>
        <w:t xml:space="preserve"> the</w:t>
      </w:r>
      <w:r w:rsidR="00E52420">
        <w:rPr>
          <w:szCs w:val="20"/>
        </w:rPr>
        <w:t xml:space="preserve"> </w:t>
      </w:r>
      <w:r w:rsidR="00E52420" w:rsidRPr="00037354">
        <w:rPr>
          <w:szCs w:val="20"/>
          <w:highlight w:val="yellow"/>
        </w:rPr>
        <w:t>City/County</w:t>
      </w:r>
      <w:r w:rsidRPr="00A02CA9">
        <w:rPr>
          <w:szCs w:val="20"/>
        </w:rPr>
        <w:t>. An addendum will be issued in the event of any scheduling changes.</w:t>
      </w:r>
    </w:p>
    <w:p w14:paraId="71F950FB" w14:textId="77777777" w:rsidR="00C8745F" w:rsidRPr="00A02CA9" w:rsidRDefault="00C8745F" w:rsidP="00C8745F">
      <w:pPr>
        <w:spacing w:after="0" w:line="264" w:lineRule="auto"/>
        <w:jc w:val="both"/>
        <w:rPr>
          <w:szCs w:val="20"/>
        </w:rPr>
      </w:pPr>
    </w:p>
    <w:tbl>
      <w:tblPr>
        <w:tblStyle w:val="TableGrid"/>
        <w:tblW w:w="9810" w:type="dxa"/>
        <w:tblInd w:w="355" w:type="dxa"/>
        <w:tblLook w:val="04A0" w:firstRow="1" w:lastRow="0" w:firstColumn="1" w:lastColumn="0" w:noHBand="0" w:noVBand="1"/>
      </w:tblPr>
      <w:tblGrid>
        <w:gridCol w:w="2160"/>
        <w:gridCol w:w="3960"/>
        <w:gridCol w:w="3690"/>
      </w:tblGrid>
      <w:tr w:rsidR="00C8745F" w:rsidRPr="00A02CA9" w14:paraId="58737D8C" w14:textId="77777777" w:rsidTr="16C1AF4C">
        <w:tc>
          <w:tcPr>
            <w:tcW w:w="2160" w:type="dxa"/>
            <w:shd w:val="clear" w:color="auto" w:fill="F2F2F2" w:themeFill="accent6" w:themeFillShade="F2"/>
          </w:tcPr>
          <w:p w14:paraId="04A4A081" w14:textId="77777777" w:rsidR="00C8745F" w:rsidRPr="000040E2" w:rsidRDefault="00C8745F" w:rsidP="0003549E">
            <w:pPr>
              <w:spacing w:line="264" w:lineRule="auto"/>
              <w:jc w:val="both"/>
              <w:rPr>
                <w:rFonts w:ascii="Arial" w:hAnsi="Arial" w:cs="Arial"/>
                <w:b/>
                <w:sz w:val="18"/>
                <w:szCs w:val="18"/>
              </w:rPr>
            </w:pPr>
            <w:r w:rsidRPr="000040E2">
              <w:rPr>
                <w:rFonts w:ascii="Arial" w:hAnsi="Arial" w:cs="Arial"/>
                <w:b/>
                <w:sz w:val="18"/>
                <w:szCs w:val="18"/>
              </w:rPr>
              <w:t>Responsible Party</w:t>
            </w:r>
          </w:p>
        </w:tc>
        <w:tc>
          <w:tcPr>
            <w:tcW w:w="3960" w:type="dxa"/>
            <w:shd w:val="clear" w:color="auto" w:fill="F2F2F2" w:themeFill="accent6" w:themeFillShade="F2"/>
            <w:vAlign w:val="center"/>
          </w:tcPr>
          <w:p w14:paraId="3AAE16F5" w14:textId="77777777" w:rsidR="00C8745F" w:rsidRPr="000040E2" w:rsidRDefault="00C8745F" w:rsidP="0003549E">
            <w:pPr>
              <w:spacing w:line="264" w:lineRule="auto"/>
              <w:jc w:val="both"/>
              <w:rPr>
                <w:rFonts w:ascii="Arial" w:hAnsi="Arial" w:cs="Arial"/>
                <w:b/>
                <w:sz w:val="18"/>
                <w:szCs w:val="18"/>
              </w:rPr>
            </w:pPr>
            <w:r w:rsidRPr="000040E2">
              <w:rPr>
                <w:rFonts w:ascii="Arial" w:hAnsi="Arial" w:cs="Arial"/>
                <w:b/>
                <w:sz w:val="18"/>
                <w:szCs w:val="18"/>
              </w:rPr>
              <w:t>Project Milestone</w:t>
            </w:r>
          </w:p>
        </w:tc>
        <w:tc>
          <w:tcPr>
            <w:tcW w:w="3690" w:type="dxa"/>
            <w:shd w:val="clear" w:color="auto" w:fill="F2F2F2" w:themeFill="accent6" w:themeFillShade="F2"/>
            <w:vAlign w:val="center"/>
          </w:tcPr>
          <w:p w14:paraId="43B38148" w14:textId="77777777" w:rsidR="00C8745F" w:rsidRPr="000040E2" w:rsidRDefault="00C8745F" w:rsidP="0003549E">
            <w:pPr>
              <w:spacing w:line="264" w:lineRule="auto"/>
              <w:jc w:val="both"/>
              <w:rPr>
                <w:rFonts w:ascii="Arial" w:hAnsi="Arial" w:cs="Arial"/>
                <w:b/>
                <w:sz w:val="18"/>
                <w:szCs w:val="18"/>
              </w:rPr>
            </w:pPr>
            <w:commentRangeStart w:id="111"/>
            <w:r w:rsidRPr="000040E2">
              <w:rPr>
                <w:rFonts w:ascii="Arial" w:hAnsi="Arial" w:cs="Arial"/>
                <w:b/>
                <w:sz w:val="18"/>
                <w:szCs w:val="18"/>
              </w:rPr>
              <w:t>Date/Time</w:t>
            </w:r>
            <w:commentRangeEnd w:id="111"/>
            <w:r w:rsidR="00135C62">
              <w:rPr>
                <w:rStyle w:val="CommentReference"/>
                <w:rFonts w:ascii="Arial" w:hAnsi="Arial" w:cs="Arial"/>
              </w:rPr>
              <w:commentReference w:id="111"/>
            </w:r>
          </w:p>
        </w:tc>
      </w:tr>
      <w:tr w:rsidR="00C8745F" w:rsidRPr="00A02CA9" w14:paraId="2600850F" w14:textId="77777777" w:rsidTr="001540C9">
        <w:tc>
          <w:tcPr>
            <w:tcW w:w="2160" w:type="dxa"/>
          </w:tcPr>
          <w:p w14:paraId="61A44E41" w14:textId="030236A6" w:rsidR="00C8745F" w:rsidRPr="000040E2" w:rsidRDefault="00742380" w:rsidP="0003549E">
            <w:pPr>
              <w:spacing w:line="264" w:lineRule="auto"/>
              <w:jc w:val="both"/>
              <w:rPr>
                <w:rFonts w:ascii="Arial" w:hAnsi="Arial" w:cs="Arial"/>
                <w:sz w:val="18"/>
                <w:szCs w:val="18"/>
              </w:rPr>
            </w:pPr>
            <w:r>
              <w:rPr>
                <w:rFonts w:ascii="Arial" w:hAnsi="Arial" w:cs="Arial"/>
                <w:sz w:val="18"/>
                <w:szCs w:val="18"/>
              </w:rPr>
              <w:t>City</w:t>
            </w:r>
            <w:r w:rsidR="00A05582">
              <w:rPr>
                <w:rFonts w:ascii="Arial" w:hAnsi="Arial" w:cs="Arial"/>
                <w:sz w:val="18"/>
                <w:szCs w:val="18"/>
              </w:rPr>
              <w:t>/County</w:t>
            </w:r>
          </w:p>
        </w:tc>
        <w:tc>
          <w:tcPr>
            <w:tcW w:w="3960" w:type="dxa"/>
            <w:vAlign w:val="center"/>
          </w:tcPr>
          <w:p w14:paraId="775B111D" w14:textId="77777777" w:rsidR="00C8745F" w:rsidRPr="000040E2" w:rsidRDefault="00C8745F" w:rsidP="0003549E">
            <w:pPr>
              <w:spacing w:line="264" w:lineRule="auto"/>
              <w:jc w:val="both"/>
              <w:rPr>
                <w:rFonts w:ascii="Arial" w:hAnsi="Arial" w:cs="Arial"/>
                <w:sz w:val="18"/>
                <w:szCs w:val="18"/>
              </w:rPr>
            </w:pPr>
            <w:r w:rsidRPr="000040E2">
              <w:rPr>
                <w:rFonts w:ascii="Arial" w:hAnsi="Arial" w:cs="Arial"/>
                <w:sz w:val="18"/>
                <w:szCs w:val="18"/>
              </w:rPr>
              <w:t>RFP Issued</w:t>
            </w:r>
          </w:p>
        </w:tc>
        <w:tc>
          <w:tcPr>
            <w:tcW w:w="3690" w:type="dxa"/>
            <w:vAlign w:val="center"/>
          </w:tcPr>
          <w:p w14:paraId="7BAC8F40" w14:textId="64969C61" w:rsidR="00C8745F" w:rsidRPr="00913299" w:rsidRDefault="00913299" w:rsidP="0003549E">
            <w:pPr>
              <w:spacing w:line="264" w:lineRule="auto"/>
              <w:jc w:val="both"/>
              <w:rPr>
                <w:rFonts w:ascii="Arial" w:hAnsi="Arial" w:cs="Arial"/>
                <w:sz w:val="18"/>
                <w:szCs w:val="18"/>
                <w:highlight w:val="yellow"/>
              </w:rPr>
            </w:pPr>
            <w:r>
              <w:rPr>
                <w:rFonts w:ascii="Arial" w:hAnsi="Arial" w:cs="Arial"/>
                <w:sz w:val="18"/>
                <w:szCs w:val="18"/>
                <w:highlight w:val="yellow"/>
              </w:rPr>
              <w:t>[</w:t>
            </w:r>
            <w:r w:rsidR="00C8745F" w:rsidRPr="00913299">
              <w:rPr>
                <w:rFonts w:ascii="Arial" w:hAnsi="Arial" w:cs="Arial"/>
                <w:sz w:val="18"/>
                <w:szCs w:val="18"/>
                <w:highlight w:val="yellow"/>
              </w:rPr>
              <w:t>Release date</w:t>
            </w:r>
            <w:r>
              <w:rPr>
                <w:rFonts w:ascii="Arial" w:hAnsi="Arial" w:cs="Arial"/>
                <w:sz w:val="18"/>
                <w:szCs w:val="18"/>
                <w:highlight w:val="yellow"/>
              </w:rPr>
              <w:t>]</w:t>
            </w:r>
          </w:p>
        </w:tc>
      </w:tr>
      <w:tr w:rsidR="00C8745F" w:rsidRPr="00A02CA9" w14:paraId="6D0F80C6" w14:textId="77777777" w:rsidTr="001540C9">
        <w:tc>
          <w:tcPr>
            <w:tcW w:w="2160" w:type="dxa"/>
          </w:tcPr>
          <w:p w14:paraId="7CFD5F32" w14:textId="0225CE0F" w:rsidR="00C8745F" w:rsidRPr="000040E2" w:rsidRDefault="00742380" w:rsidP="0003549E">
            <w:pPr>
              <w:spacing w:line="264" w:lineRule="auto"/>
              <w:jc w:val="both"/>
              <w:rPr>
                <w:rFonts w:ascii="Arial" w:hAnsi="Arial" w:cs="Arial"/>
                <w:sz w:val="18"/>
                <w:szCs w:val="18"/>
              </w:rPr>
            </w:pPr>
            <w:r>
              <w:rPr>
                <w:rFonts w:ascii="Arial" w:hAnsi="Arial" w:cs="Arial"/>
                <w:sz w:val="18"/>
                <w:szCs w:val="18"/>
              </w:rPr>
              <w:t>City</w:t>
            </w:r>
            <w:r w:rsidR="00A05582">
              <w:rPr>
                <w:rFonts w:ascii="Arial" w:hAnsi="Arial" w:cs="Arial"/>
                <w:sz w:val="18"/>
                <w:szCs w:val="18"/>
              </w:rPr>
              <w:t>/County</w:t>
            </w:r>
            <w:r w:rsidR="00C8745F" w:rsidRPr="000040E2">
              <w:rPr>
                <w:rFonts w:ascii="Arial" w:hAnsi="Arial" w:cs="Arial"/>
                <w:sz w:val="18"/>
                <w:szCs w:val="18"/>
              </w:rPr>
              <w:t xml:space="preserve"> &amp; </w:t>
            </w:r>
            <w:r w:rsidR="00C16E56">
              <w:rPr>
                <w:rFonts w:ascii="Arial" w:hAnsi="Arial" w:cs="Arial"/>
                <w:sz w:val="18"/>
                <w:szCs w:val="18"/>
              </w:rPr>
              <w:t>Proposer</w:t>
            </w:r>
          </w:p>
        </w:tc>
        <w:tc>
          <w:tcPr>
            <w:tcW w:w="3960" w:type="dxa"/>
            <w:vAlign w:val="center"/>
          </w:tcPr>
          <w:p w14:paraId="1F39FDB2" w14:textId="3CEDB193" w:rsidR="00C8745F" w:rsidRPr="000040E2" w:rsidRDefault="00C8745F" w:rsidP="0003549E">
            <w:pPr>
              <w:spacing w:line="264" w:lineRule="auto"/>
              <w:jc w:val="both"/>
              <w:rPr>
                <w:rFonts w:ascii="Arial" w:hAnsi="Arial" w:cs="Arial"/>
                <w:sz w:val="18"/>
                <w:szCs w:val="18"/>
              </w:rPr>
            </w:pPr>
            <w:r w:rsidRPr="000040E2">
              <w:rPr>
                <w:rFonts w:ascii="Arial" w:hAnsi="Arial" w:cs="Arial"/>
                <w:sz w:val="18"/>
                <w:szCs w:val="18"/>
              </w:rPr>
              <w:t>Site Walk</w:t>
            </w:r>
          </w:p>
        </w:tc>
        <w:tc>
          <w:tcPr>
            <w:tcW w:w="3690" w:type="dxa"/>
            <w:vAlign w:val="center"/>
          </w:tcPr>
          <w:p w14:paraId="0EC66B4F" w14:textId="5C499141" w:rsidR="00C8745F" w:rsidRPr="00913299" w:rsidRDefault="00C8745F" w:rsidP="0003549E">
            <w:pPr>
              <w:spacing w:line="264" w:lineRule="auto"/>
              <w:jc w:val="both"/>
              <w:rPr>
                <w:rFonts w:ascii="Arial" w:hAnsi="Arial" w:cs="Arial"/>
                <w:sz w:val="18"/>
                <w:szCs w:val="18"/>
                <w:highlight w:val="yellow"/>
              </w:rPr>
            </w:pPr>
            <w:r w:rsidRPr="00913299">
              <w:rPr>
                <w:rFonts w:ascii="Arial" w:hAnsi="Arial" w:cs="Arial"/>
                <w:sz w:val="18"/>
                <w:szCs w:val="18"/>
                <w:highlight w:val="yellow"/>
              </w:rPr>
              <w:t>[1-2 weeks after release</w:t>
            </w:r>
            <w:r w:rsidR="00436831">
              <w:rPr>
                <w:rFonts w:ascii="Arial" w:hAnsi="Arial" w:cs="Arial"/>
                <w:sz w:val="18"/>
                <w:szCs w:val="18"/>
                <w:highlight w:val="yellow"/>
              </w:rPr>
              <w:t xml:space="preserve"> </w:t>
            </w:r>
            <w:commentRangeStart w:id="112"/>
            <w:r w:rsidR="00436831">
              <w:rPr>
                <w:rFonts w:ascii="Arial" w:hAnsi="Arial" w:cs="Arial"/>
                <w:sz w:val="18"/>
                <w:szCs w:val="18"/>
                <w:highlight w:val="yellow"/>
              </w:rPr>
              <w:t>OR</w:t>
            </w:r>
            <w:commentRangeEnd w:id="112"/>
            <w:r w:rsidR="00436831">
              <w:rPr>
                <w:rStyle w:val="CommentReference"/>
                <w:rFonts w:ascii="Arial" w:hAnsi="Arial" w:cs="Arial"/>
              </w:rPr>
              <w:commentReference w:id="112"/>
            </w:r>
            <w:r w:rsidR="00436831">
              <w:rPr>
                <w:rFonts w:ascii="Arial" w:hAnsi="Arial" w:cs="Arial"/>
                <w:sz w:val="18"/>
                <w:szCs w:val="18"/>
                <w:highlight w:val="yellow"/>
              </w:rPr>
              <w:t xml:space="preserve"> RFP deadline</w:t>
            </w:r>
            <w:r w:rsidR="00913299">
              <w:rPr>
                <w:rFonts w:ascii="Arial" w:hAnsi="Arial" w:cs="Arial"/>
                <w:sz w:val="18"/>
                <w:szCs w:val="18"/>
                <w:highlight w:val="yellow"/>
              </w:rPr>
              <w:t>]</w:t>
            </w:r>
          </w:p>
        </w:tc>
      </w:tr>
      <w:tr w:rsidR="00C8745F" w:rsidRPr="00A02CA9" w14:paraId="6789B28F" w14:textId="77777777" w:rsidTr="001540C9">
        <w:tc>
          <w:tcPr>
            <w:tcW w:w="2160" w:type="dxa"/>
          </w:tcPr>
          <w:p w14:paraId="06CC2C49" w14:textId="5C5FD18C" w:rsidR="00C8745F" w:rsidRPr="000040E2" w:rsidRDefault="00C16E56" w:rsidP="0003549E">
            <w:pPr>
              <w:spacing w:line="264" w:lineRule="auto"/>
              <w:jc w:val="both"/>
              <w:rPr>
                <w:rFonts w:ascii="Arial" w:hAnsi="Arial" w:cs="Arial"/>
                <w:sz w:val="18"/>
                <w:szCs w:val="18"/>
              </w:rPr>
            </w:pPr>
            <w:r>
              <w:rPr>
                <w:rFonts w:ascii="Arial" w:hAnsi="Arial" w:cs="Arial"/>
                <w:sz w:val="18"/>
                <w:szCs w:val="18"/>
              </w:rPr>
              <w:t>Proposer</w:t>
            </w:r>
          </w:p>
        </w:tc>
        <w:tc>
          <w:tcPr>
            <w:tcW w:w="3960" w:type="dxa"/>
            <w:vAlign w:val="center"/>
          </w:tcPr>
          <w:p w14:paraId="61CBA5D7" w14:textId="598C1724" w:rsidR="00C8745F" w:rsidRPr="000040E2" w:rsidRDefault="00C8745F" w:rsidP="0003549E">
            <w:pPr>
              <w:spacing w:line="264" w:lineRule="auto"/>
              <w:jc w:val="both"/>
              <w:rPr>
                <w:rFonts w:ascii="Arial" w:hAnsi="Arial" w:cs="Arial"/>
                <w:sz w:val="18"/>
                <w:szCs w:val="18"/>
              </w:rPr>
            </w:pPr>
            <w:r w:rsidRPr="000040E2">
              <w:rPr>
                <w:rFonts w:ascii="Arial" w:hAnsi="Arial" w:cs="Arial"/>
                <w:sz w:val="18"/>
                <w:szCs w:val="18"/>
              </w:rPr>
              <w:t>RFP Questions</w:t>
            </w:r>
            <w:r w:rsidR="4DE763D5" w:rsidRPr="16C1AF4C">
              <w:rPr>
                <w:rFonts w:ascii="Arial" w:hAnsi="Arial" w:cs="Arial"/>
                <w:sz w:val="18"/>
                <w:szCs w:val="18"/>
              </w:rPr>
              <w:t xml:space="preserve"> Deadline</w:t>
            </w:r>
          </w:p>
        </w:tc>
        <w:tc>
          <w:tcPr>
            <w:tcW w:w="3690" w:type="dxa"/>
            <w:vAlign w:val="center"/>
          </w:tcPr>
          <w:p w14:paraId="5CA60138" w14:textId="17DB9901" w:rsidR="00C8745F" w:rsidRPr="00913299" w:rsidRDefault="00C8745F" w:rsidP="0003549E">
            <w:pPr>
              <w:spacing w:line="264" w:lineRule="auto"/>
              <w:jc w:val="both"/>
              <w:rPr>
                <w:rFonts w:ascii="Arial" w:hAnsi="Arial" w:cs="Arial"/>
                <w:sz w:val="18"/>
                <w:szCs w:val="18"/>
                <w:highlight w:val="yellow"/>
              </w:rPr>
            </w:pPr>
            <w:r w:rsidRPr="00913299">
              <w:rPr>
                <w:rFonts w:ascii="Arial" w:hAnsi="Arial" w:cs="Arial"/>
                <w:sz w:val="18"/>
                <w:szCs w:val="18"/>
                <w:highlight w:val="yellow"/>
              </w:rPr>
              <w:t>[3-4 business days after site walk</w:t>
            </w:r>
            <w:r w:rsidR="00913299">
              <w:rPr>
                <w:rFonts w:ascii="Arial" w:hAnsi="Arial" w:cs="Arial"/>
                <w:sz w:val="18"/>
                <w:szCs w:val="18"/>
                <w:highlight w:val="yellow"/>
              </w:rPr>
              <w:t>]</w:t>
            </w:r>
          </w:p>
        </w:tc>
      </w:tr>
      <w:tr w:rsidR="00C8745F" w:rsidRPr="00A02CA9" w14:paraId="7E826431" w14:textId="77777777" w:rsidTr="001540C9">
        <w:tc>
          <w:tcPr>
            <w:tcW w:w="2160" w:type="dxa"/>
          </w:tcPr>
          <w:p w14:paraId="28940366" w14:textId="59621BAA" w:rsidR="00C8745F" w:rsidRPr="000040E2" w:rsidRDefault="00742380" w:rsidP="0003549E">
            <w:pPr>
              <w:spacing w:line="264" w:lineRule="auto"/>
              <w:jc w:val="both"/>
              <w:rPr>
                <w:rFonts w:ascii="Arial" w:hAnsi="Arial" w:cs="Arial"/>
                <w:sz w:val="18"/>
                <w:szCs w:val="18"/>
              </w:rPr>
            </w:pPr>
            <w:r>
              <w:rPr>
                <w:rFonts w:ascii="Arial" w:hAnsi="Arial" w:cs="Arial"/>
                <w:sz w:val="18"/>
                <w:szCs w:val="18"/>
              </w:rPr>
              <w:t>City</w:t>
            </w:r>
            <w:r w:rsidR="00A05582">
              <w:rPr>
                <w:rFonts w:ascii="Arial" w:hAnsi="Arial" w:cs="Arial"/>
                <w:sz w:val="18"/>
                <w:szCs w:val="18"/>
              </w:rPr>
              <w:t>/County</w:t>
            </w:r>
          </w:p>
        </w:tc>
        <w:tc>
          <w:tcPr>
            <w:tcW w:w="3960" w:type="dxa"/>
            <w:vAlign w:val="center"/>
          </w:tcPr>
          <w:p w14:paraId="515325AA" w14:textId="77777777" w:rsidR="00C8745F" w:rsidRPr="000040E2" w:rsidRDefault="00C8745F" w:rsidP="0003549E">
            <w:pPr>
              <w:spacing w:line="264" w:lineRule="auto"/>
              <w:jc w:val="both"/>
              <w:rPr>
                <w:rFonts w:ascii="Arial" w:hAnsi="Arial" w:cs="Arial"/>
                <w:sz w:val="18"/>
                <w:szCs w:val="18"/>
              </w:rPr>
            </w:pPr>
            <w:r w:rsidRPr="000040E2">
              <w:rPr>
                <w:rFonts w:ascii="Arial" w:hAnsi="Arial" w:cs="Arial"/>
                <w:sz w:val="18"/>
                <w:szCs w:val="18"/>
              </w:rPr>
              <w:t>Answers to RFP Questions Distributed</w:t>
            </w:r>
          </w:p>
        </w:tc>
        <w:tc>
          <w:tcPr>
            <w:tcW w:w="3690" w:type="dxa"/>
            <w:vAlign w:val="center"/>
          </w:tcPr>
          <w:p w14:paraId="7DD8BAC7" w14:textId="5E897B47" w:rsidR="00C8745F" w:rsidRPr="00913299" w:rsidRDefault="00C8745F" w:rsidP="0003549E">
            <w:pPr>
              <w:spacing w:line="264" w:lineRule="auto"/>
              <w:jc w:val="both"/>
              <w:rPr>
                <w:rFonts w:ascii="Arial" w:hAnsi="Arial" w:cs="Arial"/>
                <w:sz w:val="18"/>
                <w:szCs w:val="18"/>
                <w:highlight w:val="yellow"/>
              </w:rPr>
            </w:pPr>
            <w:r w:rsidRPr="00913299">
              <w:rPr>
                <w:rFonts w:ascii="Arial" w:hAnsi="Arial" w:cs="Arial"/>
                <w:sz w:val="18"/>
                <w:szCs w:val="18"/>
                <w:highlight w:val="yellow"/>
              </w:rPr>
              <w:t>[5 business days after questions submitted</w:t>
            </w:r>
            <w:r w:rsidR="00913299">
              <w:rPr>
                <w:rFonts w:ascii="Arial" w:hAnsi="Arial" w:cs="Arial"/>
                <w:sz w:val="18"/>
                <w:szCs w:val="18"/>
                <w:highlight w:val="yellow"/>
              </w:rPr>
              <w:t>]</w:t>
            </w:r>
          </w:p>
        </w:tc>
      </w:tr>
      <w:tr w:rsidR="00C8745F" w:rsidRPr="00A02CA9" w14:paraId="6DA9AFDE" w14:textId="77777777" w:rsidTr="001540C9">
        <w:tc>
          <w:tcPr>
            <w:tcW w:w="2160" w:type="dxa"/>
          </w:tcPr>
          <w:p w14:paraId="6B4AAE66" w14:textId="332EF6A3" w:rsidR="00C8745F" w:rsidRPr="000040E2" w:rsidRDefault="00C16E56" w:rsidP="0003549E">
            <w:pPr>
              <w:spacing w:line="264" w:lineRule="auto"/>
              <w:jc w:val="both"/>
              <w:rPr>
                <w:rFonts w:ascii="Arial" w:hAnsi="Arial" w:cs="Arial"/>
                <w:sz w:val="18"/>
                <w:szCs w:val="18"/>
              </w:rPr>
            </w:pPr>
            <w:r>
              <w:rPr>
                <w:rFonts w:ascii="Arial" w:hAnsi="Arial" w:cs="Arial"/>
                <w:sz w:val="18"/>
                <w:szCs w:val="18"/>
              </w:rPr>
              <w:t>Proposer</w:t>
            </w:r>
          </w:p>
        </w:tc>
        <w:tc>
          <w:tcPr>
            <w:tcW w:w="3960" w:type="dxa"/>
            <w:vAlign w:val="center"/>
          </w:tcPr>
          <w:p w14:paraId="2B116FF9" w14:textId="3D25C372" w:rsidR="00C8745F" w:rsidRPr="000040E2" w:rsidRDefault="00C8745F" w:rsidP="0003549E">
            <w:pPr>
              <w:spacing w:line="264" w:lineRule="auto"/>
              <w:jc w:val="both"/>
              <w:rPr>
                <w:rFonts w:ascii="Arial" w:hAnsi="Arial" w:cs="Arial"/>
                <w:sz w:val="18"/>
                <w:szCs w:val="18"/>
              </w:rPr>
            </w:pPr>
            <w:r w:rsidRPr="000040E2">
              <w:rPr>
                <w:rFonts w:ascii="Arial" w:hAnsi="Arial" w:cs="Arial"/>
                <w:sz w:val="18"/>
                <w:szCs w:val="18"/>
              </w:rPr>
              <w:t>Notice of Intent to Submit Proposal</w:t>
            </w:r>
            <w:r w:rsidR="6CD1E6B7" w:rsidRPr="16C1AF4C">
              <w:rPr>
                <w:rFonts w:ascii="Arial" w:hAnsi="Arial" w:cs="Arial"/>
                <w:sz w:val="18"/>
                <w:szCs w:val="18"/>
              </w:rPr>
              <w:t xml:space="preserve"> Deadline</w:t>
            </w:r>
          </w:p>
        </w:tc>
        <w:tc>
          <w:tcPr>
            <w:tcW w:w="3690" w:type="dxa"/>
            <w:vAlign w:val="center"/>
          </w:tcPr>
          <w:p w14:paraId="5701731B" w14:textId="5B4B35CF" w:rsidR="00C8745F" w:rsidRPr="00913299" w:rsidRDefault="00C8745F" w:rsidP="0003549E">
            <w:pPr>
              <w:spacing w:line="264" w:lineRule="auto"/>
              <w:jc w:val="both"/>
              <w:rPr>
                <w:rFonts w:ascii="Arial" w:hAnsi="Arial" w:cs="Arial"/>
                <w:sz w:val="18"/>
                <w:szCs w:val="18"/>
                <w:highlight w:val="yellow"/>
              </w:rPr>
            </w:pPr>
            <w:r w:rsidRPr="00913299">
              <w:rPr>
                <w:rFonts w:ascii="Arial" w:hAnsi="Arial" w:cs="Arial"/>
                <w:sz w:val="18"/>
                <w:szCs w:val="18"/>
                <w:highlight w:val="yellow"/>
              </w:rPr>
              <w:t>[2 business days after questions answered</w:t>
            </w:r>
            <w:r w:rsidR="00913299">
              <w:rPr>
                <w:rFonts w:ascii="Arial" w:hAnsi="Arial" w:cs="Arial"/>
                <w:sz w:val="18"/>
                <w:szCs w:val="18"/>
                <w:highlight w:val="yellow"/>
              </w:rPr>
              <w:t>]</w:t>
            </w:r>
          </w:p>
        </w:tc>
      </w:tr>
      <w:tr w:rsidR="00C8745F" w:rsidRPr="00A02CA9" w14:paraId="6F5BA2FA" w14:textId="77777777" w:rsidTr="001540C9">
        <w:tc>
          <w:tcPr>
            <w:tcW w:w="2160" w:type="dxa"/>
          </w:tcPr>
          <w:p w14:paraId="21CCC86B" w14:textId="61202F9E" w:rsidR="00C8745F" w:rsidRPr="000040E2" w:rsidRDefault="00C16E56" w:rsidP="0003549E">
            <w:pPr>
              <w:spacing w:line="264" w:lineRule="auto"/>
              <w:jc w:val="both"/>
              <w:rPr>
                <w:rFonts w:ascii="Arial" w:hAnsi="Arial" w:cs="Arial"/>
                <w:sz w:val="18"/>
                <w:szCs w:val="18"/>
              </w:rPr>
            </w:pPr>
            <w:r>
              <w:rPr>
                <w:rFonts w:ascii="Arial" w:hAnsi="Arial" w:cs="Arial"/>
                <w:sz w:val="18"/>
                <w:szCs w:val="18"/>
              </w:rPr>
              <w:t>Proposer</w:t>
            </w:r>
          </w:p>
        </w:tc>
        <w:tc>
          <w:tcPr>
            <w:tcW w:w="3960" w:type="dxa"/>
            <w:vAlign w:val="center"/>
          </w:tcPr>
          <w:p w14:paraId="48317295" w14:textId="6E60A5D4" w:rsidR="00C8745F" w:rsidRPr="000040E2" w:rsidRDefault="00C8745F" w:rsidP="0003549E">
            <w:pPr>
              <w:spacing w:line="264" w:lineRule="auto"/>
              <w:jc w:val="both"/>
              <w:rPr>
                <w:rFonts w:ascii="Arial" w:hAnsi="Arial" w:cs="Arial"/>
                <w:sz w:val="18"/>
                <w:szCs w:val="18"/>
              </w:rPr>
            </w:pPr>
            <w:r w:rsidRPr="000040E2">
              <w:rPr>
                <w:rFonts w:ascii="Arial" w:hAnsi="Arial" w:cs="Arial"/>
                <w:sz w:val="18"/>
                <w:szCs w:val="18"/>
              </w:rPr>
              <w:t xml:space="preserve">RFP </w:t>
            </w:r>
            <w:r w:rsidR="7BC793D2" w:rsidRPr="16C1AF4C">
              <w:rPr>
                <w:rFonts w:ascii="Arial" w:hAnsi="Arial" w:cs="Arial"/>
                <w:sz w:val="18"/>
                <w:szCs w:val="18"/>
              </w:rPr>
              <w:t>Deadline</w:t>
            </w:r>
          </w:p>
        </w:tc>
        <w:tc>
          <w:tcPr>
            <w:tcW w:w="3690" w:type="dxa"/>
            <w:vAlign w:val="center"/>
          </w:tcPr>
          <w:p w14:paraId="2C05A36F" w14:textId="6F5C34A4" w:rsidR="00C8745F" w:rsidRPr="00913299" w:rsidRDefault="00C8745F" w:rsidP="0003549E">
            <w:pPr>
              <w:spacing w:line="264" w:lineRule="auto"/>
              <w:jc w:val="both"/>
              <w:rPr>
                <w:rFonts w:ascii="Arial" w:hAnsi="Arial" w:cs="Arial"/>
                <w:sz w:val="18"/>
                <w:szCs w:val="18"/>
                <w:highlight w:val="yellow"/>
              </w:rPr>
            </w:pPr>
            <w:r w:rsidRPr="00913299">
              <w:rPr>
                <w:rFonts w:ascii="Arial" w:hAnsi="Arial" w:cs="Arial"/>
                <w:sz w:val="18"/>
                <w:szCs w:val="18"/>
                <w:highlight w:val="yellow"/>
              </w:rPr>
              <w:t>[</w:t>
            </w:r>
            <w:commentRangeStart w:id="113"/>
            <w:r w:rsidRPr="00913299">
              <w:rPr>
                <w:rFonts w:ascii="Arial" w:hAnsi="Arial" w:cs="Arial"/>
                <w:sz w:val="18"/>
                <w:szCs w:val="18"/>
                <w:highlight w:val="yellow"/>
              </w:rPr>
              <w:t>5-6</w:t>
            </w:r>
            <w:commentRangeEnd w:id="113"/>
            <w:r w:rsidRPr="00913299">
              <w:rPr>
                <w:rStyle w:val="CommentReference"/>
                <w:rFonts w:ascii="Arial" w:hAnsi="Arial" w:cs="Arial"/>
                <w:highlight w:val="yellow"/>
              </w:rPr>
              <w:commentReference w:id="113"/>
            </w:r>
            <w:r w:rsidR="00913299">
              <w:rPr>
                <w:rFonts w:ascii="Arial" w:hAnsi="Arial" w:cs="Arial"/>
                <w:sz w:val="18"/>
                <w:szCs w:val="18"/>
                <w:highlight w:val="yellow"/>
              </w:rPr>
              <w:t xml:space="preserve"> </w:t>
            </w:r>
            <w:r w:rsidRPr="00913299">
              <w:rPr>
                <w:rFonts w:ascii="Arial" w:hAnsi="Arial" w:cs="Arial"/>
                <w:sz w:val="18"/>
                <w:szCs w:val="18"/>
                <w:highlight w:val="yellow"/>
              </w:rPr>
              <w:t>weeks after RFP release</w:t>
            </w:r>
            <w:r w:rsidR="00913299">
              <w:rPr>
                <w:rFonts w:ascii="Arial" w:hAnsi="Arial" w:cs="Arial"/>
                <w:sz w:val="18"/>
                <w:szCs w:val="18"/>
                <w:highlight w:val="yellow"/>
              </w:rPr>
              <w:t>]</w:t>
            </w:r>
          </w:p>
        </w:tc>
      </w:tr>
      <w:tr w:rsidR="00C8745F" w:rsidRPr="00A02CA9" w14:paraId="1E5E9638" w14:textId="77777777" w:rsidTr="001540C9">
        <w:tc>
          <w:tcPr>
            <w:tcW w:w="2160" w:type="dxa"/>
          </w:tcPr>
          <w:p w14:paraId="29883FDE" w14:textId="79BBC390" w:rsidR="00C8745F" w:rsidRPr="001478E5" w:rsidRDefault="00C16E56" w:rsidP="0003549E">
            <w:pPr>
              <w:spacing w:line="264" w:lineRule="auto"/>
              <w:jc w:val="both"/>
              <w:rPr>
                <w:rFonts w:ascii="Arial" w:hAnsi="Arial" w:cs="Arial"/>
                <w:sz w:val="18"/>
                <w:szCs w:val="18"/>
              </w:rPr>
            </w:pPr>
            <w:r>
              <w:rPr>
                <w:rFonts w:ascii="Arial" w:hAnsi="Arial" w:cs="Arial"/>
                <w:sz w:val="18"/>
                <w:szCs w:val="18"/>
              </w:rPr>
              <w:t>Proposer</w:t>
            </w:r>
          </w:p>
        </w:tc>
        <w:tc>
          <w:tcPr>
            <w:tcW w:w="3960" w:type="dxa"/>
            <w:vAlign w:val="center"/>
          </w:tcPr>
          <w:p w14:paraId="6B06E29D" w14:textId="6867DB8E" w:rsidR="00C8745F" w:rsidRPr="009C16F0" w:rsidRDefault="00C8745F" w:rsidP="0003549E">
            <w:pPr>
              <w:spacing w:line="264" w:lineRule="auto"/>
              <w:jc w:val="both"/>
              <w:rPr>
                <w:rFonts w:ascii="Arial" w:hAnsi="Arial" w:cs="Arial"/>
                <w:sz w:val="18"/>
                <w:szCs w:val="18"/>
              </w:rPr>
            </w:pPr>
            <w:r w:rsidRPr="009C16F0">
              <w:rPr>
                <w:rFonts w:ascii="Arial" w:hAnsi="Arial" w:cs="Arial"/>
                <w:sz w:val="18"/>
                <w:szCs w:val="18"/>
              </w:rPr>
              <w:t xml:space="preserve">Presentations from Short-Listed </w:t>
            </w:r>
            <w:r w:rsidR="00B54174">
              <w:rPr>
                <w:rFonts w:ascii="Arial" w:hAnsi="Arial" w:cs="Arial"/>
                <w:sz w:val="18"/>
                <w:szCs w:val="18"/>
              </w:rPr>
              <w:t>Proposer</w:t>
            </w:r>
            <w:r w:rsidRPr="009C16F0">
              <w:rPr>
                <w:rFonts w:ascii="Arial" w:hAnsi="Arial" w:cs="Arial"/>
                <w:sz w:val="18"/>
                <w:szCs w:val="18"/>
              </w:rPr>
              <w:t>s</w:t>
            </w:r>
          </w:p>
        </w:tc>
        <w:tc>
          <w:tcPr>
            <w:tcW w:w="3690" w:type="dxa"/>
            <w:vAlign w:val="center"/>
          </w:tcPr>
          <w:p w14:paraId="02309F5E" w14:textId="3F5C6DBE" w:rsidR="00C8745F" w:rsidRPr="00913299" w:rsidRDefault="00C8745F" w:rsidP="0003549E">
            <w:pPr>
              <w:spacing w:line="264" w:lineRule="auto"/>
              <w:jc w:val="both"/>
              <w:rPr>
                <w:rFonts w:ascii="Arial" w:hAnsi="Arial" w:cs="Arial"/>
                <w:sz w:val="18"/>
                <w:szCs w:val="18"/>
                <w:highlight w:val="yellow"/>
              </w:rPr>
            </w:pPr>
            <w:r w:rsidRPr="00913299">
              <w:rPr>
                <w:rFonts w:ascii="Arial" w:hAnsi="Arial" w:cs="Arial"/>
                <w:sz w:val="18"/>
                <w:szCs w:val="18"/>
                <w:highlight w:val="yellow"/>
              </w:rPr>
              <w:t>[2 weeks after RFP due</w:t>
            </w:r>
            <w:r w:rsidR="00913299">
              <w:rPr>
                <w:rFonts w:ascii="Arial" w:hAnsi="Arial" w:cs="Arial"/>
                <w:sz w:val="18"/>
                <w:szCs w:val="18"/>
                <w:highlight w:val="yellow"/>
              </w:rPr>
              <w:t>]</w:t>
            </w:r>
          </w:p>
        </w:tc>
      </w:tr>
      <w:tr w:rsidR="00C8745F" w:rsidRPr="00A02CA9" w14:paraId="68F628FC" w14:textId="77777777" w:rsidTr="001540C9">
        <w:tc>
          <w:tcPr>
            <w:tcW w:w="2160" w:type="dxa"/>
          </w:tcPr>
          <w:p w14:paraId="2DB5973F" w14:textId="7A081D28" w:rsidR="00C8745F" w:rsidRPr="000040E2" w:rsidRDefault="00742380" w:rsidP="0003549E">
            <w:pPr>
              <w:spacing w:line="264" w:lineRule="auto"/>
              <w:jc w:val="both"/>
              <w:rPr>
                <w:rFonts w:ascii="Arial" w:hAnsi="Arial" w:cs="Arial"/>
                <w:sz w:val="18"/>
                <w:szCs w:val="18"/>
              </w:rPr>
            </w:pPr>
            <w:r>
              <w:rPr>
                <w:rFonts w:ascii="Arial" w:hAnsi="Arial" w:cs="Arial"/>
                <w:sz w:val="18"/>
                <w:szCs w:val="18"/>
              </w:rPr>
              <w:t>City</w:t>
            </w:r>
            <w:r w:rsidR="00A05582">
              <w:rPr>
                <w:rFonts w:ascii="Arial" w:hAnsi="Arial" w:cs="Arial"/>
                <w:sz w:val="18"/>
                <w:szCs w:val="18"/>
              </w:rPr>
              <w:t>/County</w:t>
            </w:r>
          </w:p>
        </w:tc>
        <w:tc>
          <w:tcPr>
            <w:tcW w:w="3960" w:type="dxa"/>
            <w:vAlign w:val="center"/>
          </w:tcPr>
          <w:p w14:paraId="2A781F82" w14:textId="77777777" w:rsidR="00C8745F" w:rsidRPr="000040E2" w:rsidRDefault="00C8745F" w:rsidP="0003549E">
            <w:pPr>
              <w:spacing w:line="264" w:lineRule="auto"/>
              <w:jc w:val="both"/>
              <w:rPr>
                <w:rFonts w:ascii="Arial" w:hAnsi="Arial" w:cs="Arial"/>
                <w:sz w:val="18"/>
                <w:szCs w:val="18"/>
              </w:rPr>
            </w:pPr>
            <w:r w:rsidRPr="000040E2">
              <w:rPr>
                <w:rFonts w:ascii="Arial" w:hAnsi="Arial" w:cs="Arial"/>
                <w:sz w:val="18"/>
                <w:szCs w:val="18"/>
              </w:rPr>
              <w:t xml:space="preserve">Award (or Not Award) </w:t>
            </w:r>
          </w:p>
        </w:tc>
        <w:tc>
          <w:tcPr>
            <w:tcW w:w="3690" w:type="dxa"/>
            <w:vAlign w:val="center"/>
          </w:tcPr>
          <w:p w14:paraId="5D5D8CFA" w14:textId="5A67DA3C" w:rsidR="00C8745F" w:rsidRPr="00913299" w:rsidRDefault="00C8745F" w:rsidP="0003549E">
            <w:pPr>
              <w:spacing w:line="264" w:lineRule="auto"/>
              <w:jc w:val="both"/>
              <w:rPr>
                <w:rFonts w:ascii="Arial" w:hAnsi="Arial" w:cs="Arial"/>
                <w:sz w:val="18"/>
                <w:szCs w:val="18"/>
                <w:highlight w:val="yellow"/>
              </w:rPr>
            </w:pPr>
            <w:r w:rsidRPr="00913299">
              <w:rPr>
                <w:rFonts w:ascii="Arial" w:hAnsi="Arial" w:cs="Arial"/>
                <w:sz w:val="18"/>
                <w:szCs w:val="18"/>
                <w:highlight w:val="yellow"/>
              </w:rPr>
              <w:t xml:space="preserve">[2 weeks after </w:t>
            </w:r>
            <w:r w:rsidR="002A5058">
              <w:rPr>
                <w:rFonts w:ascii="Arial" w:hAnsi="Arial" w:cs="Arial"/>
                <w:sz w:val="18"/>
                <w:szCs w:val="18"/>
                <w:highlight w:val="yellow"/>
              </w:rPr>
              <w:t>s</w:t>
            </w:r>
            <w:r w:rsidRPr="00913299">
              <w:rPr>
                <w:rFonts w:ascii="Arial" w:hAnsi="Arial" w:cs="Arial"/>
                <w:sz w:val="18"/>
                <w:szCs w:val="18"/>
                <w:highlight w:val="yellow"/>
              </w:rPr>
              <w:t>hort-</w:t>
            </w:r>
            <w:r w:rsidR="002A5058">
              <w:rPr>
                <w:rFonts w:ascii="Arial" w:hAnsi="Arial" w:cs="Arial"/>
                <w:sz w:val="18"/>
                <w:szCs w:val="18"/>
                <w:highlight w:val="yellow"/>
              </w:rPr>
              <w:t>l</w:t>
            </w:r>
            <w:r w:rsidRPr="00913299">
              <w:rPr>
                <w:rFonts w:ascii="Arial" w:hAnsi="Arial" w:cs="Arial"/>
                <w:sz w:val="18"/>
                <w:szCs w:val="18"/>
                <w:highlight w:val="yellow"/>
              </w:rPr>
              <w:t xml:space="preserve">isted </w:t>
            </w:r>
            <w:r w:rsidR="002A5058">
              <w:rPr>
                <w:rFonts w:ascii="Arial" w:hAnsi="Arial" w:cs="Arial"/>
                <w:sz w:val="18"/>
                <w:szCs w:val="18"/>
                <w:highlight w:val="yellow"/>
              </w:rPr>
              <w:t>p</w:t>
            </w:r>
            <w:r w:rsidRPr="00913299">
              <w:rPr>
                <w:rFonts w:ascii="Arial" w:hAnsi="Arial" w:cs="Arial"/>
                <w:sz w:val="18"/>
                <w:szCs w:val="18"/>
                <w:highlight w:val="yellow"/>
              </w:rPr>
              <w:t>resentations</w:t>
            </w:r>
            <w:r w:rsidR="00913299">
              <w:rPr>
                <w:rFonts w:ascii="Arial" w:hAnsi="Arial" w:cs="Arial"/>
                <w:sz w:val="18"/>
                <w:szCs w:val="18"/>
                <w:highlight w:val="yellow"/>
              </w:rPr>
              <w:t>]</w:t>
            </w:r>
          </w:p>
        </w:tc>
      </w:tr>
      <w:tr w:rsidR="00C8745F" w:rsidRPr="00A02CA9" w14:paraId="5A1D8A97" w14:textId="77777777" w:rsidTr="001540C9">
        <w:tc>
          <w:tcPr>
            <w:tcW w:w="2160" w:type="dxa"/>
          </w:tcPr>
          <w:p w14:paraId="468F4767" w14:textId="36488ACA" w:rsidR="00C8745F" w:rsidRPr="000040E2" w:rsidRDefault="00742380" w:rsidP="0003549E">
            <w:pPr>
              <w:spacing w:line="264" w:lineRule="auto"/>
              <w:jc w:val="both"/>
              <w:rPr>
                <w:rFonts w:ascii="Arial" w:hAnsi="Arial" w:cs="Arial"/>
                <w:sz w:val="18"/>
                <w:szCs w:val="18"/>
              </w:rPr>
            </w:pPr>
            <w:r>
              <w:rPr>
                <w:rFonts w:ascii="Arial" w:hAnsi="Arial" w:cs="Arial"/>
                <w:sz w:val="18"/>
                <w:szCs w:val="18"/>
              </w:rPr>
              <w:t>City</w:t>
            </w:r>
            <w:r w:rsidR="00A05582">
              <w:rPr>
                <w:rFonts w:ascii="Arial" w:hAnsi="Arial" w:cs="Arial"/>
                <w:sz w:val="18"/>
                <w:szCs w:val="18"/>
              </w:rPr>
              <w:t>/County</w:t>
            </w:r>
            <w:r w:rsidR="00C8745F" w:rsidRPr="000040E2">
              <w:rPr>
                <w:rFonts w:ascii="Arial" w:hAnsi="Arial" w:cs="Arial"/>
                <w:sz w:val="18"/>
                <w:szCs w:val="18"/>
              </w:rPr>
              <w:t xml:space="preserve"> &amp; </w:t>
            </w:r>
            <w:r w:rsidR="00C16E56">
              <w:rPr>
                <w:rFonts w:ascii="Arial" w:hAnsi="Arial" w:cs="Arial"/>
                <w:sz w:val="18"/>
                <w:szCs w:val="18"/>
              </w:rPr>
              <w:t>Proposer</w:t>
            </w:r>
          </w:p>
        </w:tc>
        <w:tc>
          <w:tcPr>
            <w:tcW w:w="3960" w:type="dxa"/>
            <w:vAlign w:val="center"/>
          </w:tcPr>
          <w:p w14:paraId="01B31DED" w14:textId="0CC6A97C" w:rsidR="00C8745F" w:rsidRPr="000040E2" w:rsidRDefault="00C8745F" w:rsidP="0003549E">
            <w:pPr>
              <w:spacing w:line="264" w:lineRule="auto"/>
              <w:jc w:val="both"/>
              <w:rPr>
                <w:rFonts w:ascii="Arial" w:hAnsi="Arial" w:cs="Arial"/>
                <w:sz w:val="18"/>
                <w:szCs w:val="18"/>
              </w:rPr>
            </w:pPr>
            <w:r w:rsidRPr="000040E2">
              <w:rPr>
                <w:rFonts w:ascii="Arial" w:hAnsi="Arial" w:cs="Arial"/>
                <w:sz w:val="18"/>
                <w:szCs w:val="18"/>
              </w:rPr>
              <w:t>Contract</w:t>
            </w:r>
            <w:r w:rsidR="3B5B755D" w:rsidRPr="16C1AF4C">
              <w:rPr>
                <w:rFonts w:ascii="Arial" w:hAnsi="Arial" w:cs="Arial"/>
                <w:sz w:val="18"/>
                <w:szCs w:val="18"/>
              </w:rPr>
              <w:t xml:space="preserve"> Executed</w:t>
            </w:r>
          </w:p>
        </w:tc>
        <w:tc>
          <w:tcPr>
            <w:tcW w:w="3690" w:type="dxa"/>
            <w:vAlign w:val="center"/>
          </w:tcPr>
          <w:p w14:paraId="4F8FC8F7" w14:textId="673CB36D" w:rsidR="00C8745F" w:rsidRPr="00913299" w:rsidRDefault="00C8745F" w:rsidP="0003549E">
            <w:pPr>
              <w:spacing w:line="264" w:lineRule="auto"/>
              <w:jc w:val="both"/>
              <w:rPr>
                <w:rFonts w:ascii="Arial" w:hAnsi="Arial" w:cs="Arial"/>
                <w:sz w:val="18"/>
                <w:szCs w:val="18"/>
                <w:highlight w:val="yellow"/>
              </w:rPr>
            </w:pPr>
            <w:r w:rsidRPr="00913299">
              <w:rPr>
                <w:rFonts w:ascii="Arial" w:hAnsi="Arial" w:cs="Arial"/>
                <w:sz w:val="18"/>
                <w:szCs w:val="18"/>
                <w:highlight w:val="yellow"/>
              </w:rPr>
              <w:t>[4 weeks after award date</w:t>
            </w:r>
            <w:r w:rsidR="00913299">
              <w:rPr>
                <w:rFonts w:ascii="Arial" w:hAnsi="Arial" w:cs="Arial"/>
                <w:sz w:val="18"/>
                <w:szCs w:val="18"/>
                <w:highlight w:val="yellow"/>
              </w:rPr>
              <w:t>]</w:t>
            </w:r>
          </w:p>
        </w:tc>
      </w:tr>
      <w:tr w:rsidR="00C8745F" w:rsidRPr="00A02CA9" w14:paraId="6F08A4DD" w14:textId="77777777" w:rsidTr="001540C9">
        <w:tc>
          <w:tcPr>
            <w:tcW w:w="2160" w:type="dxa"/>
          </w:tcPr>
          <w:p w14:paraId="3A5AB20D" w14:textId="3DDDF6AC" w:rsidR="00C8745F" w:rsidRPr="000040E2" w:rsidRDefault="00742380" w:rsidP="0003549E">
            <w:pPr>
              <w:spacing w:line="264" w:lineRule="auto"/>
              <w:jc w:val="both"/>
              <w:rPr>
                <w:rFonts w:ascii="Arial" w:hAnsi="Arial" w:cs="Arial"/>
                <w:sz w:val="18"/>
                <w:szCs w:val="18"/>
              </w:rPr>
            </w:pPr>
            <w:r>
              <w:rPr>
                <w:rFonts w:ascii="Arial" w:hAnsi="Arial" w:cs="Arial"/>
                <w:sz w:val="18"/>
                <w:szCs w:val="18"/>
              </w:rPr>
              <w:t>City</w:t>
            </w:r>
            <w:r w:rsidR="00A05582">
              <w:rPr>
                <w:rFonts w:ascii="Arial" w:hAnsi="Arial" w:cs="Arial"/>
                <w:sz w:val="18"/>
                <w:szCs w:val="18"/>
              </w:rPr>
              <w:t>/County</w:t>
            </w:r>
            <w:r w:rsidR="00C8745F" w:rsidRPr="000040E2">
              <w:rPr>
                <w:rFonts w:ascii="Arial" w:hAnsi="Arial" w:cs="Arial"/>
                <w:sz w:val="18"/>
                <w:szCs w:val="18"/>
              </w:rPr>
              <w:t xml:space="preserve"> &amp; </w:t>
            </w:r>
            <w:r w:rsidR="00C16E56">
              <w:rPr>
                <w:rFonts w:ascii="Arial" w:hAnsi="Arial" w:cs="Arial"/>
                <w:sz w:val="18"/>
                <w:szCs w:val="18"/>
              </w:rPr>
              <w:t>Proposer</w:t>
            </w:r>
            <w:r w:rsidR="00C8745F" w:rsidRPr="000040E2">
              <w:rPr>
                <w:rFonts w:ascii="Arial" w:hAnsi="Arial" w:cs="Arial"/>
                <w:sz w:val="18"/>
                <w:szCs w:val="18"/>
              </w:rPr>
              <w:t xml:space="preserve"> </w:t>
            </w:r>
          </w:p>
        </w:tc>
        <w:tc>
          <w:tcPr>
            <w:tcW w:w="3960" w:type="dxa"/>
            <w:vAlign w:val="center"/>
          </w:tcPr>
          <w:p w14:paraId="446D657A" w14:textId="3C60AA14" w:rsidR="00C8745F" w:rsidRPr="000040E2" w:rsidRDefault="00C8745F" w:rsidP="0003549E">
            <w:pPr>
              <w:spacing w:line="264" w:lineRule="auto"/>
              <w:jc w:val="both"/>
              <w:rPr>
                <w:rFonts w:ascii="Arial" w:hAnsi="Arial" w:cs="Arial"/>
                <w:sz w:val="18"/>
                <w:szCs w:val="18"/>
              </w:rPr>
            </w:pPr>
            <w:r w:rsidRPr="000040E2">
              <w:rPr>
                <w:rFonts w:ascii="Arial" w:hAnsi="Arial" w:cs="Arial"/>
                <w:sz w:val="18"/>
                <w:szCs w:val="18"/>
              </w:rPr>
              <w:t xml:space="preserve">System Commissioning &amp; Operation </w:t>
            </w:r>
            <w:r w:rsidR="48BAC7C2" w:rsidRPr="16C1AF4C">
              <w:rPr>
                <w:rFonts w:ascii="Arial" w:hAnsi="Arial" w:cs="Arial"/>
                <w:sz w:val="18"/>
                <w:szCs w:val="18"/>
              </w:rPr>
              <w:t>Deadline</w:t>
            </w:r>
          </w:p>
        </w:tc>
        <w:tc>
          <w:tcPr>
            <w:tcW w:w="3690" w:type="dxa"/>
            <w:vAlign w:val="center"/>
          </w:tcPr>
          <w:p w14:paraId="33DAE179" w14:textId="371F25BD" w:rsidR="00C8745F" w:rsidRPr="00913299" w:rsidRDefault="00C8745F" w:rsidP="0003549E">
            <w:pPr>
              <w:spacing w:line="264" w:lineRule="auto"/>
              <w:jc w:val="both"/>
              <w:rPr>
                <w:rFonts w:ascii="Arial" w:hAnsi="Arial" w:cs="Arial"/>
                <w:sz w:val="18"/>
                <w:szCs w:val="18"/>
                <w:highlight w:val="yellow"/>
              </w:rPr>
            </w:pPr>
            <w:r w:rsidRPr="00913299">
              <w:rPr>
                <w:rFonts w:ascii="Arial" w:hAnsi="Arial" w:cs="Arial"/>
                <w:sz w:val="18"/>
                <w:szCs w:val="18"/>
                <w:highlight w:val="yellow"/>
              </w:rPr>
              <w:t>[</w:t>
            </w:r>
            <w:commentRangeStart w:id="114"/>
            <w:r w:rsidRPr="00913299">
              <w:rPr>
                <w:rFonts w:ascii="Arial" w:hAnsi="Arial" w:cs="Arial"/>
                <w:sz w:val="18"/>
                <w:szCs w:val="18"/>
                <w:highlight w:val="yellow"/>
              </w:rPr>
              <w:t>3-12</w:t>
            </w:r>
            <w:commentRangeEnd w:id="114"/>
            <w:r w:rsidRPr="00913299">
              <w:rPr>
                <w:rStyle w:val="CommentReference"/>
                <w:rFonts w:ascii="Arial" w:hAnsi="Arial" w:cs="Arial"/>
                <w:highlight w:val="yellow"/>
              </w:rPr>
              <w:commentReference w:id="114"/>
            </w:r>
            <w:r w:rsidRPr="00913299">
              <w:rPr>
                <w:rFonts w:ascii="Arial" w:hAnsi="Arial" w:cs="Arial"/>
                <w:sz w:val="18"/>
                <w:szCs w:val="18"/>
                <w:highlight w:val="yellow"/>
              </w:rPr>
              <w:t xml:space="preserve"> months after contract executed</w:t>
            </w:r>
            <w:r w:rsidR="00913299">
              <w:rPr>
                <w:rFonts w:ascii="Arial" w:hAnsi="Arial" w:cs="Arial"/>
                <w:sz w:val="18"/>
                <w:szCs w:val="18"/>
                <w:highlight w:val="yellow"/>
              </w:rPr>
              <w:t>]</w:t>
            </w:r>
          </w:p>
        </w:tc>
      </w:tr>
    </w:tbl>
    <w:p w14:paraId="39A99E2F" w14:textId="77777777" w:rsidR="00C8745F" w:rsidRPr="000D6CEE" w:rsidRDefault="00C8745F" w:rsidP="00C8745F">
      <w:pPr>
        <w:pStyle w:val="Heading2"/>
        <w:spacing w:before="0" w:line="264" w:lineRule="auto"/>
        <w:rPr>
          <w:rFonts w:cs="Arial"/>
          <w:color w:val="7E8084" w:themeColor="text1" w:themeTint="BF"/>
        </w:rPr>
      </w:pPr>
    </w:p>
    <w:p w14:paraId="3B263A21" w14:textId="74049687" w:rsidR="00C8745F" w:rsidRPr="000D6CEE" w:rsidRDefault="006B0FFB" w:rsidP="008852A1">
      <w:pPr>
        <w:pStyle w:val="Heading2"/>
        <w:spacing w:before="0" w:line="264" w:lineRule="auto"/>
        <w:rPr>
          <w:rFonts w:cs="Arial"/>
        </w:rPr>
      </w:pPr>
      <w:bookmarkStart w:id="115" w:name="_Toc36566898"/>
      <w:bookmarkStart w:id="116" w:name="_Toc119402835"/>
      <w:r>
        <w:rPr>
          <w:rFonts w:cs="Arial"/>
        </w:rPr>
        <w:t>3</w:t>
      </w:r>
      <w:r w:rsidR="00C8745F" w:rsidRPr="000D6CEE">
        <w:rPr>
          <w:rFonts w:cs="Arial"/>
        </w:rPr>
        <w:t>.1. Site Walk</w:t>
      </w:r>
      <w:bookmarkEnd w:id="115"/>
      <w:bookmarkEnd w:id="116"/>
    </w:p>
    <w:p w14:paraId="052D7919" w14:textId="236C6E9A" w:rsidR="00C8745F" w:rsidRDefault="00F60B08" w:rsidP="000E1AE1">
      <w:pPr>
        <w:spacing w:after="0" w:line="264" w:lineRule="auto"/>
        <w:ind w:left="450"/>
      </w:pPr>
      <w:r>
        <w:rPr>
          <w:szCs w:val="20"/>
        </w:rPr>
        <w:t>The</w:t>
      </w:r>
      <w:r w:rsidR="00C8745F" w:rsidRPr="00A02CA9">
        <w:rPr>
          <w:szCs w:val="20"/>
        </w:rPr>
        <w:t xml:space="preserve"> </w:t>
      </w:r>
      <w:r w:rsidR="00F70CAC" w:rsidRPr="009C1BD5">
        <w:rPr>
          <w:szCs w:val="20"/>
          <w:highlight w:val="yellow"/>
        </w:rPr>
        <w:t>[</w:t>
      </w:r>
      <w:r w:rsidR="00C8745F" w:rsidRPr="009C1BD5">
        <w:rPr>
          <w:szCs w:val="20"/>
          <w:highlight w:val="yellow"/>
        </w:rPr>
        <w:t>pre-bid</w:t>
      </w:r>
      <w:r w:rsidR="006F43AB">
        <w:rPr>
          <w:szCs w:val="20"/>
          <w:highlight w:val="yellow"/>
        </w:rPr>
        <w:t xml:space="preserve"> </w:t>
      </w:r>
      <w:commentRangeStart w:id="117"/>
      <w:r w:rsidR="006F43AB">
        <w:rPr>
          <w:szCs w:val="20"/>
          <w:highlight w:val="yellow"/>
        </w:rPr>
        <w:t>OR</w:t>
      </w:r>
      <w:commentRangeEnd w:id="117"/>
      <w:r w:rsidR="006F43AB">
        <w:rPr>
          <w:rStyle w:val="CommentReference"/>
        </w:rPr>
        <w:commentReference w:id="117"/>
      </w:r>
      <w:r w:rsidR="006F43AB">
        <w:rPr>
          <w:szCs w:val="20"/>
          <w:highlight w:val="yellow"/>
        </w:rPr>
        <w:t xml:space="preserve"> shortlisted bidder</w:t>
      </w:r>
      <w:r w:rsidR="00F70CAC" w:rsidRPr="009C1BD5">
        <w:rPr>
          <w:szCs w:val="20"/>
          <w:highlight w:val="yellow"/>
        </w:rPr>
        <w:t>]</w:t>
      </w:r>
      <w:r w:rsidR="00C8745F" w:rsidRPr="00A02CA9">
        <w:rPr>
          <w:szCs w:val="20"/>
        </w:rPr>
        <w:t xml:space="preserve"> meeting and site walk are scheduled for </w:t>
      </w:r>
      <w:r w:rsidR="00C8745F" w:rsidRPr="003D5172">
        <w:rPr>
          <w:szCs w:val="20"/>
          <w:highlight w:val="yellow"/>
        </w:rPr>
        <w:t>[date</w:t>
      </w:r>
      <w:r w:rsidR="00F645F1" w:rsidRPr="003D5172">
        <w:rPr>
          <w:szCs w:val="20"/>
          <w:highlight w:val="yellow"/>
        </w:rPr>
        <w:t xml:space="preserve"> and </w:t>
      </w:r>
      <w:r w:rsidR="00C8745F" w:rsidRPr="003D5172">
        <w:rPr>
          <w:szCs w:val="20"/>
          <w:highlight w:val="yellow"/>
        </w:rPr>
        <w:t>time]</w:t>
      </w:r>
      <w:r w:rsidR="00C8745F" w:rsidRPr="00741725">
        <w:rPr>
          <w:szCs w:val="20"/>
        </w:rPr>
        <w:t xml:space="preserve"> at </w:t>
      </w:r>
      <w:r w:rsidR="00C8745F" w:rsidRPr="003D5172">
        <w:rPr>
          <w:szCs w:val="20"/>
          <w:highlight w:val="yellow"/>
        </w:rPr>
        <w:t>[location</w:t>
      </w:r>
      <w:r w:rsidR="00E10EEA">
        <w:rPr>
          <w:szCs w:val="20"/>
          <w:highlight w:val="yellow"/>
        </w:rPr>
        <w:t xml:space="preserve"> and address</w:t>
      </w:r>
      <w:r w:rsidR="00C8745F" w:rsidRPr="003D5172">
        <w:rPr>
          <w:szCs w:val="20"/>
          <w:highlight w:val="yellow"/>
        </w:rPr>
        <w:t>]</w:t>
      </w:r>
      <w:r w:rsidR="00E10EEA">
        <w:rPr>
          <w:szCs w:val="20"/>
        </w:rPr>
        <w:t xml:space="preserve">. </w:t>
      </w:r>
      <w:r w:rsidR="00C8745F" w:rsidRPr="00AE0DA3">
        <w:rPr>
          <w:szCs w:val="20"/>
        </w:rPr>
        <w:t xml:space="preserve">It is estimated to take </w:t>
      </w:r>
      <w:r w:rsidR="00C8745F">
        <w:rPr>
          <w:szCs w:val="20"/>
          <w:highlight w:val="yellow"/>
        </w:rPr>
        <w:t xml:space="preserve">[X-Y] </w:t>
      </w:r>
      <w:r w:rsidR="00C8745F" w:rsidRPr="00AE0DA3">
        <w:rPr>
          <w:szCs w:val="20"/>
        </w:rPr>
        <w:t>hours.</w:t>
      </w:r>
      <w:r w:rsidR="00C8745F" w:rsidRPr="00A02CA9">
        <w:rPr>
          <w:szCs w:val="20"/>
        </w:rPr>
        <w:t xml:space="preserve"> </w:t>
      </w:r>
      <w:r w:rsidR="00F70CAC" w:rsidRPr="006F43AB">
        <w:rPr>
          <w:szCs w:val="20"/>
          <w:highlight w:val="yellow"/>
        </w:rPr>
        <w:t>[</w:t>
      </w:r>
      <w:r w:rsidR="00C8745F" w:rsidRPr="006F43AB">
        <w:rPr>
          <w:szCs w:val="20"/>
          <w:highlight w:val="yellow"/>
        </w:rPr>
        <w:t>All interested firms</w:t>
      </w:r>
      <w:r w:rsidR="006F43AB">
        <w:rPr>
          <w:szCs w:val="20"/>
          <w:highlight w:val="yellow"/>
        </w:rPr>
        <w:t xml:space="preserve"> OR short-listed bidders</w:t>
      </w:r>
      <w:r w:rsidR="00C8745F" w:rsidRPr="006F43AB">
        <w:rPr>
          <w:szCs w:val="20"/>
          <w:highlight w:val="yellow"/>
        </w:rPr>
        <w:t xml:space="preserve"> must attend this site visit</w:t>
      </w:r>
      <w:r w:rsidR="00F70CAC">
        <w:rPr>
          <w:szCs w:val="20"/>
        </w:rPr>
        <w:t>]</w:t>
      </w:r>
      <w:r w:rsidR="00C8745F" w:rsidRPr="00A02CA9">
        <w:rPr>
          <w:szCs w:val="20"/>
        </w:rPr>
        <w:t xml:space="preserve">. Technical questions </w:t>
      </w:r>
      <w:r w:rsidR="00C8745F" w:rsidRPr="00637F05">
        <w:rPr>
          <w:szCs w:val="20"/>
          <w:highlight w:val="yellow"/>
        </w:rPr>
        <w:t>[will/will not]</w:t>
      </w:r>
      <w:r w:rsidR="00C8745F" w:rsidRPr="00A02CA9">
        <w:rPr>
          <w:szCs w:val="20"/>
        </w:rPr>
        <w:t xml:space="preserve"> be answered at this meeting.</w:t>
      </w:r>
      <w:r w:rsidR="00C8745F">
        <w:rPr>
          <w:szCs w:val="20"/>
        </w:rPr>
        <w:t xml:space="preserve"> </w:t>
      </w:r>
      <w:r w:rsidR="00C8745F" w:rsidRPr="00A02CA9">
        <w:t>Please submit site walk</w:t>
      </w:r>
      <w:r w:rsidR="00C8745F">
        <w:t xml:space="preserve"> attendee information</w:t>
      </w:r>
      <w:r w:rsidR="00C8745F" w:rsidRPr="00A02CA9">
        <w:t xml:space="preserve"> </w:t>
      </w:r>
      <w:r w:rsidR="00C8745F">
        <w:t xml:space="preserve">via email </w:t>
      </w:r>
      <w:r w:rsidR="00C8745F" w:rsidRPr="00A02CA9">
        <w:t xml:space="preserve">by </w:t>
      </w:r>
      <w:r w:rsidR="00C8745F" w:rsidRPr="00637F05">
        <w:rPr>
          <w:highlight w:val="yellow"/>
        </w:rPr>
        <w:t>[date].</w:t>
      </w:r>
      <w:r w:rsidR="00C8745F" w:rsidRPr="00242A8A">
        <w:t xml:space="preserve"> Additional site visits can be arranged by contacting </w:t>
      </w:r>
      <w:r w:rsidR="00C8745F" w:rsidRPr="00637F05">
        <w:rPr>
          <w:highlight w:val="yellow"/>
        </w:rPr>
        <w:t>[</w:t>
      </w:r>
      <w:r w:rsidR="00742380" w:rsidRPr="00637F05">
        <w:rPr>
          <w:highlight w:val="yellow"/>
        </w:rPr>
        <w:t>City</w:t>
      </w:r>
      <w:r w:rsidR="00A05582" w:rsidRPr="00637F05">
        <w:rPr>
          <w:highlight w:val="yellow"/>
        </w:rPr>
        <w:t>/County</w:t>
      </w:r>
      <w:r w:rsidR="00C8745F" w:rsidRPr="00637F05">
        <w:rPr>
          <w:highlight w:val="yellow"/>
        </w:rPr>
        <w:t xml:space="preserve"> contact’s name]</w:t>
      </w:r>
      <w:r w:rsidR="00C8745F" w:rsidRPr="00242A8A">
        <w:t xml:space="preserve"> directly.  </w:t>
      </w:r>
    </w:p>
    <w:p w14:paraId="3C8B54C0" w14:textId="4368D300" w:rsidR="00C8745F" w:rsidRPr="002B5F5E" w:rsidRDefault="006B0FFB" w:rsidP="008852A1">
      <w:pPr>
        <w:pStyle w:val="Heading2"/>
      </w:pPr>
      <w:bookmarkStart w:id="118" w:name="_Toc36566899"/>
      <w:bookmarkStart w:id="119" w:name="_Toc119402836"/>
      <w:r>
        <w:t>3</w:t>
      </w:r>
      <w:r w:rsidR="00F073C3">
        <w:t>.2</w:t>
      </w:r>
      <w:r w:rsidR="00C8745F" w:rsidRPr="002B5F5E">
        <w:t xml:space="preserve"> Questions Pertaining to the RFP</w:t>
      </w:r>
      <w:bookmarkEnd w:id="118"/>
      <w:bookmarkEnd w:id="119"/>
    </w:p>
    <w:p w14:paraId="3A649C98" w14:textId="2E143F74" w:rsidR="00C8745F" w:rsidRPr="00F36CF9" w:rsidRDefault="00C8745F" w:rsidP="000E1AE1">
      <w:pPr>
        <w:spacing w:after="0" w:line="264" w:lineRule="auto"/>
        <w:ind w:left="450"/>
      </w:pPr>
      <w:r w:rsidRPr="00A02CA9">
        <w:t xml:space="preserve">Please submit questions via email to </w:t>
      </w:r>
      <w:r w:rsidRPr="00637F05">
        <w:rPr>
          <w:highlight w:val="yellow"/>
        </w:rPr>
        <w:t>[</w:t>
      </w:r>
      <w:r w:rsidR="00742380" w:rsidRPr="00637F05">
        <w:rPr>
          <w:highlight w:val="yellow"/>
        </w:rPr>
        <w:t>City</w:t>
      </w:r>
      <w:r w:rsidR="00A05582" w:rsidRPr="00637F05">
        <w:rPr>
          <w:highlight w:val="yellow"/>
        </w:rPr>
        <w:t>/County</w:t>
      </w:r>
      <w:r w:rsidRPr="00637F05">
        <w:rPr>
          <w:highlight w:val="yellow"/>
        </w:rPr>
        <w:t xml:space="preserve"> contact’s name and email] </w:t>
      </w:r>
      <w:r w:rsidRPr="00637F05">
        <w:t xml:space="preserve">by </w:t>
      </w:r>
      <w:r w:rsidRPr="00637F05">
        <w:rPr>
          <w:highlight w:val="yellow"/>
        </w:rPr>
        <w:t>[date]</w:t>
      </w:r>
      <w:r w:rsidRPr="00637F05">
        <w:t>.</w:t>
      </w:r>
      <w:r>
        <w:t xml:space="preserve"> Responses to questions will be shared with all </w:t>
      </w:r>
      <w:r w:rsidR="00B54174">
        <w:t>Proposer</w:t>
      </w:r>
      <w:r>
        <w:t xml:space="preserve">s. </w:t>
      </w:r>
    </w:p>
    <w:p w14:paraId="40D85680" w14:textId="12202C71" w:rsidR="00C8745F" w:rsidRPr="002B5F5E" w:rsidRDefault="006B0FFB" w:rsidP="008852A1">
      <w:pPr>
        <w:pStyle w:val="Heading2"/>
      </w:pPr>
      <w:bookmarkStart w:id="120" w:name="_Toc36566900"/>
      <w:bookmarkStart w:id="121" w:name="_Toc119402837"/>
      <w:r>
        <w:t>3</w:t>
      </w:r>
      <w:r w:rsidR="00F073C3">
        <w:t>.3</w:t>
      </w:r>
      <w:r w:rsidR="00C8745F" w:rsidRPr="002B5F5E">
        <w:t xml:space="preserve"> Notice of Intent to Submit Proposal</w:t>
      </w:r>
      <w:bookmarkEnd w:id="120"/>
      <w:bookmarkEnd w:id="121"/>
    </w:p>
    <w:p w14:paraId="00663EE1" w14:textId="3EE04D75" w:rsidR="00C8745F" w:rsidRPr="00F36CF9" w:rsidRDefault="00C8745F" w:rsidP="000E1AE1">
      <w:pPr>
        <w:spacing w:after="0" w:line="264" w:lineRule="auto"/>
        <w:ind w:left="450"/>
      </w:pPr>
      <w:r w:rsidRPr="00A02CA9">
        <w:t xml:space="preserve">Respondents must </w:t>
      </w:r>
      <w:r>
        <w:t>submit</w:t>
      </w:r>
      <w:r w:rsidRPr="00A02CA9">
        <w:t xml:space="preserve"> </w:t>
      </w:r>
      <w:r>
        <w:t xml:space="preserve">via email </w:t>
      </w:r>
      <w:r w:rsidRPr="00A02CA9">
        <w:t xml:space="preserve">to </w:t>
      </w:r>
      <w:r w:rsidRPr="00687CFD">
        <w:rPr>
          <w:highlight w:val="yellow"/>
        </w:rPr>
        <w:t>[name at email by date</w:t>
      </w:r>
      <w:r w:rsidR="00F645F1" w:rsidRPr="00687CFD">
        <w:rPr>
          <w:highlight w:val="yellow"/>
        </w:rPr>
        <w:t xml:space="preserve"> and </w:t>
      </w:r>
      <w:r w:rsidRPr="00687CFD">
        <w:rPr>
          <w:highlight w:val="yellow"/>
        </w:rPr>
        <w:t>time</w:t>
      </w:r>
      <w:r w:rsidRPr="00F645F1">
        <w:rPr>
          <w:highlight w:val="lightGray"/>
        </w:rPr>
        <w:t>]</w:t>
      </w:r>
      <w:r w:rsidRPr="00A02CA9">
        <w:t xml:space="preserve"> their </w:t>
      </w:r>
      <w:r>
        <w:t>N</w:t>
      </w:r>
      <w:r w:rsidRPr="00A02CA9">
        <w:t xml:space="preserve">otice of </w:t>
      </w:r>
      <w:r>
        <w:t>I</w:t>
      </w:r>
      <w:r w:rsidRPr="00A02CA9">
        <w:t xml:space="preserve">ntent to </w:t>
      </w:r>
      <w:r>
        <w:t>S</w:t>
      </w:r>
      <w:r w:rsidRPr="00A02CA9">
        <w:t xml:space="preserve">ubmit a proposal to ensure receipt of all addendums and other project documents. Addendums to this RFP based on submitted technical questions, along with changes to the proposal schedule, will be issued via </w:t>
      </w:r>
      <w:r>
        <w:t xml:space="preserve">email to </w:t>
      </w:r>
      <w:r w:rsidR="00B54174">
        <w:t>Proposer</w:t>
      </w:r>
      <w:r>
        <w:t>s who have confirmed intent to submit.</w:t>
      </w:r>
      <w:r w:rsidRPr="00A02CA9">
        <w:t xml:space="preserve"> </w:t>
      </w:r>
    </w:p>
    <w:p w14:paraId="6D86EE70" w14:textId="2967C176" w:rsidR="00C8745F" w:rsidRPr="002B5F5E" w:rsidRDefault="006B0FFB" w:rsidP="008852A1">
      <w:pPr>
        <w:pStyle w:val="Heading2"/>
      </w:pPr>
      <w:bookmarkStart w:id="122" w:name="_Toc36566901"/>
      <w:bookmarkStart w:id="123" w:name="_Toc119402838"/>
      <w:r>
        <w:t>3</w:t>
      </w:r>
      <w:r w:rsidR="00F073C3">
        <w:t>.4</w:t>
      </w:r>
      <w:r w:rsidR="00C8745F" w:rsidRPr="002B5F5E">
        <w:t xml:space="preserve"> RFP Submission Guidelines</w:t>
      </w:r>
      <w:bookmarkEnd w:id="122"/>
      <w:bookmarkEnd w:id="123"/>
    </w:p>
    <w:p w14:paraId="09EB6CF3" w14:textId="711C0556" w:rsidR="00F073C3" w:rsidRPr="00A02CA9" w:rsidRDefault="00C8745F" w:rsidP="000E1AE1">
      <w:pPr>
        <w:spacing w:after="0" w:line="264" w:lineRule="auto"/>
        <w:ind w:left="450"/>
      </w:pPr>
      <w:r w:rsidRPr="00527A63">
        <w:t xml:space="preserve">One electronic </w:t>
      </w:r>
      <w:r>
        <w:t>p</w:t>
      </w:r>
      <w:r w:rsidRPr="00527A63">
        <w:t xml:space="preserve">roposal shall be submitted </w:t>
      </w:r>
      <w:r w:rsidRPr="00A02CA9">
        <w:t xml:space="preserve">via email to </w:t>
      </w:r>
      <w:r w:rsidRPr="00687CFD">
        <w:rPr>
          <w:highlight w:val="yellow"/>
        </w:rPr>
        <w:t>[</w:t>
      </w:r>
      <w:r w:rsidR="00742380" w:rsidRPr="00687CFD">
        <w:rPr>
          <w:highlight w:val="yellow"/>
        </w:rPr>
        <w:t>City</w:t>
      </w:r>
      <w:r w:rsidR="00A05582" w:rsidRPr="00687CFD">
        <w:rPr>
          <w:highlight w:val="yellow"/>
        </w:rPr>
        <w:t>/County</w:t>
      </w:r>
      <w:r w:rsidRPr="00687CFD">
        <w:rPr>
          <w:highlight w:val="yellow"/>
        </w:rPr>
        <w:t xml:space="preserve"> contact’s name and email]</w:t>
      </w:r>
      <w:r w:rsidRPr="00527A63">
        <w:t xml:space="preserve"> </w:t>
      </w:r>
      <w:r w:rsidRPr="00694EF0">
        <w:t>signed by a company official authorized to make a legal and binding offer submitted to the address listed</w:t>
      </w:r>
      <w:r w:rsidRPr="00527A63">
        <w:t>.</w:t>
      </w:r>
      <w:r w:rsidRPr="002526A7">
        <w:t xml:space="preserve"> Any bid may be withdrawn at any time prior to the due date with a written request signed by the authorized respondent representative. Revised proposals may be submitted up to the original due date/time.</w:t>
      </w:r>
      <w:r w:rsidRPr="00B66251">
        <w:t xml:space="preserve"> </w:t>
      </w:r>
      <w:r w:rsidRPr="00A02CA9">
        <w:t xml:space="preserve">Bid proposals shall remain valid for </w:t>
      </w:r>
      <w:r w:rsidRPr="007C26A2">
        <w:rPr>
          <w:highlight w:val="yellow"/>
        </w:rPr>
        <w:t>[60</w:t>
      </w:r>
      <w:r w:rsidR="00BF5285">
        <w:rPr>
          <w:highlight w:val="yellow"/>
        </w:rPr>
        <w:t>/90/120</w:t>
      </w:r>
      <w:r w:rsidRPr="007C26A2">
        <w:rPr>
          <w:highlight w:val="yellow"/>
        </w:rPr>
        <w:t xml:space="preserve"> days]</w:t>
      </w:r>
      <w:r w:rsidRPr="00A02CA9">
        <w:t xml:space="preserve"> after the </w:t>
      </w:r>
      <w:r>
        <w:t>RFP due date</w:t>
      </w:r>
      <w:r w:rsidR="000E1AE1">
        <w:t>.</w:t>
      </w:r>
    </w:p>
    <w:p w14:paraId="0FB94C91" w14:textId="13FC1520" w:rsidR="00C8745F" w:rsidRPr="00A02CA9" w:rsidRDefault="006B0FFB" w:rsidP="008852A1">
      <w:pPr>
        <w:pStyle w:val="Heading2"/>
      </w:pPr>
      <w:bookmarkStart w:id="124" w:name="_Toc119402839"/>
      <w:r>
        <w:t>3</w:t>
      </w:r>
      <w:r w:rsidR="00F073C3">
        <w:t>.5</w:t>
      </w:r>
      <w:r w:rsidR="00C8745F" w:rsidRPr="002B5F5E">
        <w:t xml:space="preserve"> Selection Process</w:t>
      </w:r>
      <w:bookmarkEnd w:id="124"/>
      <w:r w:rsidR="00C8745F" w:rsidRPr="002B5F5E">
        <w:t xml:space="preserve"> </w:t>
      </w:r>
    </w:p>
    <w:p w14:paraId="079035A1" w14:textId="0C03D7AC" w:rsidR="00C8745F" w:rsidRDefault="00C8745F" w:rsidP="000E1AE1">
      <w:pPr>
        <w:spacing w:after="0" w:line="264" w:lineRule="auto"/>
        <w:ind w:left="450"/>
      </w:pPr>
      <w:r w:rsidRPr="00A02CA9">
        <w:t>Shortlisted</w:t>
      </w:r>
      <w:r>
        <w:t xml:space="preserve"> vendors</w:t>
      </w:r>
      <w:r w:rsidRPr="00A02CA9">
        <w:t xml:space="preserve"> will be asked to meet with</w:t>
      </w:r>
      <w:r>
        <w:t xml:space="preserve"> the</w:t>
      </w:r>
      <w:r w:rsidR="00E52420">
        <w:t xml:space="preserve"> </w:t>
      </w:r>
      <w:r w:rsidR="00E52420" w:rsidRPr="00037354">
        <w:rPr>
          <w:highlight w:val="yellow"/>
        </w:rPr>
        <w:t>City/County</w:t>
      </w:r>
      <w:r w:rsidRPr="00A02CA9">
        <w:t xml:space="preserve"> to</w:t>
      </w:r>
      <w:r>
        <w:t xml:space="preserve"> present their proposal to the </w:t>
      </w:r>
      <w:r w:rsidR="009E6CC3" w:rsidRPr="00037354">
        <w:rPr>
          <w:highlight w:val="yellow"/>
        </w:rPr>
        <w:t>City/County’s</w:t>
      </w:r>
      <w:r w:rsidR="009E6CC3">
        <w:t xml:space="preserve"> evaluation </w:t>
      </w:r>
      <w:r>
        <w:t>team and</w:t>
      </w:r>
      <w:r w:rsidRPr="00A02CA9">
        <w:t xml:space="preserve"> answer</w:t>
      </w:r>
      <w:r>
        <w:t xml:space="preserve"> any</w:t>
      </w:r>
      <w:r w:rsidRPr="00A02CA9">
        <w:t xml:space="preserve"> outstanding questions</w:t>
      </w:r>
      <w:r>
        <w:t xml:space="preserve">. </w:t>
      </w:r>
      <w:r w:rsidRPr="00831F10">
        <w:t xml:space="preserve">Depending on the number and quality of the proposals received, </w:t>
      </w:r>
      <w:r>
        <w:t>the</w:t>
      </w:r>
      <w:r w:rsidR="00E52420">
        <w:t xml:space="preserve"> City/County</w:t>
      </w:r>
      <w:r w:rsidRPr="00831F10">
        <w:t xml:space="preserve"> reserves the right to either </w:t>
      </w:r>
      <w:r>
        <w:t xml:space="preserve">not select or </w:t>
      </w:r>
      <w:r w:rsidRPr="00831F10">
        <w:t>selec</w:t>
      </w:r>
      <w:r>
        <w:t xml:space="preserve">t a vendor. </w:t>
      </w:r>
      <w:r w:rsidR="697B409A">
        <w:t>The s</w:t>
      </w:r>
      <w:r w:rsidRPr="0068608A">
        <w:t>ucc</w:t>
      </w:r>
      <w:r w:rsidRPr="003F5B9C">
        <w:t xml:space="preserve">essful respondent will </w:t>
      </w:r>
      <w:r>
        <w:t>align on a</w:t>
      </w:r>
      <w:r w:rsidRPr="003F5B9C">
        <w:t xml:space="preserve"> formal agreement with the</w:t>
      </w:r>
      <w:r w:rsidR="00E52420">
        <w:t xml:space="preserve"> </w:t>
      </w:r>
      <w:r w:rsidR="00E52420" w:rsidRPr="00037354">
        <w:rPr>
          <w:highlight w:val="yellow"/>
        </w:rPr>
        <w:t>City/County</w:t>
      </w:r>
      <w:r>
        <w:t xml:space="preserve"> based on th</w:t>
      </w:r>
      <w:r w:rsidRPr="003F5B9C">
        <w:t xml:space="preserve">e </w:t>
      </w:r>
      <w:r>
        <w:t>d</w:t>
      </w:r>
      <w:r w:rsidRPr="003F5B9C">
        <w:t>raft</w:t>
      </w:r>
      <w:r>
        <w:t xml:space="preserve"> terms and conditions</w:t>
      </w:r>
      <w:r w:rsidRPr="003F5B9C">
        <w:t xml:space="preserve"> included as </w:t>
      </w:r>
      <w:r w:rsidRPr="00517DA7">
        <w:rPr>
          <w:highlight w:val="yellow"/>
        </w:rPr>
        <w:t>[Attachment F]</w:t>
      </w:r>
      <w:r>
        <w:t xml:space="preserve"> and respondent’s terms and conditions</w:t>
      </w:r>
      <w:r w:rsidRPr="003F5B9C">
        <w:t>.</w:t>
      </w:r>
      <w:r w:rsidR="00611C2F">
        <w:t xml:space="preserve"> </w:t>
      </w:r>
    </w:p>
    <w:p w14:paraId="36B367F0" w14:textId="77777777" w:rsidR="00F36CF9" w:rsidRDefault="00F36CF9" w:rsidP="00F36CF9">
      <w:pPr>
        <w:spacing w:after="0" w:line="264" w:lineRule="auto"/>
        <w:ind w:left="360"/>
      </w:pPr>
    </w:p>
    <w:p w14:paraId="67C657F1" w14:textId="77777777" w:rsidR="006B0FFB" w:rsidRDefault="006B0FFB" w:rsidP="00F36CF9">
      <w:pPr>
        <w:spacing w:after="0" w:line="264" w:lineRule="auto"/>
        <w:ind w:left="360"/>
      </w:pPr>
    </w:p>
    <w:p w14:paraId="3E9DC853" w14:textId="014310A8" w:rsidR="006B0FFB" w:rsidRPr="00583712" w:rsidRDefault="006B0FFB" w:rsidP="006B0FFB">
      <w:pPr>
        <w:pStyle w:val="Heading1"/>
        <w:spacing w:before="0" w:line="264" w:lineRule="auto"/>
        <w:jc w:val="both"/>
        <w:rPr>
          <w:rFonts w:cs="Arial"/>
        </w:rPr>
      </w:pPr>
      <w:bookmarkStart w:id="125" w:name="_Toc36566918"/>
      <w:bookmarkStart w:id="126" w:name="_Toc119402840"/>
      <w:r>
        <w:rPr>
          <w:rFonts w:cs="Arial"/>
        </w:rPr>
        <w:lastRenderedPageBreak/>
        <w:t>4</w:t>
      </w:r>
      <w:r w:rsidRPr="00583712">
        <w:rPr>
          <w:rFonts w:cs="Arial"/>
        </w:rPr>
        <w:t>. Proposal Requirements</w:t>
      </w:r>
      <w:bookmarkEnd w:id="125"/>
      <w:bookmarkEnd w:id="126"/>
    </w:p>
    <w:p w14:paraId="461AED32" w14:textId="0566D640" w:rsidR="006B0FFB" w:rsidRPr="00796C06" w:rsidRDefault="006B0FFB" w:rsidP="006B0FFB">
      <w:pPr>
        <w:pStyle w:val="Heading2"/>
        <w:rPr>
          <w:szCs w:val="20"/>
        </w:rPr>
      </w:pPr>
      <w:bookmarkStart w:id="127" w:name="_Toc36566919"/>
      <w:bookmarkStart w:id="128" w:name="_Toc119402841"/>
      <w:r>
        <w:t>4</w:t>
      </w:r>
      <w:r w:rsidRPr="00796C06">
        <w:t xml:space="preserve">.1. </w:t>
      </w:r>
      <w:r w:rsidRPr="00796C06">
        <w:rPr>
          <w:szCs w:val="20"/>
        </w:rPr>
        <w:t>General Format</w:t>
      </w:r>
      <w:bookmarkEnd w:id="127"/>
      <w:bookmarkEnd w:id="128"/>
    </w:p>
    <w:p w14:paraId="120A773A" w14:textId="312B89B2" w:rsidR="006B0FFB" w:rsidRPr="00583712" w:rsidRDefault="006B0FFB" w:rsidP="000F5E10">
      <w:pPr>
        <w:spacing w:after="0" w:line="264" w:lineRule="auto"/>
        <w:ind w:left="477"/>
        <w:rPr>
          <w:szCs w:val="20"/>
        </w:rPr>
      </w:pPr>
      <w:r w:rsidRPr="00583712">
        <w:rPr>
          <w:szCs w:val="20"/>
        </w:rPr>
        <w:t>One electronic proposal shall be provided via</w:t>
      </w:r>
      <w:r w:rsidRPr="00A02CA9">
        <w:t xml:space="preserve"> email to </w:t>
      </w:r>
      <w:r w:rsidRPr="00517DA7">
        <w:rPr>
          <w:highlight w:val="yellow"/>
        </w:rPr>
        <w:t>[</w:t>
      </w:r>
      <w:r w:rsidR="00742380" w:rsidRPr="00517DA7">
        <w:rPr>
          <w:highlight w:val="yellow"/>
        </w:rPr>
        <w:t>City</w:t>
      </w:r>
      <w:r w:rsidR="00A05582" w:rsidRPr="00517DA7">
        <w:rPr>
          <w:highlight w:val="yellow"/>
        </w:rPr>
        <w:t>/Cou</w:t>
      </w:r>
      <w:r w:rsidR="00CC30A8">
        <w:rPr>
          <w:highlight w:val="yellow"/>
        </w:rPr>
        <w:t>n</w:t>
      </w:r>
      <w:r w:rsidR="00A05582" w:rsidRPr="00517DA7">
        <w:rPr>
          <w:highlight w:val="yellow"/>
        </w:rPr>
        <w:t>ty</w:t>
      </w:r>
      <w:r w:rsidRPr="00517DA7">
        <w:rPr>
          <w:highlight w:val="yellow"/>
        </w:rPr>
        <w:t xml:space="preserve"> contact’s name and email]</w:t>
      </w:r>
      <w:r w:rsidRPr="00527A63">
        <w:t xml:space="preserve"> </w:t>
      </w:r>
      <w:r w:rsidRPr="00694EF0">
        <w:t>signed</w:t>
      </w:r>
      <w:r w:rsidRPr="00583712">
        <w:rPr>
          <w:szCs w:val="20"/>
        </w:rPr>
        <w:t xml:space="preserve"> by a company official authorized to make a legal and binding offer submitted to the address listed. [</w:t>
      </w:r>
      <w:r w:rsidRPr="00583712">
        <w:rPr>
          <w:szCs w:val="20"/>
          <w:highlight w:val="yellow"/>
        </w:rPr>
        <w:t>Please print double</w:t>
      </w:r>
      <w:r w:rsidR="00240124">
        <w:rPr>
          <w:szCs w:val="20"/>
          <w:highlight w:val="yellow"/>
        </w:rPr>
        <w:t>-</w:t>
      </w:r>
      <w:r w:rsidRPr="00583712">
        <w:rPr>
          <w:szCs w:val="20"/>
          <w:highlight w:val="yellow"/>
        </w:rPr>
        <w:t>sided on recycled paper</w:t>
      </w:r>
      <w:r w:rsidR="00561D5B">
        <w:rPr>
          <w:szCs w:val="20"/>
          <w:highlight w:val="yellow"/>
        </w:rPr>
        <w:t>.</w:t>
      </w:r>
      <w:r w:rsidRPr="00583712">
        <w:rPr>
          <w:szCs w:val="20"/>
          <w:highlight w:val="yellow"/>
        </w:rPr>
        <w:t>]</w:t>
      </w:r>
      <w:r w:rsidRPr="00583712">
        <w:rPr>
          <w:szCs w:val="20"/>
        </w:rPr>
        <w:t xml:space="preserve"> </w:t>
      </w:r>
      <w:r w:rsidRPr="00583712">
        <w:rPr>
          <w:szCs w:val="20"/>
          <w:highlight w:val="yellow"/>
        </w:rPr>
        <w:t>[</w:t>
      </w:r>
      <w:r w:rsidRPr="00E50D96">
        <w:rPr>
          <w:szCs w:val="20"/>
          <w:highlight w:val="yellow"/>
        </w:rPr>
        <w:t>Hard copies must be delivered to the below address no later than</w:t>
      </w:r>
      <w:r>
        <w:rPr>
          <w:szCs w:val="20"/>
          <w:highlight w:val="yellow"/>
        </w:rPr>
        <w:t xml:space="preserve"> date</w:t>
      </w:r>
      <w:r w:rsidRPr="00E50D96">
        <w:rPr>
          <w:szCs w:val="20"/>
          <w:highlight w:val="yellow"/>
        </w:rPr>
        <w:t xml:space="preserve"> </w:t>
      </w:r>
      <w:r>
        <w:rPr>
          <w:szCs w:val="20"/>
          <w:highlight w:val="yellow"/>
        </w:rPr>
        <w:t xml:space="preserve">and </w:t>
      </w:r>
      <w:r w:rsidRPr="00583712">
        <w:rPr>
          <w:szCs w:val="20"/>
          <w:highlight w:val="yellow"/>
        </w:rPr>
        <w:t>time</w:t>
      </w:r>
      <w:r w:rsidR="00561D5B">
        <w:rPr>
          <w:szCs w:val="20"/>
          <w:highlight w:val="yellow"/>
        </w:rPr>
        <w:t>.</w:t>
      </w:r>
      <w:r w:rsidRPr="00583712">
        <w:rPr>
          <w:szCs w:val="20"/>
          <w:highlight w:val="yellow"/>
        </w:rPr>
        <w:t>]</w:t>
      </w:r>
      <w:r w:rsidRPr="00583712">
        <w:rPr>
          <w:szCs w:val="20"/>
        </w:rPr>
        <w:t xml:space="preserve"> Proposals received after this time will be returned to the respondent unopened. Proposals will not be considered for award unless submitted in the format described below. Fax proposals will not be accepted.</w:t>
      </w:r>
    </w:p>
    <w:p w14:paraId="368C9A4D" w14:textId="3146DD86" w:rsidR="006B0FFB" w:rsidRPr="00583712" w:rsidRDefault="006B0FFB" w:rsidP="006B0FFB">
      <w:pPr>
        <w:spacing w:after="0" w:line="264" w:lineRule="auto"/>
        <w:ind w:firstLine="477"/>
        <w:jc w:val="both"/>
        <w:rPr>
          <w:szCs w:val="20"/>
          <w:highlight w:val="yellow"/>
        </w:rPr>
      </w:pPr>
      <w:r w:rsidRPr="00583712">
        <w:rPr>
          <w:szCs w:val="20"/>
          <w:highlight w:val="yellow"/>
        </w:rPr>
        <w:t>Name</w:t>
      </w:r>
    </w:p>
    <w:p w14:paraId="4B085895" w14:textId="1A1B5765" w:rsidR="006B0FFB" w:rsidRPr="00583712" w:rsidRDefault="00742380" w:rsidP="006B0FFB">
      <w:pPr>
        <w:spacing w:after="0" w:line="264" w:lineRule="auto"/>
        <w:ind w:firstLine="477"/>
        <w:jc w:val="both"/>
        <w:rPr>
          <w:szCs w:val="20"/>
        </w:rPr>
      </w:pPr>
      <w:r>
        <w:rPr>
          <w:szCs w:val="20"/>
          <w:highlight w:val="yellow"/>
        </w:rPr>
        <w:t>City</w:t>
      </w:r>
    </w:p>
    <w:p w14:paraId="1A3B3974" w14:textId="791DA94A" w:rsidR="006B0FFB" w:rsidRPr="00583712" w:rsidRDefault="006B0FFB" w:rsidP="006B0FFB">
      <w:pPr>
        <w:spacing w:after="0" w:line="264" w:lineRule="auto"/>
        <w:ind w:left="369" w:firstLine="108"/>
        <w:jc w:val="both"/>
        <w:rPr>
          <w:szCs w:val="20"/>
        </w:rPr>
      </w:pPr>
      <w:r w:rsidRPr="00583712">
        <w:rPr>
          <w:szCs w:val="20"/>
          <w:highlight w:val="yellow"/>
        </w:rPr>
        <w:t>Address</w:t>
      </w:r>
    </w:p>
    <w:p w14:paraId="6D17CB23" w14:textId="6710B3AA" w:rsidR="006B0FFB" w:rsidRPr="00583712" w:rsidRDefault="006B0FFB" w:rsidP="006B0FFB">
      <w:pPr>
        <w:spacing w:after="0" w:line="264" w:lineRule="auto"/>
        <w:ind w:firstLine="477"/>
        <w:jc w:val="both"/>
        <w:rPr>
          <w:szCs w:val="20"/>
        </w:rPr>
      </w:pPr>
      <w:r w:rsidRPr="00583712">
        <w:rPr>
          <w:szCs w:val="20"/>
          <w:highlight w:val="yellow"/>
        </w:rPr>
        <w:t>Phone</w:t>
      </w:r>
    </w:p>
    <w:p w14:paraId="44D9002A" w14:textId="77777777" w:rsidR="006B0FFB" w:rsidRPr="00583712" w:rsidRDefault="006B0FFB" w:rsidP="006B0FFB">
      <w:pPr>
        <w:spacing w:after="0" w:line="264" w:lineRule="auto"/>
        <w:jc w:val="both"/>
        <w:rPr>
          <w:szCs w:val="20"/>
        </w:rPr>
      </w:pPr>
    </w:p>
    <w:p w14:paraId="53E82E3D" w14:textId="16F1E48E" w:rsidR="006B0FFB" w:rsidRPr="00583712" w:rsidRDefault="006B0FFB" w:rsidP="006B0FFB">
      <w:pPr>
        <w:pStyle w:val="Heading2"/>
        <w:spacing w:before="0" w:line="264" w:lineRule="auto"/>
        <w:jc w:val="both"/>
        <w:rPr>
          <w:rFonts w:cs="Arial"/>
        </w:rPr>
      </w:pPr>
      <w:bookmarkStart w:id="129" w:name="_Toc36566920"/>
      <w:bookmarkStart w:id="130" w:name="_Toc119402842"/>
      <w:r>
        <w:rPr>
          <w:rFonts w:cs="Arial"/>
        </w:rPr>
        <w:t>4</w:t>
      </w:r>
      <w:r w:rsidRPr="00583712">
        <w:rPr>
          <w:rFonts w:cs="Arial"/>
        </w:rPr>
        <w:t>.2. Proposal Components</w:t>
      </w:r>
      <w:bookmarkEnd w:id="129"/>
      <w:bookmarkEnd w:id="130"/>
    </w:p>
    <w:p w14:paraId="0D42B1FB" w14:textId="77777777" w:rsidR="006B0FFB" w:rsidRPr="00583712" w:rsidRDefault="006B0FFB" w:rsidP="006B0FFB">
      <w:pPr>
        <w:spacing w:after="0" w:line="264" w:lineRule="auto"/>
        <w:ind w:left="450"/>
        <w:rPr>
          <w:szCs w:val="20"/>
        </w:rPr>
      </w:pPr>
      <w:r w:rsidRPr="00583712">
        <w:rPr>
          <w:szCs w:val="20"/>
        </w:rPr>
        <w:t xml:space="preserve">Please include the following </w:t>
      </w:r>
      <w:commentRangeStart w:id="131"/>
      <w:r w:rsidRPr="00583712">
        <w:rPr>
          <w:szCs w:val="20"/>
        </w:rPr>
        <w:t>sections</w:t>
      </w:r>
      <w:commentRangeEnd w:id="131"/>
      <w:r w:rsidRPr="00583712">
        <w:rPr>
          <w:rStyle w:val="CommentReference"/>
        </w:rPr>
        <w:commentReference w:id="131"/>
      </w:r>
      <w:r w:rsidRPr="00583712">
        <w:rPr>
          <w:szCs w:val="20"/>
        </w:rPr>
        <w:t xml:space="preserve"> in your proposal submittal in the following order. </w:t>
      </w:r>
    </w:p>
    <w:p w14:paraId="52B2992A" w14:textId="54DFD6B6" w:rsidR="006B0FFB" w:rsidRPr="00583712" w:rsidRDefault="006B0FFB" w:rsidP="006B0FFB">
      <w:pPr>
        <w:pStyle w:val="ListParagraph"/>
        <w:numPr>
          <w:ilvl w:val="0"/>
          <w:numId w:val="6"/>
        </w:numPr>
        <w:spacing w:after="0" w:line="264" w:lineRule="auto"/>
        <w:ind w:hanging="261"/>
        <w:rPr>
          <w:szCs w:val="20"/>
        </w:rPr>
      </w:pPr>
      <w:r w:rsidRPr="00583712">
        <w:rPr>
          <w:b/>
          <w:szCs w:val="20"/>
        </w:rPr>
        <w:t xml:space="preserve">Cover </w:t>
      </w:r>
      <w:r>
        <w:rPr>
          <w:b/>
          <w:szCs w:val="20"/>
        </w:rPr>
        <w:t>L</w:t>
      </w:r>
      <w:r w:rsidRPr="00583712">
        <w:rPr>
          <w:b/>
          <w:szCs w:val="20"/>
        </w:rPr>
        <w:t>etter:</w:t>
      </w:r>
      <w:r w:rsidRPr="00583712">
        <w:rPr>
          <w:szCs w:val="20"/>
        </w:rPr>
        <w:t xml:space="preserve"> Cover letter must be addressed to </w:t>
      </w:r>
      <w:r w:rsidRPr="00517DA7">
        <w:rPr>
          <w:szCs w:val="20"/>
          <w:highlight w:val="yellow"/>
        </w:rPr>
        <w:t>[</w:t>
      </w:r>
      <w:r w:rsidR="00742380" w:rsidRPr="00517DA7">
        <w:rPr>
          <w:szCs w:val="20"/>
          <w:highlight w:val="yellow"/>
        </w:rPr>
        <w:t>City</w:t>
      </w:r>
      <w:r w:rsidR="00442942" w:rsidRPr="00517DA7">
        <w:rPr>
          <w:szCs w:val="20"/>
          <w:highlight w:val="yellow"/>
        </w:rPr>
        <w:t>/County</w:t>
      </w:r>
      <w:r w:rsidRPr="00517DA7">
        <w:rPr>
          <w:szCs w:val="20"/>
          <w:highlight w:val="yellow"/>
        </w:rPr>
        <w:t xml:space="preserve"> contact]</w:t>
      </w:r>
      <w:r w:rsidRPr="00583712">
        <w:rPr>
          <w:szCs w:val="20"/>
        </w:rPr>
        <w:t xml:space="preserve"> and signed by a legally authorized representative of the respondent. It must summarize key provisions of the proposal and must include the respondent contact’s name, address, </w:t>
      </w:r>
      <w:proofErr w:type="gramStart"/>
      <w:r w:rsidRPr="00583712">
        <w:rPr>
          <w:szCs w:val="20"/>
        </w:rPr>
        <w:t>phone</w:t>
      </w:r>
      <w:proofErr w:type="gramEnd"/>
      <w:r w:rsidRPr="00583712">
        <w:rPr>
          <w:szCs w:val="20"/>
        </w:rPr>
        <w:t xml:space="preserve"> and email. </w:t>
      </w:r>
      <w:r w:rsidR="0082102B">
        <w:rPr>
          <w:szCs w:val="20"/>
        </w:rPr>
        <w:t xml:space="preserve">Specify if </w:t>
      </w:r>
      <w:r w:rsidR="00E14A80">
        <w:rPr>
          <w:szCs w:val="20"/>
        </w:rPr>
        <w:t xml:space="preserve">the Proposal includes any Proposer’s </w:t>
      </w:r>
      <w:r w:rsidR="0082102B">
        <w:rPr>
          <w:szCs w:val="20"/>
        </w:rPr>
        <w:t>trade secrets</w:t>
      </w:r>
      <w:r w:rsidR="004B69F4">
        <w:rPr>
          <w:szCs w:val="20"/>
        </w:rPr>
        <w:t xml:space="preserve"> that </w:t>
      </w:r>
      <w:r w:rsidR="00466678">
        <w:rPr>
          <w:szCs w:val="20"/>
        </w:rPr>
        <w:t>must be shielded</w:t>
      </w:r>
      <w:r w:rsidR="00353BC2">
        <w:rPr>
          <w:szCs w:val="20"/>
        </w:rPr>
        <w:t xml:space="preserve"> </w:t>
      </w:r>
      <w:r w:rsidR="000B3BDB">
        <w:rPr>
          <w:szCs w:val="20"/>
        </w:rPr>
        <w:t>in</w:t>
      </w:r>
      <w:r w:rsidR="00466678">
        <w:rPr>
          <w:szCs w:val="20"/>
        </w:rPr>
        <w:t xml:space="preserve"> case </w:t>
      </w:r>
      <w:r w:rsidR="000B3BDB">
        <w:rPr>
          <w:szCs w:val="20"/>
        </w:rPr>
        <w:t xml:space="preserve">the </w:t>
      </w:r>
      <w:r w:rsidR="000B3BDB" w:rsidRPr="00037354">
        <w:rPr>
          <w:szCs w:val="20"/>
          <w:highlight w:val="yellow"/>
        </w:rPr>
        <w:t>City/County</w:t>
      </w:r>
      <w:r w:rsidR="000B3BDB">
        <w:rPr>
          <w:szCs w:val="20"/>
        </w:rPr>
        <w:t xml:space="preserve"> is subject to</w:t>
      </w:r>
      <w:r w:rsidR="00353BC2">
        <w:rPr>
          <w:szCs w:val="20"/>
        </w:rPr>
        <w:t xml:space="preserve"> </w:t>
      </w:r>
      <w:r w:rsidR="00E10C64">
        <w:rPr>
          <w:szCs w:val="20"/>
        </w:rPr>
        <w:t xml:space="preserve">the </w:t>
      </w:r>
      <w:r w:rsidR="00353BC2">
        <w:rPr>
          <w:szCs w:val="20"/>
        </w:rPr>
        <w:t>Freedom of Information Act</w:t>
      </w:r>
      <w:r w:rsidR="00B9036E">
        <w:rPr>
          <w:szCs w:val="20"/>
        </w:rPr>
        <w:t xml:space="preserve"> </w:t>
      </w:r>
      <w:r w:rsidR="00353BC2">
        <w:rPr>
          <w:szCs w:val="20"/>
        </w:rPr>
        <w:t>(</w:t>
      </w:r>
      <w:r w:rsidR="00B9036E">
        <w:rPr>
          <w:szCs w:val="20"/>
        </w:rPr>
        <w:t>FOIA</w:t>
      </w:r>
      <w:r w:rsidR="00353BC2">
        <w:rPr>
          <w:szCs w:val="20"/>
        </w:rPr>
        <w:t>)</w:t>
      </w:r>
      <w:r w:rsidR="000B3BDB">
        <w:rPr>
          <w:szCs w:val="20"/>
        </w:rPr>
        <w:t>.</w:t>
      </w:r>
    </w:p>
    <w:p w14:paraId="28AAB5D4" w14:textId="72B52023" w:rsidR="006B0FFB" w:rsidRPr="00583712" w:rsidRDefault="006B0FFB" w:rsidP="006B0FFB">
      <w:pPr>
        <w:pStyle w:val="ListParagraph"/>
        <w:numPr>
          <w:ilvl w:val="0"/>
          <w:numId w:val="6"/>
        </w:numPr>
        <w:spacing w:after="0" w:line="264" w:lineRule="auto"/>
        <w:ind w:hanging="261"/>
        <w:rPr>
          <w:szCs w:val="20"/>
        </w:rPr>
      </w:pPr>
      <w:r w:rsidRPr="00583712">
        <w:rPr>
          <w:b/>
          <w:szCs w:val="20"/>
        </w:rPr>
        <w:t>Executive Summary</w:t>
      </w:r>
      <w:r w:rsidRPr="000F5E10">
        <w:rPr>
          <w:iCs/>
          <w:szCs w:val="20"/>
        </w:rPr>
        <w:t>:</w:t>
      </w:r>
      <w:r w:rsidRPr="00583712">
        <w:rPr>
          <w:szCs w:val="20"/>
        </w:rPr>
        <w:t xml:space="preserve"> Include key provisions of the proposal, including understanding of </w:t>
      </w:r>
      <w:r>
        <w:rPr>
          <w:szCs w:val="20"/>
        </w:rPr>
        <w:t>the</w:t>
      </w:r>
      <w:r w:rsidR="00E52420">
        <w:rPr>
          <w:szCs w:val="20"/>
        </w:rPr>
        <w:t xml:space="preserve"> </w:t>
      </w:r>
      <w:r w:rsidR="00E52420" w:rsidRPr="00037354">
        <w:rPr>
          <w:szCs w:val="20"/>
          <w:highlight w:val="yellow"/>
        </w:rPr>
        <w:t>City/County</w:t>
      </w:r>
      <w:r w:rsidRPr="00037354">
        <w:rPr>
          <w:szCs w:val="20"/>
          <w:highlight w:val="yellow"/>
        </w:rPr>
        <w:t>’s</w:t>
      </w:r>
      <w:r>
        <w:rPr>
          <w:szCs w:val="20"/>
        </w:rPr>
        <w:t xml:space="preserve"> </w:t>
      </w:r>
      <w:r w:rsidRPr="00A02CA9">
        <w:rPr>
          <w:szCs w:val="20"/>
        </w:rPr>
        <w:t>goals</w:t>
      </w:r>
      <w:r w:rsidRPr="00583712">
        <w:rPr>
          <w:szCs w:val="20"/>
        </w:rPr>
        <w:t xml:space="preserve">, pricing, respondent’s role </w:t>
      </w:r>
      <w:r w:rsidR="00355E89">
        <w:rPr>
          <w:szCs w:val="20"/>
        </w:rPr>
        <w:t>i</w:t>
      </w:r>
      <w:r w:rsidRPr="00583712">
        <w:rPr>
          <w:szCs w:val="20"/>
        </w:rPr>
        <w:t xml:space="preserve">n project, brief description of proposed system, financing, relevant experience </w:t>
      </w:r>
      <w:r w:rsidR="00631682">
        <w:rPr>
          <w:szCs w:val="20"/>
        </w:rPr>
        <w:t>with local governments</w:t>
      </w:r>
      <w:r w:rsidRPr="00583712">
        <w:rPr>
          <w:szCs w:val="20"/>
        </w:rPr>
        <w:t>, and key timeline dates.</w:t>
      </w:r>
    </w:p>
    <w:p w14:paraId="380E4A20" w14:textId="1222516A" w:rsidR="006B0FFB" w:rsidRPr="00583712" w:rsidRDefault="006B0FFB" w:rsidP="006B0FFB">
      <w:pPr>
        <w:pStyle w:val="ListParagraph"/>
        <w:numPr>
          <w:ilvl w:val="0"/>
          <w:numId w:val="6"/>
        </w:numPr>
        <w:spacing w:after="0" w:line="264" w:lineRule="auto"/>
        <w:ind w:hanging="261"/>
        <w:rPr>
          <w:rFonts w:eastAsia="Arial"/>
        </w:rPr>
      </w:pPr>
      <w:r w:rsidRPr="16C1AF4C">
        <w:rPr>
          <w:b/>
        </w:rPr>
        <w:t>Price Proposal:</w:t>
      </w:r>
      <w:r>
        <w:t xml:space="preserve"> Provide the following price proposals for a </w:t>
      </w:r>
      <w:r w:rsidRPr="16C1AF4C">
        <w:rPr>
          <w:highlight w:val="yellow"/>
        </w:rPr>
        <w:t>[</w:t>
      </w:r>
      <w:r w:rsidR="1F829961" w:rsidRPr="16C1AF4C">
        <w:rPr>
          <w:highlight w:val="yellow"/>
        </w:rPr>
        <w:t>upfront</w:t>
      </w:r>
      <w:r w:rsidRPr="16C1AF4C">
        <w:rPr>
          <w:highlight w:val="yellow"/>
        </w:rPr>
        <w:t xml:space="preserve"> purchase</w:t>
      </w:r>
      <w:r w:rsidR="00E644B2">
        <w:rPr>
          <w:highlight w:val="yellow"/>
        </w:rPr>
        <w:t xml:space="preserve"> OR</w:t>
      </w:r>
      <w:r w:rsidRPr="16C1AF4C">
        <w:rPr>
          <w:highlight w:val="yellow"/>
        </w:rPr>
        <w:t xml:space="preserve"> PPA </w:t>
      </w:r>
      <w:r w:rsidR="00E644B2">
        <w:rPr>
          <w:highlight w:val="yellow"/>
        </w:rPr>
        <w:t>OR</w:t>
      </w:r>
      <w:r w:rsidRPr="16C1AF4C">
        <w:rPr>
          <w:highlight w:val="yellow"/>
        </w:rPr>
        <w:t xml:space="preserve"> lease]. [In addition, submit an electronic version of Attachment G].   </w:t>
      </w:r>
    </w:p>
    <w:p w14:paraId="32665814" w14:textId="5D07E36D" w:rsidR="006B0FFB" w:rsidRPr="00F633DF" w:rsidRDefault="0015104A" w:rsidP="00BC6C3A">
      <w:pPr>
        <w:pStyle w:val="ListParagraph"/>
        <w:numPr>
          <w:ilvl w:val="1"/>
          <w:numId w:val="6"/>
        </w:numPr>
        <w:spacing w:after="0" w:line="264" w:lineRule="auto"/>
        <w:ind w:left="1053" w:hanging="315"/>
        <w:rPr>
          <w:szCs w:val="20"/>
          <w:highlight w:val="yellow"/>
        </w:rPr>
      </w:pPr>
      <w:r>
        <w:rPr>
          <w:szCs w:val="20"/>
          <w:highlight w:val="yellow"/>
        </w:rPr>
        <w:t>[</w:t>
      </w:r>
      <w:r w:rsidR="006B0FFB" w:rsidRPr="00F633DF">
        <w:rPr>
          <w:szCs w:val="20"/>
          <w:highlight w:val="yellow"/>
        </w:rPr>
        <w:t>Upfront cost ($/W</w:t>
      </w:r>
      <w:r w:rsidR="00E674BB">
        <w:rPr>
          <w:szCs w:val="20"/>
          <w:highlight w:val="yellow"/>
        </w:rPr>
        <w:t>, $/kWh</w:t>
      </w:r>
      <w:r w:rsidR="002F5E85">
        <w:rPr>
          <w:szCs w:val="20"/>
          <w:highlight w:val="yellow"/>
        </w:rPr>
        <w:t>,</w:t>
      </w:r>
      <w:r w:rsidR="006B0FFB" w:rsidRPr="00F633DF">
        <w:rPr>
          <w:szCs w:val="20"/>
          <w:highlight w:val="yellow"/>
        </w:rPr>
        <w:t xml:space="preserve"> and overall $)</w:t>
      </w:r>
      <w:r w:rsidR="00F633DF" w:rsidRPr="00F633DF">
        <w:rPr>
          <w:szCs w:val="20"/>
          <w:highlight w:val="yellow"/>
        </w:rPr>
        <w:t xml:space="preserve"> OR</w:t>
      </w:r>
      <w:r w:rsidR="006B0FFB" w:rsidRPr="00F633DF">
        <w:rPr>
          <w:szCs w:val="20"/>
          <w:highlight w:val="yellow"/>
        </w:rPr>
        <w:t xml:space="preserve"> PPA price</w:t>
      </w:r>
      <w:r w:rsidR="00F633DF">
        <w:rPr>
          <w:szCs w:val="20"/>
          <w:highlight w:val="yellow"/>
        </w:rPr>
        <w:t xml:space="preserve"> OR m</w:t>
      </w:r>
      <w:r w:rsidR="006B0FFB" w:rsidRPr="00F633DF">
        <w:rPr>
          <w:szCs w:val="20"/>
          <w:highlight w:val="yellow"/>
        </w:rPr>
        <w:t>onthly solar lease price</w:t>
      </w:r>
      <w:r>
        <w:rPr>
          <w:szCs w:val="20"/>
          <w:highlight w:val="yellow"/>
        </w:rPr>
        <w:t>]</w:t>
      </w:r>
    </w:p>
    <w:p w14:paraId="3F02D6AD" w14:textId="2D27957E" w:rsidR="006F3D65" w:rsidRPr="00F633DF" w:rsidRDefault="00EF01C0" w:rsidP="001876B9">
      <w:pPr>
        <w:pStyle w:val="ListParagraph"/>
        <w:numPr>
          <w:ilvl w:val="1"/>
          <w:numId w:val="6"/>
        </w:numPr>
        <w:spacing w:after="0" w:line="264" w:lineRule="auto"/>
        <w:ind w:left="1053" w:hanging="315"/>
        <w:rPr>
          <w:szCs w:val="20"/>
          <w:highlight w:val="yellow"/>
        </w:rPr>
      </w:pPr>
      <w:r>
        <w:rPr>
          <w:szCs w:val="20"/>
          <w:highlight w:val="yellow"/>
        </w:rPr>
        <w:t xml:space="preserve">[O&amp;M </w:t>
      </w:r>
      <w:r w:rsidR="005922FF">
        <w:rPr>
          <w:szCs w:val="20"/>
          <w:highlight w:val="yellow"/>
        </w:rPr>
        <w:t>plan</w:t>
      </w:r>
      <w:r w:rsidR="00114D6E">
        <w:rPr>
          <w:szCs w:val="20"/>
          <w:highlight w:val="yellow"/>
        </w:rPr>
        <w:t>]</w:t>
      </w:r>
    </w:p>
    <w:p w14:paraId="3BBFD839" w14:textId="1FEC6B16" w:rsidR="003D4DEE" w:rsidRPr="00583712" w:rsidRDefault="004C2D10" w:rsidP="006B0FFB">
      <w:pPr>
        <w:pStyle w:val="ListParagraph"/>
        <w:numPr>
          <w:ilvl w:val="1"/>
          <w:numId w:val="6"/>
        </w:numPr>
        <w:spacing w:after="0" w:line="264" w:lineRule="auto"/>
        <w:ind w:left="1053" w:hanging="315"/>
        <w:rPr>
          <w:szCs w:val="20"/>
          <w:highlight w:val="yellow"/>
        </w:rPr>
      </w:pPr>
      <w:r>
        <w:rPr>
          <w:szCs w:val="20"/>
          <w:highlight w:val="yellow"/>
        </w:rPr>
        <w:t>[</w:t>
      </w:r>
      <w:r w:rsidR="00E644B2">
        <w:rPr>
          <w:szCs w:val="20"/>
          <w:highlight w:val="yellow"/>
        </w:rPr>
        <w:t xml:space="preserve">For X sites, include pricing for a </w:t>
      </w:r>
      <w:commentRangeStart w:id="132"/>
      <w:r w:rsidR="00E644B2">
        <w:rPr>
          <w:szCs w:val="20"/>
          <w:highlight w:val="yellow"/>
        </w:rPr>
        <w:t>r</w:t>
      </w:r>
      <w:r w:rsidR="003D4DEE">
        <w:rPr>
          <w:szCs w:val="20"/>
          <w:highlight w:val="yellow"/>
        </w:rPr>
        <w:t>oof replacement</w:t>
      </w:r>
      <w:r w:rsidR="00E644B2">
        <w:rPr>
          <w:szCs w:val="20"/>
          <w:highlight w:val="yellow"/>
        </w:rPr>
        <w:t xml:space="preserve"> </w:t>
      </w:r>
      <w:commentRangeEnd w:id="132"/>
      <w:r w:rsidR="00E5737B">
        <w:rPr>
          <w:rStyle w:val="CommentReference"/>
        </w:rPr>
        <w:commentReference w:id="132"/>
      </w:r>
      <w:r w:rsidR="00E644B2">
        <w:rPr>
          <w:szCs w:val="20"/>
          <w:highlight w:val="yellow"/>
        </w:rPr>
        <w:t>as an alternative bid</w:t>
      </w:r>
      <w:r>
        <w:rPr>
          <w:szCs w:val="20"/>
          <w:highlight w:val="yellow"/>
        </w:rPr>
        <w:t>]</w:t>
      </w:r>
    </w:p>
    <w:p w14:paraId="1B4DB47C" w14:textId="44DE4466" w:rsidR="006B0FFB" w:rsidRPr="00583712" w:rsidRDefault="006B0FFB" w:rsidP="006B0FFB">
      <w:pPr>
        <w:pStyle w:val="ListParagraph"/>
        <w:numPr>
          <w:ilvl w:val="1"/>
          <w:numId w:val="6"/>
        </w:numPr>
        <w:spacing w:after="0" w:line="264" w:lineRule="auto"/>
        <w:ind w:left="1053" w:hanging="315"/>
        <w:rPr>
          <w:highlight w:val="yellow"/>
        </w:rPr>
      </w:pPr>
      <w:r>
        <w:t xml:space="preserve">Net present </w:t>
      </w:r>
      <w:r w:rsidR="00F161B2">
        <w:t>value</w:t>
      </w:r>
      <w:r>
        <w:t xml:space="preserve"> year 1 and</w:t>
      </w:r>
      <w:r w:rsidRPr="0870FB76">
        <w:rPr>
          <w:highlight w:val="yellow"/>
        </w:rPr>
        <w:t xml:space="preserve"> [year </w:t>
      </w:r>
      <w:commentRangeStart w:id="133"/>
      <w:r w:rsidRPr="0870FB76">
        <w:rPr>
          <w:highlight w:val="yellow"/>
        </w:rPr>
        <w:t>X</w:t>
      </w:r>
      <w:commentRangeEnd w:id="133"/>
      <w:r w:rsidR="00E5737B">
        <w:rPr>
          <w:rStyle w:val="CommentReference"/>
        </w:rPr>
        <w:commentReference w:id="133"/>
      </w:r>
      <w:r w:rsidRPr="0870FB76">
        <w:rPr>
          <w:highlight w:val="yellow"/>
        </w:rPr>
        <w:t xml:space="preserve">] </w:t>
      </w:r>
      <w:r>
        <w:t>financial savings using the following assumptions:</w:t>
      </w:r>
    </w:p>
    <w:p w14:paraId="0F11BBE3" w14:textId="602971F3" w:rsidR="006B0FFB" w:rsidRPr="00583712" w:rsidRDefault="006B0FFB" w:rsidP="006B0FFB">
      <w:pPr>
        <w:pStyle w:val="ListParagraph"/>
        <w:numPr>
          <w:ilvl w:val="2"/>
          <w:numId w:val="6"/>
        </w:numPr>
        <w:spacing w:after="0" w:line="264" w:lineRule="auto"/>
        <w:ind w:left="1395" w:hanging="324"/>
        <w:rPr>
          <w:szCs w:val="20"/>
          <w:highlight w:val="yellow"/>
        </w:rPr>
      </w:pPr>
      <w:r w:rsidRPr="00583712">
        <w:rPr>
          <w:szCs w:val="20"/>
          <w:highlight w:val="yellow"/>
        </w:rPr>
        <w:t>[2%]</w:t>
      </w:r>
      <w:r w:rsidR="00E52420">
        <w:rPr>
          <w:szCs w:val="20"/>
          <w:highlight w:val="yellow"/>
        </w:rPr>
        <w:t xml:space="preserve"> </w:t>
      </w:r>
      <w:r w:rsidR="00E52420" w:rsidRPr="00037354">
        <w:rPr>
          <w:szCs w:val="20"/>
          <w:highlight w:val="yellow"/>
        </w:rPr>
        <w:t>City/County</w:t>
      </w:r>
      <w:r w:rsidRPr="00037354">
        <w:rPr>
          <w:szCs w:val="20"/>
          <w:highlight w:val="yellow"/>
        </w:rPr>
        <w:t>’s</w:t>
      </w:r>
      <w:r w:rsidRPr="00583712">
        <w:rPr>
          <w:szCs w:val="20"/>
        </w:rPr>
        <w:t xml:space="preserve"> utility electricity price escalation rate</w:t>
      </w:r>
    </w:p>
    <w:p w14:paraId="3661A7D7" w14:textId="32E4B58E" w:rsidR="006B0FFB" w:rsidRPr="00583712" w:rsidRDefault="006B0FFB" w:rsidP="006B0FFB">
      <w:pPr>
        <w:pStyle w:val="ListParagraph"/>
        <w:numPr>
          <w:ilvl w:val="2"/>
          <w:numId w:val="6"/>
        </w:numPr>
        <w:spacing w:after="0" w:line="264" w:lineRule="auto"/>
        <w:ind w:left="1395" w:hanging="324"/>
        <w:rPr>
          <w:szCs w:val="20"/>
          <w:highlight w:val="yellow"/>
        </w:rPr>
      </w:pPr>
      <w:r w:rsidRPr="00583712">
        <w:rPr>
          <w:szCs w:val="20"/>
          <w:highlight w:val="yellow"/>
        </w:rPr>
        <w:t>[4%]</w:t>
      </w:r>
      <w:r w:rsidR="00E52420">
        <w:rPr>
          <w:szCs w:val="20"/>
          <w:highlight w:val="yellow"/>
        </w:rPr>
        <w:t xml:space="preserve"> </w:t>
      </w:r>
      <w:r w:rsidR="00E52420" w:rsidRPr="00037354">
        <w:rPr>
          <w:szCs w:val="20"/>
          <w:highlight w:val="yellow"/>
        </w:rPr>
        <w:t>City/County</w:t>
      </w:r>
      <w:r w:rsidRPr="00037354">
        <w:rPr>
          <w:szCs w:val="20"/>
          <w:highlight w:val="yellow"/>
        </w:rPr>
        <w:t>’s</w:t>
      </w:r>
      <w:r w:rsidRPr="008C6266">
        <w:rPr>
          <w:szCs w:val="20"/>
        </w:rPr>
        <w:t xml:space="preserve"> discount</w:t>
      </w:r>
      <w:r w:rsidRPr="00583712">
        <w:rPr>
          <w:szCs w:val="20"/>
        </w:rPr>
        <w:t xml:space="preserve"> rate</w:t>
      </w:r>
    </w:p>
    <w:p w14:paraId="5B70BBAB" w14:textId="1F3DD3AF" w:rsidR="006B0FFB" w:rsidRPr="00583712" w:rsidRDefault="006B0FFB" w:rsidP="006B0FFB">
      <w:pPr>
        <w:pStyle w:val="ListParagraph"/>
        <w:numPr>
          <w:ilvl w:val="2"/>
          <w:numId w:val="6"/>
        </w:numPr>
        <w:spacing w:after="0" w:line="264" w:lineRule="auto"/>
        <w:ind w:left="1395" w:hanging="324"/>
        <w:rPr>
          <w:szCs w:val="20"/>
        </w:rPr>
      </w:pPr>
      <w:r w:rsidRPr="00583712">
        <w:rPr>
          <w:szCs w:val="20"/>
          <w:highlight w:val="yellow"/>
        </w:rPr>
        <w:t>[</w:t>
      </w:r>
      <w:r w:rsidR="002B1C8D">
        <w:rPr>
          <w:szCs w:val="20"/>
          <w:highlight w:val="yellow"/>
        </w:rPr>
        <w:t xml:space="preserve">15, 20, 25, </w:t>
      </w:r>
      <w:r w:rsidR="00AB7B18">
        <w:rPr>
          <w:szCs w:val="20"/>
          <w:highlight w:val="yellow"/>
        </w:rPr>
        <w:t xml:space="preserve">AND/OR </w:t>
      </w:r>
      <w:r w:rsidR="002B1C8D">
        <w:rPr>
          <w:szCs w:val="20"/>
          <w:highlight w:val="yellow"/>
        </w:rPr>
        <w:t>30</w:t>
      </w:r>
      <w:commentRangeStart w:id="134"/>
      <w:commentRangeEnd w:id="134"/>
      <w:r w:rsidRPr="00583712">
        <w:rPr>
          <w:rStyle w:val="CommentReference"/>
        </w:rPr>
        <w:commentReference w:id="134"/>
      </w:r>
      <w:r w:rsidRPr="00583712">
        <w:rPr>
          <w:szCs w:val="20"/>
          <w:highlight w:val="yellow"/>
        </w:rPr>
        <w:t xml:space="preserve">] </w:t>
      </w:r>
      <w:r w:rsidRPr="00583712">
        <w:rPr>
          <w:szCs w:val="20"/>
        </w:rPr>
        <w:t>year evaluation period</w:t>
      </w:r>
    </w:p>
    <w:p w14:paraId="469BC9A3" w14:textId="77777777" w:rsidR="00114D6E" w:rsidRPr="00583712" w:rsidRDefault="00114D6E" w:rsidP="00114D6E">
      <w:pPr>
        <w:pStyle w:val="ListParagraph"/>
        <w:numPr>
          <w:ilvl w:val="0"/>
          <w:numId w:val="6"/>
        </w:numPr>
        <w:spacing w:after="0" w:line="264" w:lineRule="auto"/>
        <w:ind w:hanging="243"/>
      </w:pPr>
      <w:r w:rsidRPr="0870FB76">
        <w:rPr>
          <w:b/>
          <w:bCs/>
        </w:rPr>
        <w:t>Financing Plan:</w:t>
      </w:r>
      <w:r>
        <w:t xml:space="preserve"> Provide a detailed description of how the Proposer will finance the project, including but not limited to </w:t>
      </w:r>
    </w:p>
    <w:p w14:paraId="619340F6" w14:textId="77777777" w:rsidR="00114D6E" w:rsidRPr="00583712" w:rsidRDefault="00114D6E" w:rsidP="00114D6E">
      <w:pPr>
        <w:pStyle w:val="ListParagraph"/>
        <w:numPr>
          <w:ilvl w:val="1"/>
          <w:numId w:val="6"/>
        </w:numPr>
        <w:spacing w:after="0" w:line="264" w:lineRule="auto"/>
      </w:pPr>
      <w:r>
        <w:t xml:space="preserve">All financial partners involved in the </w:t>
      </w:r>
      <w:proofErr w:type="gramStart"/>
      <w:r>
        <w:t>project;</w:t>
      </w:r>
      <w:proofErr w:type="gramEnd"/>
    </w:p>
    <w:p w14:paraId="693019E5" w14:textId="77777777" w:rsidR="00114D6E" w:rsidRPr="00583712" w:rsidRDefault="00114D6E" w:rsidP="00114D6E">
      <w:pPr>
        <w:pStyle w:val="ListParagraph"/>
        <w:numPr>
          <w:ilvl w:val="1"/>
          <w:numId w:val="6"/>
        </w:numPr>
        <w:spacing w:after="0" w:line="264" w:lineRule="auto"/>
      </w:pPr>
      <w:r>
        <w:t xml:space="preserve">Financing commitments from proposed equity participants, if any; and  </w:t>
      </w:r>
    </w:p>
    <w:p w14:paraId="3EBAC996" w14:textId="6C7FDDA1" w:rsidR="00114D6E" w:rsidRPr="00114D6E" w:rsidRDefault="00114D6E" w:rsidP="001B4511">
      <w:pPr>
        <w:pStyle w:val="ListParagraph"/>
        <w:numPr>
          <w:ilvl w:val="1"/>
          <w:numId w:val="6"/>
        </w:numPr>
        <w:spacing w:after="0" w:line="264" w:lineRule="auto"/>
      </w:pPr>
      <w:r>
        <w:t>Applicable tax credits, incentives, and subsidies that will be used to finance the project</w:t>
      </w:r>
      <w:r w:rsidR="006456E6">
        <w:t>s</w:t>
      </w:r>
      <w:r>
        <w:t xml:space="preserve">, and how these will be used. </w:t>
      </w:r>
    </w:p>
    <w:p w14:paraId="3CB888BE" w14:textId="0B7819F0" w:rsidR="006B0FFB" w:rsidRPr="00583712" w:rsidRDefault="006B0FFB" w:rsidP="006B0FFB">
      <w:pPr>
        <w:pStyle w:val="ListParagraph"/>
        <w:numPr>
          <w:ilvl w:val="0"/>
          <w:numId w:val="6"/>
        </w:numPr>
        <w:spacing w:after="0" w:line="264" w:lineRule="auto"/>
        <w:ind w:hanging="243"/>
        <w:rPr>
          <w:i/>
          <w:szCs w:val="20"/>
        </w:rPr>
      </w:pPr>
      <w:r w:rsidRPr="00583712">
        <w:rPr>
          <w:b/>
          <w:szCs w:val="20"/>
        </w:rPr>
        <w:t>Technical Solution:</w:t>
      </w:r>
      <w:r w:rsidRPr="00583712">
        <w:rPr>
          <w:i/>
          <w:szCs w:val="20"/>
        </w:rPr>
        <w:t xml:space="preserve"> </w:t>
      </w:r>
      <w:r w:rsidRPr="00583712">
        <w:rPr>
          <w:szCs w:val="20"/>
        </w:rPr>
        <w:t xml:space="preserve">Describe your technical approach to the design and construction of the solar </w:t>
      </w:r>
      <w:r w:rsidR="00C22D1E">
        <w:rPr>
          <w:szCs w:val="20"/>
        </w:rPr>
        <w:t xml:space="preserve">PV and BESS </w:t>
      </w:r>
      <w:r w:rsidRPr="00583712">
        <w:rPr>
          <w:szCs w:val="20"/>
        </w:rPr>
        <w:t>project including:</w:t>
      </w:r>
    </w:p>
    <w:p w14:paraId="0E62A8E2" w14:textId="77777777" w:rsidR="006B0FFB" w:rsidRPr="00583712" w:rsidRDefault="006B0FFB" w:rsidP="006B0FFB">
      <w:pPr>
        <w:pStyle w:val="ListParagraph"/>
        <w:numPr>
          <w:ilvl w:val="1"/>
          <w:numId w:val="6"/>
        </w:numPr>
        <w:spacing w:after="0" w:line="264" w:lineRule="auto"/>
        <w:ind w:left="1053" w:hanging="333"/>
        <w:rPr>
          <w:szCs w:val="20"/>
        </w:rPr>
      </w:pPr>
      <w:r w:rsidRPr="00583712">
        <w:rPr>
          <w:szCs w:val="20"/>
        </w:rPr>
        <w:t>Technical Approach, Design, Equipment, Installation</w:t>
      </w:r>
    </w:p>
    <w:p w14:paraId="79F5A0FE" w14:textId="7F2179FD" w:rsidR="006B0FFB" w:rsidRPr="00583712" w:rsidRDefault="006B0FFB" w:rsidP="006B0FFB">
      <w:pPr>
        <w:pStyle w:val="ListParagraph"/>
        <w:numPr>
          <w:ilvl w:val="2"/>
          <w:numId w:val="6"/>
        </w:numPr>
        <w:spacing w:after="0" w:line="264" w:lineRule="auto"/>
        <w:ind w:left="1350" w:hanging="270"/>
        <w:rPr>
          <w:szCs w:val="20"/>
        </w:rPr>
      </w:pPr>
      <w:r w:rsidRPr="00583712">
        <w:rPr>
          <w:szCs w:val="20"/>
        </w:rPr>
        <w:t>Guaranteed power capacity (kW</w:t>
      </w:r>
      <w:r w:rsidR="00B125EB">
        <w:rPr>
          <w:szCs w:val="20"/>
        </w:rPr>
        <w:t>h</w:t>
      </w:r>
      <w:r w:rsidRPr="00583712">
        <w:rPr>
          <w:szCs w:val="20"/>
        </w:rPr>
        <w:t>-DC and kW</w:t>
      </w:r>
      <w:r w:rsidR="00B125EB">
        <w:rPr>
          <w:szCs w:val="20"/>
        </w:rPr>
        <w:t>h</w:t>
      </w:r>
      <w:r w:rsidRPr="00583712">
        <w:rPr>
          <w:szCs w:val="20"/>
        </w:rPr>
        <w:t xml:space="preserve">-AC) </w:t>
      </w:r>
    </w:p>
    <w:p w14:paraId="5F2E27A2" w14:textId="77777777" w:rsidR="006B0FFB" w:rsidRPr="00583712" w:rsidRDefault="006B0FFB" w:rsidP="006B0FFB">
      <w:pPr>
        <w:pStyle w:val="ListParagraph"/>
        <w:numPr>
          <w:ilvl w:val="2"/>
          <w:numId w:val="6"/>
        </w:numPr>
        <w:spacing w:after="0" w:line="264" w:lineRule="auto"/>
        <w:ind w:left="1350" w:hanging="270"/>
        <w:rPr>
          <w:szCs w:val="20"/>
        </w:rPr>
      </w:pPr>
      <w:r w:rsidRPr="00583712">
        <w:rPr>
          <w:szCs w:val="20"/>
        </w:rPr>
        <w:t>Estimated annual electricity production (kWh-AC)</w:t>
      </w:r>
    </w:p>
    <w:p w14:paraId="08B35955" w14:textId="77777777" w:rsidR="006B0FFB" w:rsidRPr="00583712" w:rsidRDefault="006B0FFB" w:rsidP="006B0FFB">
      <w:pPr>
        <w:pStyle w:val="ListParagraph"/>
        <w:numPr>
          <w:ilvl w:val="2"/>
          <w:numId w:val="6"/>
        </w:numPr>
        <w:spacing w:after="0" w:line="264" w:lineRule="auto"/>
        <w:ind w:left="1350" w:hanging="270"/>
        <w:rPr>
          <w:szCs w:val="20"/>
        </w:rPr>
      </w:pPr>
      <w:r w:rsidRPr="00583712">
        <w:rPr>
          <w:szCs w:val="20"/>
        </w:rPr>
        <w:t>Panel, inverter, racking specifications</w:t>
      </w:r>
    </w:p>
    <w:p w14:paraId="6376BF6F" w14:textId="77777777" w:rsidR="006B0FFB" w:rsidRDefault="006B0FFB" w:rsidP="006B0FFB">
      <w:pPr>
        <w:pStyle w:val="ListParagraph"/>
        <w:numPr>
          <w:ilvl w:val="2"/>
          <w:numId w:val="6"/>
        </w:numPr>
        <w:spacing w:after="0" w:line="264" w:lineRule="auto"/>
        <w:ind w:left="1350" w:hanging="270"/>
        <w:rPr>
          <w:szCs w:val="20"/>
        </w:rPr>
      </w:pPr>
      <w:r w:rsidRPr="00583712">
        <w:rPr>
          <w:szCs w:val="20"/>
        </w:rPr>
        <w:t>Equipment and workmanship warranties</w:t>
      </w:r>
    </w:p>
    <w:p w14:paraId="08496900" w14:textId="0589D914" w:rsidR="00C22D1E" w:rsidRPr="00583712" w:rsidRDefault="00C22D1E" w:rsidP="006B0FFB">
      <w:pPr>
        <w:pStyle w:val="ListParagraph"/>
        <w:numPr>
          <w:ilvl w:val="2"/>
          <w:numId w:val="6"/>
        </w:numPr>
        <w:spacing w:after="0" w:line="264" w:lineRule="auto"/>
        <w:ind w:left="1350" w:hanging="270"/>
        <w:rPr>
          <w:szCs w:val="20"/>
        </w:rPr>
      </w:pPr>
      <w:r>
        <w:rPr>
          <w:szCs w:val="20"/>
        </w:rPr>
        <w:t xml:space="preserve">Battery </w:t>
      </w:r>
      <w:r w:rsidR="00E83313">
        <w:rPr>
          <w:szCs w:val="20"/>
        </w:rPr>
        <w:t>type, efficiency</w:t>
      </w:r>
      <w:r w:rsidR="00DF5FA1">
        <w:rPr>
          <w:szCs w:val="20"/>
        </w:rPr>
        <w:t>, power output</w:t>
      </w:r>
    </w:p>
    <w:p w14:paraId="5D9AEFF2" w14:textId="2168EF59" w:rsidR="006B0FFB" w:rsidRPr="00583712" w:rsidRDefault="006B0FFB" w:rsidP="006B0FFB">
      <w:pPr>
        <w:pStyle w:val="ListParagraph"/>
        <w:numPr>
          <w:ilvl w:val="1"/>
          <w:numId w:val="6"/>
        </w:numPr>
        <w:spacing w:after="0" w:line="264" w:lineRule="auto"/>
        <w:ind w:left="1053" w:hanging="333"/>
        <w:rPr>
          <w:szCs w:val="20"/>
        </w:rPr>
      </w:pPr>
      <w:r w:rsidRPr="00583712">
        <w:rPr>
          <w:szCs w:val="20"/>
        </w:rPr>
        <w:t>Attachments showing the physical layout of the proposed PV</w:t>
      </w:r>
      <w:r w:rsidR="00DF5FA1">
        <w:rPr>
          <w:szCs w:val="20"/>
        </w:rPr>
        <w:t xml:space="preserve"> and BESS</w:t>
      </w:r>
      <w:r w:rsidRPr="00583712">
        <w:rPr>
          <w:szCs w:val="20"/>
        </w:rPr>
        <w:t>, inverter, and conduit</w:t>
      </w:r>
    </w:p>
    <w:p w14:paraId="1BF402F7" w14:textId="77777777" w:rsidR="006B0FFB" w:rsidRPr="00583712" w:rsidRDefault="006B0FFB" w:rsidP="006B0FFB">
      <w:pPr>
        <w:pStyle w:val="ListParagraph"/>
        <w:numPr>
          <w:ilvl w:val="1"/>
          <w:numId w:val="6"/>
        </w:numPr>
        <w:spacing w:after="0" w:line="264" w:lineRule="auto"/>
        <w:ind w:left="1053" w:hanging="333"/>
        <w:rPr>
          <w:szCs w:val="20"/>
        </w:rPr>
      </w:pPr>
      <w:r w:rsidRPr="00583712">
        <w:rPr>
          <w:szCs w:val="20"/>
        </w:rPr>
        <w:t>PVSYST report indicating production of the proposed system</w:t>
      </w:r>
    </w:p>
    <w:p w14:paraId="7B226E5B" w14:textId="77777777" w:rsidR="006B0FFB" w:rsidRPr="00583712" w:rsidRDefault="006B0FFB" w:rsidP="006B0FFB">
      <w:pPr>
        <w:pStyle w:val="ListParagraph"/>
        <w:numPr>
          <w:ilvl w:val="1"/>
          <w:numId w:val="6"/>
        </w:numPr>
        <w:spacing w:after="0" w:line="264" w:lineRule="auto"/>
        <w:ind w:left="1053" w:hanging="333"/>
        <w:rPr>
          <w:szCs w:val="20"/>
        </w:rPr>
      </w:pPr>
      <w:r w:rsidRPr="00583712">
        <w:rPr>
          <w:szCs w:val="20"/>
        </w:rPr>
        <w:lastRenderedPageBreak/>
        <w:t xml:space="preserve">Proposed monitoring system including, but not limited to, equipment requirements, data output, and maintenance requirements </w:t>
      </w:r>
    </w:p>
    <w:p w14:paraId="72F094D6" w14:textId="33FAA410" w:rsidR="006B0FFB" w:rsidRPr="00583712" w:rsidRDefault="006B0FFB" w:rsidP="006B0FFB">
      <w:pPr>
        <w:pStyle w:val="ListParagraph"/>
        <w:numPr>
          <w:ilvl w:val="1"/>
          <w:numId w:val="6"/>
        </w:numPr>
        <w:spacing w:after="0" w:line="264" w:lineRule="auto"/>
        <w:ind w:left="1053" w:hanging="333"/>
        <w:rPr>
          <w:highlight w:val="yellow"/>
        </w:rPr>
      </w:pPr>
      <w:r>
        <w:t>[</w:t>
      </w:r>
      <w:commentRangeStart w:id="135"/>
      <w:r w:rsidRPr="00037354">
        <w:rPr>
          <w:highlight w:val="yellow"/>
        </w:rPr>
        <w:t xml:space="preserve">Operations &amp; </w:t>
      </w:r>
      <w:r w:rsidR="003D7401" w:rsidRPr="00037354">
        <w:rPr>
          <w:highlight w:val="yellow"/>
        </w:rPr>
        <w:t>m</w:t>
      </w:r>
      <w:r w:rsidRPr="00037354">
        <w:rPr>
          <w:highlight w:val="yellow"/>
        </w:rPr>
        <w:t xml:space="preserve">aintenance </w:t>
      </w:r>
      <w:r w:rsidR="003D7401" w:rsidRPr="00037354">
        <w:rPr>
          <w:highlight w:val="yellow"/>
        </w:rPr>
        <w:t>p</w:t>
      </w:r>
      <w:r w:rsidRPr="00037354">
        <w:rPr>
          <w:highlight w:val="yellow"/>
        </w:rPr>
        <w:t xml:space="preserve">lan </w:t>
      </w:r>
      <w:commentRangeEnd w:id="135"/>
      <w:r w:rsidRPr="00037354">
        <w:rPr>
          <w:rStyle w:val="CommentReference"/>
          <w:highlight w:val="yellow"/>
        </w:rPr>
        <w:commentReference w:id="135"/>
      </w:r>
      <w:r w:rsidRPr="16C1AF4C">
        <w:rPr>
          <w:highlight w:val="yellow"/>
        </w:rPr>
        <w:t>offered for the project</w:t>
      </w:r>
      <w:r>
        <w:t xml:space="preserve">]. </w:t>
      </w:r>
    </w:p>
    <w:p w14:paraId="128AD8A5" w14:textId="62D43869" w:rsidR="006B0FFB" w:rsidRPr="00583712" w:rsidRDefault="006B0FFB" w:rsidP="006B0FFB">
      <w:pPr>
        <w:pStyle w:val="ListParagraph"/>
        <w:numPr>
          <w:ilvl w:val="0"/>
          <w:numId w:val="6"/>
        </w:numPr>
        <w:spacing w:after="0" w:line="264" w:lineRule="auto"/>
        <w:ind w:hanging="243"/>
        <w:rPr>
          <w:szCs w:val="20"/>
        </w:rPr>
      </w:pPr>
      <w:commentRangeStart w:id="136"/>
      <w:r w:rsidRPr="00583712">
        <w:rPr>
          <w:b/>
          <w:szCs w:val="20"/>
        </w:rPr>
        <w:t>Production Guarantee</w:t>
      </w:r>
      <w:commentRangeEnd w:id="136"/>
      <w:r w:rsidR="00151235">
        <w:rPr>
          <w:rStyle w:val="CommentReference"/>
        </w:rPr>
        <w:commentReference w:id="136"/>
      </w:r>
      <w:r w:rsidRPr="00583712">
        <w:rPr>
          <w:b/>
          <w:szCs w:val="20"/>
        </w:rPr>
        <w:t>:</w:t>
      </w:r>
      <w:r w:rsidRPr="00583712">
        <w:rPr>
          <w:szCs w:val="20"/>
        </w:rPr>
        <w:t xml:space="preserve"> Describe your weather-adjusted production guarantee. At a minimum, this should be at least </w:t>
      </w:r>
      <w:r w:rsidRPr="00583712">
        <w:t>a [</w:t>
      </w:r>
      <w:r w:rsidR="00452548">
        <w:rPr>
          <w:highlight w:val="yellow"/>
        </w:rPr>
        <w:t>2</w:t>
      </w:r>
      <w:r w:rsidRPr="00583712">
        <w:rPr>
          <w:highlight w:val="yellow"/>
        </w:rPr>
        <w:t>-year rolling, weather-adjusted, 90% guarantee of the P50</w:t>
      </w:r>
      <w:r w:rsidRPr="00583712">
        <w:t>] based on available solar resource</w:t>
      </w:r>
      <w:r w:rsidR="00536DC8">
        <w:t>s</w:t>
      </w:r>
      <w:r w:rsidRPr="00583712">
        <w:t xml:space="preserve"> measured </w:t>
      </w:r>
      <w:r w:rsidR="00FA6DF3">
        <w:t>[</w:t>
      </w:r>
      <w:r w:rsidRPr="000F5E10">
        <w:rPr>
          <w:highlight w:val="yellow"/>
        </w:rPr>
        <w:t>by the on-site weather monitoring device</w:t>
      </w:r>
      <w:r w:rsidR="00FA6DF3" w:rsidRPr="000F5E10">
        <w:rPr>
          <w:highlight w:val="yellow"/>
        </w:rPr>
        <w:t xml:space="preserve"> OR NREL’s </w:t>
      </w:r>
      <w:proofErr w:type="spellStart"/>
      <w:r w:rsidR="00FA6DF3" w:rsidRPr="000F5E10">
        <w:rPr>
          <w:highlight w:val="yellow"/>
        </w:rPr>
        <w:t>PVWatts</w:t>
      </w:r>
      <w:proofErr w:type="spellEnd"/>
      <w:r w:rsidR="00FA6DF3" w:rsidRPr="000F5E10">
        <w:rPr>
          <w:highlight w:val="yellow"/>
        </w:rPr>
        <w:t xml:space="preserve"> data</w:t>
      </w:r>
      <w:r w:rsidR="00FA6DF3">
        <w:t>]</w:t>
      </w:r>
      <w:r w:rsidRPr="00583712">
        <w:t xml:space="preserve">. </w:t>
      </w:r>
      <w:r w:rsidR="00707835">
        <w:t>[</w:t>
      </w:r>
      <w:r w:rsidRPr="000F5E10">
        <w:rPr>
          <w:highlight w:val="yellow"/>
        </w:rPr>
        <w:t>Performance guarantee damages should be paid on an annual basis and determined during contract negotiation</w:t>
      </w:r>
      <w:proofErr w:type="gramStart"/>
      <w:r w:rsidRPr="00583712">
        <w:t xml:space="preserve">. </w:t>
      </w:r>
      <w:r w:rsidR="00707835">
        <w:t>]</w:t>
      </w:r>
      <w:proofErr w:type="gramEnd"/>
    </w:p>
    <w:p w14:paraId="4041F5D1" w14:textId="77777777" w:rsidR="006B0FFB" w:rsidRPr="00583712" w:rsidRDefault="006B0FFB" w:rsidP="006B0FFB">
      <w:pPr>
        <w:pStyle w:val="ListParagraph"/>
        <w:numPr>
          <w:ilvl w:val="0"/>
          <w:numId w:val="6"/>
        </w:numPr>
        <w:spacing w:after="0" w:line="264" w:lineRule="auto"/>
        <w:ind w:hanging="243"/>
        <w:rPr>
          <w:szCs w:val="20"/>
        </w:rPr>
      </w:pPr>
      <w:r w:rsidRPr="00583712">
        <w:rPr>
          <w:b/>
          <w:bCs/>
          <w:szCs w:val="20"/>
        </w:rPr>
        <w:t>Community Co-benefits</w:t>
      </w:r>
      <w:r w:rsidRPr="00583712">
        <w:rPr>
          <w:szCs w:val="20"/>
        </w:rPr>
        <w:t xml:space="preserve"> – Describe community benefits resulting from the project, including, but not limited to:</w:t>
      </w:r>
    </w:p>
    <w:p w14:paraId="3D802AAB" w14:textId="2683CA1C" w:rsidR="006B0FFB" w:rsidRPr="00583712" w:rsidRDefault="006B0FFB" w:rsidP="006B0FFB">
      <w:pPr>
        <w:pStyle w:val="ListParagraph"/>
        <w:numPr>
          <w:ilvl w:val="1"/>
          <w:numId w:val="6"/>
        </w:numPr>
        <w:spacing w:after="0" w:line="264" w:lineRule="auto"/>
        <w:ind w:left="1071" w:hanging="351"/>
        <w:rPr>
          <w:szCs w:val="20"/>
          <w:highlight w:val="yellow"/>
        </w:rPr>
      </w:pPr>
      <w:r w:rsidRPr="00583712">
        <w:rPr>
          <w:szCs w:val="20"/>
          <w:highlight w:val="yellow"/>
        </w:rPr>
        <w:t>[Supporting local solar</w:t>
      </w:r>
      <w:r w:rsidR="00467616">
        <w:rPr>
          <w:szCs w:val="20"/>
          <w:highlight w:val="yellow"/>
        </w:rPr>
        <w:t xml:space="preserve"> and energy storage</w:t>
      </w:r>
      <w:r w:rsidRPr="00583712">
        <w:rPr>
          <w:szCs w:val="20"/>
          <w:highlight w:val="yellow"/>
        </w:rPr>
        <w:t xml:space="preserve"> businesses] </w:t>
      </w:r>
    </w:p>
    <w:p w14:paraId="78F1B07E" w14:textId="4EC6DF0F" w:rsidR="006B0FFB" w:rsidRPr="00583712" w:rsidRDefault="006B0FFB" w:rsidP="006B0FFB">
      <w:pPr>
        <w:pStyle w:val="ListParagraph"/>
        <w:numPr>
          <w:ilvl w:val="1"/>
          <w:numId w:val="6"/>
        </w:numPr>
        <w:spacing w:after="0" w:line="264" w:lineRule="auto"/>
        <w:ind w:left="1071" w:hanging="351"/>
        <w:rPr>
          <w:highlight w:val="yellow"/>
        </w:rPr>
      </w:pPr>
      <w:r w:rsidRPr="16C1AF4C">
        <w:rPr>
          <w:highlight w:val="yellow"/>
        </w:rPr>
        <w:t>[</w:t>
      </w:r>
      <w:r w:rsidR="001E5870">
        <w:rPr>
          <w:highlight w:val="yellow"/>
        </w:rPr>
        <w:t>Creating e</w:t>
      </w:r>
      <w:r w:rsidRPr="16C1AF4C">
        <w:rPr>
          <w:highlight w:val="yellow"/>
        </w:rPr>
        <w:t xml:space="preserve">mployment opportunities </w:t>
      </w:r>
      <w:r w:rsidR="35AC3DDA" w:rsidRPr="16C1AF4C">
        <w:rPr>
          <w:highlight w:val="yellow"/>
        </w:rPr>
        <w:t>for</w:t>
      </w:r>
      <w:r w:rsidRPr="16C1AF4C">
        <w:rPr>
          <w:highlight w:val="yellow"/>
        </w:rPr>
        <w:t xml:space="preserve"> disadvantaged and/or diverse business enterprises]</w:t>
      </w:r>
    </w:p>
    <w:p w14:paraId="6B0CD1D3" w14:textId="06D6D1FB" w:rsidR="006B0FFB" w:rsidRPr="00583712" w:rsidRDefault="006B0FFB" w:rsidP="006B0FFB">
      <w:pPr>
        <w:pStyle w:val="ListParagraph"/>
        <w:numPr>
          <w:ilvl w:val="1"/>
          <w:numId w:val="6"/>
        </w:numPr>
        <w:spacing w:after="0" w:line="264" w:lineRule="auto"/>
        <w:ind w:left="1071" w:hanging="351"/>
        <w:rPr>
          <w:szCs w:val="20"/>
          <w:highlight w:val="yellow"/>
        </w:rPr>
      </w:pPr>
      <w:r w:rsidRPr="00583712">
        <w:rPr>
          <w:szCs w:val="20"/>
          <w:highlight w:val="yellow"/>
        </w:rPr>
        <w:t>[</w:t>
      </w:r>
      <w:r w:rsidR="001E5870">
        <w:rPr>
          <w:szCs w:val="20"/>
          <w:highlight w:val="yellow"/>
        </w:rPr>
        <w:t>Creating e</w:t>
      </w:r>
      <w:r w:rsidRPr="00583712">
        <w:rPr>
          <w:szCs w:val="20"/>
          <w:highlight w:val="yellow"/>
        </w:rPr>
        <w:t xml:space="preserve">ducational opportunities offered to the community] </w:t>
      </w:r>
    </w:p>
    <w:p w14:paraId="65DA75D3" w14:textId="018CC032" w:rsidR="006B0FFB" w:rsidRPr="00583712" w:rsidRDefault="006B0FFB" w:rsidP="006B0FFB">
      <w:pPr>
        <w:pStyle w:val="ListParagraph"/>
        <w:numPr>
          <w:ilvl w:val="1"/>
          <w:numId w:val="6"/>
        </w:numPr>
        <w:spacing w:after="0" w:line="264" w:lineRule="auto"/>
        <w:ind w:left="1071" w:hanging="351"/>
        <w:rPr>
          <w:highlight w:val="yellow"/>
        </w:rPr>
      </w:pPr>
      <w:r w:rsidRPr="16C1AF4C">
        <w:rPr>
          <w:highlight w:val="yellow"/>
        </w:rPr>
        <w:t>[</w:t>
      </w:r>
      <w:r w:rsidR="00DF07A6">
        <w:rPr>
          <w:highlight w:val="yellow"/>
        </w:rPr>
        <w:t xml:space="preserve">Making </w:t>
      </w:r>
      <w:r w:rsidR="008A218C">
        <w:rPr>
          <w:highlight w:val="yellow"/>
        </w:rPr>
        <w:t xml:space="preserve">relevant </w:t>
      </w:r>
      <w:r w:rsidR="00F678BD">
        <w:rPr>
          <w:highlight w:val="yellow"/>
        </w:rPr>
        <w:t>solar PV and battery storage</w:t>
      </w:r>
      <w:r w:rsidR="00467616">
        <w:rPr>
          <w:highlight w:val="yellow"/>
        </w:rPr>
        <w:t xml:space="preserve"> </w:t>
      </w:r>
      <w:r w:rsidR="008A218C">
        <w:rPr>
          <w:highlight w:val="yellow"/>
        </w:rPr>
        <w:t xml:space="preserve">data available </w:t>
      </w:r>
      <w:r w:rsidR="00E07B00">
        <w:rPr>
          <w:highlight w:val="yellow"/>
        </w:rPr>
        <w:t>to</w:t>
      </w:r>
      <w:r w:rsidR="008A218C">
        <w:rPr>
          <w:highlight w:val="yellow"/>
        </w:rPr>
        <w:t xml:space="preserve"> community members</w:t>
      </w:r>
      <w:r w:rsidRPr="16C1AF4C">
        <w:rPr>
          <w:highlight w:val="yellow"/>
        </w:rPr>
        <w:t>]</w:t>
      </w:r>
    </w:p>
    <w:p w14:paraId="08E70855" w14:textId="013186E2" w:rsidR="006B0FFB" w:rsidRPr="00583712" w:rsidRDefault="006B0FFB" w:rsidP="006B0FFB">
      <w:pPr>
        <w:pStyle w:val="ListParagraph"/>
        <w:numPr>
          <w:ilvl w:val="1"/>
          <w:numId w:val="6"/>
        </w:numPr>
        <w:spacing w:after="0" w:line="264" w:lineRule="auto"/>
        <w:ind w:left="1071" w:hanging="351"/>
        <w:rPr>
          <w:szCs w:val="20"/>
          <w:highlight w:val="yellow"/>
        </w:rPr>
      </w:pPr>
      <w:r w:rsidRPr="00583712">
        <w:rPr>
          <w:szCs w:val="20"/>
          <w:highlight w:val="yellow"/>
        </w:rPr>
        <w:t>[</w:t>
      </w:r>
      <w:r w:rsidR="008F4289">
        <w:rPr>
          <w:szCs w:val="20"/>
          <w:highlight w:val="yellow"/>
        </w:rPr>
        <w:t>Integrating u</w:t>
      </w:r>
      <w:r w:rsidRPr="00583712">
        <w:rPr>
          <w:szCs w:val="20"/>
          <w:highlight w:val="yellow"/>
        </w:rPr>
        <w:t>nique environmental or economic considerations]</w:t>
      </w:r>
    </w:p>
    <w:p w14:paraId="22374ED7" w14:textId="19797197" w:rsidR="006B0FFB" w:rsidRPr="00583712" w:rsidRDefault="006B0FFB" w:rsidP="006B0FFB">
      <w:pPr>
        <w:pStyle w:val="ListParagraph"/>
        <w:numPr>
          <w:ilvl w:val="1"/>
          <w:numId w:val="6"/>
        </w:numPr>
        <w:spacing w:after="0" w:line="264" w:lineRule="auto"/>
        <w:ind w:left="1071" w:hanging="351"/>
        <w:rPr>
          <w:szCs w:val="20"/>
          <w:highlight w:val="yellow"/>
        </w:rPr>
      </w:pPr>
      <w:r w:rsidRPr="00583712">
        <w:rPr>
          <w:szCs w:val="20"/>
          <w:highlight w:val="yellow"/>
        </w:rPr>
        <w:t xml:space="preserve">[Other relevant details the respondent would like to provide]. </w:t>
      </w:r>
    </w:p>
    <w:p w14:paraId="3ED85D28" w14:textId="2E923F88" w:rsidR="006B0FFB" w:rsidRPr="00583712" w:rsidRDefault="006B0FFB" w:rsidP="006B0FFB">
      <w:pPr>
        <w:pStyle w:val="ListParagraph"/>
        <w:numPr>
          <w:ilvl w:val="0"/>
          <w:numId w:val="6"/>
        </w:numPr>
        <w:spacing w:after="0" w:line="264" w:lineRule="auto"/>
        <w:ind w:hanging="234"/>
      </w:pPr>
      <w:r w:rsidRPr="16C1AF4C">
        <w:rPr>
          <w:b/>
        </w:rPr>
        <w:t>Proposer Profile</w:t>
      </w:r>
      <w:r w:rsidRPr="006700D0">
        <w:t>:</w:t>
      </w:r>
      <w:r w:rsidRPr="16C1AF4C">
        <w:rPr>
          <w:i/>
        </w:rPr>
        <w:t xml:space="preserve"> </w:t>
      </w:r>
      <w:r>
        <w:t xml:space="preserve">Years in business, description of background working with </w:t>
      </w:r>
      <w:r w:rsidR="008D0B93">
        <w:t>local governments</w:t>
      </w:r>
      <w:r>
        <w:t>, applicable state licensing, OSHA background and safety protocol, insurance</w:t>
      </w:r>
      <w:r w:rsidR="00A0737E" w:rsidRPr="007249C4">
        <w:t>,</w:t>
      </w:r>
      <w:r w:rsidR="00A0737E">
        <w:t xml:space="preserve"> </w:t>
      </w:r>
      <w:r>
        <w:t>and quality control documentation.</w:t>
      </w:r>
    </w:p>
    <w:p w14:paraId="0D7A9336" w14:textId="73EE9D40" w:rsidR="006B0FFB" w:rsidRPr="00583712" w:rsidRDefault="006B0FFB" w:rsidP="006B0FFB">
      <w:pPr>
        <w:pStyle w:val="ListParagraph"/>
        <w:numPr>
          <w:ilvl w:val="0"/>
          <w:numId w:val="6"/>
        </w:numPr>
        <w:spacing w:after="0" w:line="264" w:lineRule="auto"/>
        <w:ind w:hanging="234"/>
      </w:pPr>
      <w:r w:rsidRPr="16C1AF4C">
        <w:rPr>
          <w:b/>
        </w:rPr>
        <w:t>Project Experience:</w:t>
      </w:r>
      <w:r>
        <w:t xml:space="preserve"> Include a minimum of </w:t>
      </w:r>
      <w:r w:rsidRPr="16C1AF4C">
        <w:rPr>
          <w:highlight w:val="yellow"/>
        </w:rPr>
        <w:t>[2]</w:t>
      </w:r>
      <w:r>
        <w:t xml:space="preserve"> and maximum of </w:t>
      </w:r>
      <w:r w:rsidRPr="16C1AF4C">
        <w:rPr>
          <w:highlight w:val="yellow"/>
        </w:rPr>
        <w:t>[10]</w:t>
      </w:r>
      <w:r>
        <w:t xml:space="preserve"> projects completed in the last 3 years similar in scope and complexity to the proposed project. At least 1 relevant experience project completed within the last 3 years must include a </w:t>
      </w:r>
      <w:r w:rsidR="56BA7693">
        <w:t>[</w:t>
      </w:r>
      <w:r w:rsidRPr="006700D0">
        <w:rPr>
          <w:highlight w:val="yellow"/>
        </w:rPr>
        <w:t>rooftop</w:t>
      </w:r>
      <w:r w:rsidR="189A6A85" w:rsidRPr="006700D0">
        <w:rPr>
          <w:highlight w:val="yellow"/>
        </w:rPr>
        <w:t>/carport/ground-</w:t>
      </w:r>
      <w:r w:rsidR="189A6A85" w:rsidRPr="00954EC4">
        <w:rPr>
          <w:highlight w:val="yellow"/>
        </w:rPr>
        <w:t>mount</w:t>
      </w:r>
      <w:r w:rsidR="00954EC4" w:rsidRPr="000F5E10">
        <w:rPr>
          <w:highlight w:val="yellow"/>
        </w:rPr>
        <w:t xml:space="preserve"> OR resilience hub or </w:t>
      </w:r>
      <w:r w:rsidR="00FB0D0C">
        <w:rPr>
          <w:highlight w:val="yellow"/>
        </w:rPr>
        <w:t>islandable</w:t>
      </w:r>
      <w:r w:rsidR="00954EC4" w:rsidRPr="000F5E10">
        <w:rPr>
          <w:highlight w:val="yellow"/>
        </w:rPr>
        <w:t xml:space="preserve"> site</w:t>
      </w:r>
      <w:r w:rsidR="189A6A85">
        <w:t>]</w:t>
      </w:r>
      <w:r>
        <w:t xml:space="preserve"> </w:t>
      </w:r>
      <w:r w:rsidR="00F678BD">
        <w:t>solar PV and battery storage</w:t>
      </w:r>
      <w:r w:rsidR="00467616">
        <w:t xml:space="preserve"> </w:t>
      </w:r>
      <w:r w:rsidR="007828EF">
        <w:t xml:space="preserve">off-grid </w:t>
      </w:r>
      <w:r>
        <w:t xml:space="preserve">project of </w:t>
      </w:r>
      <w:r w:rsidRPr="16C1AF4C">
        <w:rPr>
          <w:highlight w:val="yellow"/>
        </w:rPr>
        <w:t>[250 kW]</w:t>
      </w:r>
      <w:r>
        <w:t xml:space="preserve"> or larger. Include project name, system size (kW), location, and </w:t>
      </w:r>
      <w:r w:rsidR="008179DF">
        <w:t xml:space="preserve">a </w:t>
      </w:r>
      <w:r>
        <w:t xml:space="preserve">brief 2-3 sentence project description. Highlight </w:t>
      </w:r>
      <w:r w:rsidR="00D23777">
        <w:t xml:space="preserve">company’s </w:t>
      </w:r>
      <w:r>
        <w:t xml:space="preserve">permitting and interconnection experience with local utility. </w:t>
      </w:r>
      <w:r w:rsidR="007828EF">
        <w:t xml:space="preserve">Experience with community resilience hubs is preferred. </w:t>
      </w:r>
    </w:p>
    <w:p w14:paraId="326E43A1" w14:textId="7FEEDD2A" w:rsidR="006B0FFB" w:rsidRPr="00583712" w:rsidRDefault="006B0FFB" w:rsidP="006B0FFB">
      <w:pPr>
        <w:pStyle w:val="ListParagraph"/>
        <w:numPr>
          <w:ilvl w:val="1"/>
          <w:numId w:val="6"/>
        </w:numPr>
        <w:spacing w:after="0" w:line="264" w:lineRule="auto"/>
        <w:ind w:left="1071" w:hanging="351"/>
        <w:rPr>
          <w:szCs w:val="20"/>
        </w:rPr>
      </w:pPr>
      <w:r w:rsidRPr="00583712">
        <w:rPr>
          <w:b/>
          <w:szCs w:val="20"/>
        </w:rPr>
        <w:t>References:</w:t>
      </w:r>
      <w:r w:rsidRPr="00583712">
        <w:rPr>
          <w:szCs w:val="20"/>
        </w:rPr>
        <w:t xml:space="preserve"> Provide </w:t>
      </w:r>
      <w:r w:rsidRPr="00583712">
        <w:rPr>
          <w:szCs w:val="20"/>
          <w:highlight w:val="yellow"/>
        </w:rPr>
        <w:t>[3]</w:t>
      </w:r>
      <w:r w:rsidRPr="00583712">
        <w:rPr>
          <w:szCs w:val="20"/>
        </w:rPr>
        <w:t xml:space="preserve"> project references, including the contact person’s name, email address, telephone number, and organization, as well as the nature of work performed, its location, and total project size (kW).</w:t>
      </w:r>
    </w:p>
    <w:p w14:paraId="4B253621" w14:textId="77777777" w:rsidR="006B0FFB" w:rsidRPr="00583712" w:rsidRDefault="006B0FFB" w:rsidP="006B0FFB">
      <w:pPr>
        <w:pStyle w:val="ListParagraph"/>
        <w:numPr>
          <w:ilvl w:val="1"/>
          <w:numId w:val="6"/>
        </w:numPr>
        <w:spacing w:after="0" w:line="264" w:lineRule="auto"/>
        <w:ind w:left="1071" w:hanging="351"/>
        <w:rPr>
          <w:szCs w:val="20"/>
        </w:rPr>
      </w:pPr>
      <w:r w:rsidRPr="00583712">
        <w:rPr>
          <w:b/>
          <w:szCs w:val="20"/>
        </w:rPr>
        <w:t>Litigation:</w:t>
      </w:r>
      <w:r w:rsidRPr="00583712">
        <w:rPr>
          <w:szCs w:val="20"/>
        </w:rPr>
        <w:t xml:space="preserve"> Indicate whether the </w:t>
      </w:r>
      <w:r>
        <w:rPr>
          <w:szCs w:val="20"/>
        </w:rPr>
        <w:t>P</w:t>
      </w:r>
      <w:r w:rsidRPr="001616DD">
        <w:rPr>
          <w:szCs w:val="20"/>
        </w:rPr>
        <w:t>roposer</w:t>
      </w:r>
      <w:r w:rsidRPr="00583712">
        <w:rPr>
          <w:szCs w:val="20"/>
        </w:rPr>
        <w:t>, any team member, or any corporate officers have been party to any lawsuit involving the performance of any equipment it has installed and provide a summary of the issues and lawsuit status.</w:t>
      </w:r>
    </w:p>
    <w:p w14:paraId="6D9A6421" w14:textId="77777777" w:rsidR="006B0FFB" w:rsidRPr="00583712" w:rsidRDefault="006B0FFB" w:rsidP="006B0FFB">
      <w:pPr>
        <w:pStyle w:val="ListParagraph"/>
        <w:numPr>
          <w:ilvl w:val="0"/>
          <w:numId w:val="6"/>
        </w:numPr>
        <w:spacing w:after="0" w:line="264" w:lineRule="auto"/>
        <w:ind w:hanging="234"/>
        <w:rPr>
          <w:szCs w:val="20"/>
        </w:rPr>
      </w:pPr>
      <w:r w:rsidRPr="00583712">
        <w:rPr>
          <w:b/>
          <w:szCs w:val="20"/>
        </w:rPr>
        <w:t>Project Team:</w:t>
      </w:r>
      <w:r w:rsidRPr="00583712">
        <w:rPr>
          <w:szCs w:val="20"/>
        </w:rPr>
        <w:t xml:space="preserve"> Organization chart and bios (length of time with firm, key projects, work history) of key team members and </w:t>
      </w:r>
      <w:r>
        <w:rPr>
          <w:szCs w:val="20"/>
        </w:rPr>
        <w:t>subcontractors</w:t>
      </w:r>
      <w:r w:rsidRPr="00583712">
        <w:rPr>
          <w:szCs w:val="20"/>
        </w:rPr>
        <w:t xml:space="preserve">, and their capability to perform work. Please only profile individuals that will directly be working on this project. Clearly identify the project manager. </w:t>
      </w:r>
    </w:p>
    <w:p w14:paraId="57004584" w14:textId="77777777" w:rsidR="006B0FFB" w:rsidRPr="00583712" w:rsidRDefault="006B0FFB" w:rsidP="006B0FFB">
      <w:pPr>
        <w:pStyle w:val="ListParagraph"/>
        <w:numPr>
          <w:ilvl w:val="0"/>
          <w:numId w:val="6"/>
        </w:numPr>
        <w:spacing w:after="0" w:line="264" w:lineRule="auto"/>
        <w:ind w:hanging="234"/>
        <w:rPr>
          <w:szCs w:val="20"/>
        </w:rPr>
      </w:pPr>
      <w:r w:rsidRPr="00583712">
        <w:rPr>
          <w:b/>
          <w:szCs w:val="20"/>
        </w:rPr>
        <w:t>Safety</w:t>
      </w:r>
      <w:r w:rsidRPr="00583712">
        <w:rPr>
          <w:i/>
          <w:szCs w:val="20"/>
        </w:rPr>
        <w:t xml:space="preserve"> – </w:t>
      </w:r>
      <w:r w:rsidRPr="00583712">
        <w:rPr>
          <w:szCs w:val="20"/>
        </w:rPr>
        <w:t xml:space="preserve">Include a brief description of the safety practices of your firm, as well as the OSHA Reporting Indicators for the last </w:t>
      </w:r>
      <w:r w:rsidRPr="00061A5A">
        <w:rPr>
          <w:szCs w:val="20"/>
          <w:highlight w:val="yellow"/>
        </w:rPr>
        <w:t>[3]</w:t>
      </w:r>
      <w:r w:rsidRPr="00583712">
        <w:rPr>
          <w:szCs w:val="20"/>
        </w:rPr>
        <w:t xml:space="preserve"> years.</w:t>
      </w:r>
    </w:p>
    <w:p w14:paraId="4077B8C9" w14:textId="4F922788" w:rsidR="006B0FFB" w:rsidRPr="00583712" w:rsidRDefault="006B0FFB" w:rsidP="006B0FFB">
      <w:pPr>
        <w:pStyle w:val="ListParagraph"/>
        <w:numPr>
          <w:ilvl w:val="0"/>
          <w:numId w:val="6"/>
        </w:numPr>
        <w:spacing w:after="0" w:line="264" w:lineRule="auto"/>
        <w:ind w:hanging="234"/>
        <w:rPr>
          <w:szCs w:val="20"/>
        </w:rPr>
      </w:pPr>
      <w:r w:rsidRPr="00583712">
        <w:rPr>
          <w:b/>
          <w:szCs w:val="20"/>
        </w:rPr>
        <w:t>Proposed Schedule</w:t>
      </w:r>
      <w:r w:rsidRPr="00583712">
        <w:rPr>
          <w:szCs w:val="20"/>
        </w:rPr>
        <w:t xml:space="preserve"> – Identify key project milestones for each site and include any necessary review periods for </w:t>
      </w:r>
      <w:r>
        <w:rPr>
          <w:szCs w:val="20"/>
        </w:rPr>
        <w:t>the</w:t>
      </w:r>
      <w:r w:rsidR="00E52420">
        <w:rPr>
          <w:szCs w:val="20"/>
        </w:rPr>
        <w:t xml:space="preserve"> </w:t>
      </w:r>
      <w:r w:rsidR="00E52420" w:rsidRPr="001B4511">
        <w:rPr>
          <w:szCs w:val="20"/>
          <w:highlight w:val="yellow"/>
        </w:rPr>
        <w:t>City/County</w:t>
      </w:r>
      <w:r w:rsidRPr="00A02CA9">
        <w:rPr>
          <w:szCs w:val="20"/>
        </w:rPr>
        <w:t>.</w:t>
      </w:r>
    </w:p>
    <w:p w14:paraId="4BF8DD12" w14:textId="77777777" w:rsidR="006B0FFB" w:rsidRDefault="006B0FFB" w:rsidP="006B0FFB">
      <w:pPr>
        <w:pStyle w:val="ListParagraph"/>
        <w:numPr>
          <w:ilvl w:val="0"/>
          <w:numId w:val="6"/>
        </w:numPr>
        <w:spacing w:after="0" w:line="264" w:lineRule="auto"/>
        <w:ind w:hanging="234"/>
        <w:rPr>
          <w:szCs w:val="20"/>
        </w:rPr>
      </w:pPr>
      <w:r w:rsidRPr="00583712">
        <w:rPr>
          <w:b/>
          <w:szCs w:val="20"/>
        </w:rPr>
        <w:t>(Optional) Additional Information</w:t>
      </w:r>
      <w:r w:rsidRPr="00583712">
        <w:rPr>
          <w:szCs w:val="20"/>
        </w:rPr>
        <w:t xml:space="preserve"> – If the </w:t>
      </w:r>
      <w:r>
        <w:rPr>
          <w:szCs w:val="20"/>
        </w:rPr>
        <w:t>Proposer</w:t>
      </w:r>
      <w:r w:rsidRPr="00583712">
        <w:rPr>
          <w:szCs w:val="20"/>
        </w:rPr>
        <w:t xml:space="preserve"> believes that additional information must be included in their bid that is not covered in the above sections, it can be included in this section. </w:t>
      </w:r>
    </w:p>
    <w:p w14:paraId="01789699" w14:textId="77777777" w:rsidR="006B0FFB" w:rsidRPr="00C8745F" w:rsidRDefault="006B0FFB" w:rsidP="00F36CF9">
      <w:pPr>
        <w:spacing w:after="0" w:line="264" w:lineRule="auto"/>
        <w:ind w:left="360"/>
      </w:pPr>
    </w:p>
    <w:p w14:paraId="65515A0D" w14:textId="324E3C96" w:rsidR="007812D4" w:rsidRPr="00583712" w:rsidRDefault="00796C06" w:rsidP="008852A1">
      <w:pPr>
        <w:pStyle w:val="Heading1"/>
        <w:spacing w:before="0" w:line="264" w:lineRule="auto"/>
        <w:rPr>
          <w:rFonts w:cs="Arial"/>
        </w:rPr>
      </w:pPr>
      <w:bookmarkStart w:id="137" w:name="_Toc119402843"/>
      <w:r>
        <w:rPr>
          <w:rFonts w:cs="Arial"/>
        </w:rPr>
        <w:t>5</w:t>
      </w:r>
      <w:r w:rsidR="00186DA5">
        <w:rPr>
          <w:rFonts w:cs="Arial"/>
        </w:rPr>
        <w:t xml:space="preserve">. </w:t>
      </w:r>
      <w:r w:rsidR="004C4B4C" w:rsidRPr="00583712">
        <w:rPr>
          <w:rFonts w:cs="Arial"/>
        </w:rPr>
        <w:t xml:space="preserve">Proposal </w:t>
      </w:r>
      <w:r w:rsidR="007812D4" w:rsidRPr="00583712">
        <w:rPr>
          <w:rFonts w:cs="Arial"/>
        </w:rPr>
        <w:t>Evaluation</w:t>
      </w:r>
      <w:bookmarkEnd w:id="107"/>
      <w:bookmarkEnd w:id="110"/>
      <w:bookmarkEnd w:id="137"/>
    </w:p>
    <w:p w14:paraId="65277FF5" w14:textId="26312EC9" w:rsidR="007812D4" w:rsidRDefault="007812D4" w:rsidP="000F5E10">
      <w:pPr>
        <w:spacing w:after="0" w:line="264" w:lineRule="auto"/>
        <w:ind w:left="360"/>
        <w:rPr>
          <w:szCs w:val="20"/>
        </w:rPr>
      </w:pPr>
      <w:r w:rsidRPr="00583712">
        <w:rPr>
          <w:szCs w:val="20"/>
        </w:rPr>
        <w:t>The</w:t>
      </w:r>
      <w:r w:rsidR="00E52420">
        <w:rPr>
          <w:szCs w:val="20"/>
        </w:rPr>
        <w:t xml:space="preserve"> </w:t>
      </w:r>
      <w:r w:rsidR="00E52420" w:rsidRPr="001B4511">
        <w:rPr>
          <w:szCs w:val="20"/>
          <w:highlight w:val="yellow"/>
        </w:rPr>
        <w:t>City/County</w:t>
      </w:r>
      <w:r w:rsidRPr="00583712">
        <w:rPr>
          <w:szCs w:val="20"/>
        </w:rPr>
        <w:t xml:space="preserve"> will evaluate proposals</w:t>
      </w:r>
      <w:r w:rsidR="00E37848" w:rsidRPr="00E37848">
        <w:rPr>
          <w:szCs w:val="20"/>
        </w:rPr>
        <w:t xml:space="preserve"> </w:t>
      </w:r>
      <w:commentRangeStart w:id="138"/>
      <w:r w:rsidR="00E37848" w:rsidRPr="00E37848">
        <w:rPr>
          <w:szCs w:val="20"/>
        </w:rPr>
        <w:t>according to the evaluation criteria below</w:t>
      </w:r>
      <w:commentRangeEnd w:id="138"/>
      <w:r w:rsidR="00E37848" w:rsidRPr="00E37848">
        <w:rPr>
          <w:rStyle w:val="CommentReference"/>
        </w:rPr>
        <w:commentReference w:id="138"/>
      </w:r>
      <w:r w:rsidR="007A4C59">
        <w:rPr>
          <w:szCs w:val="20"/>
        </w:rPr>
        <w:t xml:space="preserve">. </w:t>
      </w:r>
      <w:r w:rsidRPr="00583712">
        <w:rPr>
          <w:szCs w:val="20"/>
        </w:rPr>
        <w:t xml:space="preserve">Points will be awarded based on the relative merit of the information provided in the response to the solicitation. Selection </w:t>
      </w:r>
      <w:r w:rsidR="009236D0" w:rsidRPr="00583712">
        <w:rPr>
          <w:szCs w:val="20"/>
        </w:rPr>
        <w:t xml:space="preserve">will be </w:t>
      </w:r>
      <w:r w:rsidRPr="00583712">
        <w:rPr>
          <w:szCs w:val="20"/>
        </w:rPr>
        <w:t>based on the total number of points awarded by the evaluation committee</w:t>
      </w:r>
      <w:r w:rsidR="009236D0" w:rsidRPr="00583712">
        <w:rPr>
          <w:szCs w:val="20"/>
        </w:rPr>
        <w:t xml:space="preserve"> and result in a </w:t>
      </w:r>
      <w:r w:rsidR="00326A85" w:rsidRPr="00583712">
        <w:rPr>
          <w:szCs w:val="20"/>
        </w:rPr>
        <w:t>proposal for negotiation of a contract.</w:t>
      </w:r>
      <w:r w:rsidR="003D4E7F" w:rsidRPr="00583712">
        <w:t xml:space="preserve"> T</w:t>
      </w:r>
      <w:r w:rsidR="003D4E7F" w:rsidRPr="00583712">
        <w:rPr>
          <w:szCs w:val="20"/>
        </w:rPr>
        <w:t>he</w:t>
      </w:r>
      <w:r w:rsidR="00E52420">
        <w:rPr>
          <w:szCs w:val="20"/>
        </w:rPr>
        <w:t xml:space="preserve"> </w:t>
      </w:r>
      <w:r w:rsidR="00E52420" w:rsidRPr="001B4511">
        <w:rPr>
          <w:szCs w:val="20"/>
          <w:highlight w:val="yellow"/>
        </w:rPr>
        <w:t>City/County</w:t>
      </w:r>
      <w:r w:rsidR="003D4E7F" w:rsidRPr="00583712">
        <w:rPr>
          <w:szCs w:val="20"/>
        </w:rPr>
        <w:t xml:space="preserve"> reserves the right to make multiple awards, one award, or no rewards </w:t>
      </w:r>
      <w:proofErr w:type="gramStart"/>
      <w:r w:rsidR="003D4E7F" w:rsidRPr="00583712">
        <w:rPr>
          <w:szCs w:val="20"/>
        </w:rPr>
        <w:t>as a result of</w:t>
      </w:r>
      <w:proofErr w:type="gramEnd"/>
      <w:r w:rsidR="003D4E7F" w:rsidRPr="00583712">
        <w:rPr>
          <w:szCs w:val="20"/>
        </w:rPr>
        <w:t xml:space="preserve"> this solicitation.</w:t>
      </w:r>
    </w:p>
    <w:p w14:paraId="64FEC25B" w14:textId="77777777" w:rsidR="006B081D" w:rsidRPr="00583712" w:rsidRDefault="006B081D" w:rsidP="000F5E10">
      <w:pPr>
        <w:spacing w:after="0" w:line="264" w:lineRule="auto"/>
        <w:ind w:left="360"/>
        <w:rPr>
          <w:szCs w:val="20"/>
        </w:rPr>
      </w:pPr>
    </w:p>
    <w:p w14:paraId="2ED9AE2F" w14:textId="77777777" w:rsidR="00FD183C" w:rsidRDefault="00FD183C" w:rsidP="00FD183C">
      <w:pPr>
        <w:spacing w:after="0" w:line="264" w:lineRule="auto"/>
        <w:jc w:val="both"/>
        <w:rPr>
          <w:szCs w:val="20"/>
          <w:highlight w:val="yellow"/>
        </w:rPr>
      </w:pPr>
    </w:p>
    <w:p w14:paraId="3BCB0828" w14:textId="43AD04C0" w:rsidR="00FD183C" w:rsidRPr="00FD183C" w:rsidRDefault="00FD183C" w:rsidP="00FD183C">
      <w:pPr>
        <w:pStyle w:val="ListParagraph"/>
        <w:numPr>
          <w:ilvl w:val="0"/>
          <w:numId w:val="7"/>
        </w:numPr>
        <w:spacing w:after="0" w:line="264" w:lineRule="auto"/>
        <w:ind w:hanging="351"/>
        <w:jc w:val="both"/>
        <w:rPr>
          <w:highlight w:val="yellow"/>
        </w:rPr>
      </w:pPr>
      <w:r w:rsidRPr="7384AFD7">
        <w:rPr>
          <w:highlight w:val="yellow"/>
        </w:rPr>
        <w:lastRenderedPageBreak/>
        <w:t>[</w:t>
      </w:r>
      <w:r w:rsidR="00E92912">
        <w:rPr>
          <w:highlight w:val="yellow"/>
        </w:rPr>
        <w:t>Proposal Cost</w:t>
      </w:r>
      <w:r w:rsidRPr="7384AFD7">
        <w:rPr>
          <w:highlight w:val="yellow"/>
        </w:rPr>
        <w:t>]</w:t>
      </w:r>
      <w:r>
        <w:tab/>
      </w:r>
      <w:r>
        <w:tab/>
      </w:r>
      <w:r>
        <w:tab/>
      </w:r>
      <w:r>
        <w:tab/>
      </w:r>
      <w:r>
        <w:tab/>
      </w:r>
      <w:r w:rsidR="00E92912">
        <w:tab/>
      </w:r>
      <w:r w:rsidR="00E92912">
        <w:tab/>
      </w:r>
      <w:r w:rsidRPr="7384AFD7">
        <w:rPr>
          <w:highlight w:val="yellow"/>
        </w:rPr>
        <w:t>[10] points</w:t>
      </w:r>
    </w:p>
    <w:p w14:paraId="7704C610" w14:textId="5F9C0281" w:rsidR="00FD183C" w:rsidRPr="00583712" w:rsidRDefault="00FD183C" w:rsidP="00FD183C">
      <w:pPr>
        <w:pStyle w:val="ListParagraph"/>
        <w:numPr>
          <w:ilvl w:val="0"/>
          <w:numId w:val="7"/>
        </w:numPr>
        <w:spacing w:after="0" w:line="264" w:lineRule="auto"/>
        <w:ind w:hanging="351"/>
        <w:jc w:val="both"/>
        <w:rPr>
          <w:szCs w:val="20"/>
          <w:highlight w:val="yellow"/>
        </w:rPr>
      </w:pPr>
      <w:r w:rsidRPr="00583712">
        <w:rPr>
          <w:szCs w:val="20"/>
          <w:highlight w:val="yellow"/>
        </w:rPr>
        <w:t>[Technical Approach/Implementation Schedule]</w:t>
      </w:r>
      <w:r w:rsidRPr="00583712">
        <w:rPr>
          <w:szCs w:val="20"/>
          <w:highlight w:val="yellow"/>
        </w:rPr>
        <w:tab/>
      </w:r>
      <w:r w:rsidRPr="00583712">
        <w:rPr>
          <w:szCs w:val="20"/>
          <w:highlight w:val="yellow"/>
        </w:rPr>
        <w:tab/>
        <w:t>[10] points</w:t>
      </w:r>
    </w:p>
    <w:p w14:paraId="0D2F445C" w14:textId="77777777" w:rsidR="00FD183C" w:rsidRPr="00583712" w:rsidRDefault="00FD183C" w:rsidP="00FD183C">
      <w:pPr>
        <w:pStyle w:val="ListParagraph"/>
        <w:numPr>
          <w:ilvl w:val="0"/>
          <w:numId w:val="7"/>
        </w:numPr>
        <w:spacing w:after="0" w:line="264" w:lineRule="auto"/>
        <w:ind w:hanging="351"/>
        <w:jc w:val="both"/>
        <w:rPr>
          <w:szCs w:val="20"/>
          <w:highlight w:val="yellow"/>
        </w:rPr>
      </w:pPr>
      <w:r w:rsidRPr="00583712">
        <w:rPr>
          <w:szCs w:val="20"/>
          <w:highlight w:val="yellow"/>
        </w:rPr>
        <w:t>[Proposal’s Alignment to Proposed Format]</w:t>
      </w:r>
      <w:r w:rsidRPr="00583712">
        <w:rPr>
          <w:szCs w:val="20"/>
          <w:highlight w:val="yellow"/>
        </w:rPr>
        <w:tab/>
      </w:r>
      <w:r w:rsidRPr="00583712">
        <w:rPr>
          <w:szCs w:val="20"/>
          <w:highlight w:val="yellow"/>
        </w:rPr>
        <w:tab/>
      </w:r>
      <w:r w:rsidRPr="00583712">
        <w:rPr>
          <w:szCs w:val="20"/>
          <w:highlight w:val="yellow"/>
        </w:rPr>
        <w:tab/>
        <w:t>[10] points</w:t>
      </w:r>
    </w:p>
    <w:p w14:paraId="695E2A4D" w14:textId="77777777" w:rsidR="00FD183C" w:rsidRPr="00583712" w:rsidRDefault="00FD183C" w:rsidP="00FD183C">
      <w:pPr>
        <w:pStyle w:val="ListParagraph"/>
        <w:numPr>
          <w:ilvl w:val="0"/>
          <w:numId w:val="7"/>
        </w:numPr>
        <w:spacing w:after="0" w:line="264" w:lineRule="auto"/>
        <w:ind w:hanging="351"/>
        <w:jc w:val="both"/>
        <w:rPr>
          <w:szCs w:val="20"/>
          <w:highlight w:val="yellow"/>
        </w:rPr>
      </w:pPr>
      <w:r w:rsidRPr="00583712">
        <w:rPr>
          <w:szCs w:val="20"/>
          <w:highlight w:val="yellow"/>
        </w:rPr>
        <w:t>[</w:t>
      </w:r>
      <w:r>
        <w:rPr>
          <w:szCs w:val="20"/>
          <w:highlight w:val="yellow"/>
        </w:rPr>
        <w:t>Proposer’s</w:t>
      </w:r>
      <w:r w:rsidRPr="00583712">
        <w:rPr>
          <w:szCs w:val="20"/>
          <w:highlight w:val="yellow"/>
        </w:rPr>
        <w:t xml:space="preserve"> Local Presence/Local Job Support]</w:t>
      </w:r>
      <w:r w:rsidRPr="00583712">
        <w:rPr>
          <w:szCs w:val="20"/>
          <w:highlight w:val="yellow"/>
        </w:rPr>
        <w:tab/>
      </w:r>
      <w:r w:rsidRPr="00583712">
        <w:rPr>
          <w:szCs w:val="20"/>
          <w:highlight w:val="yellow"/>
        </w:rPr>
        <w:tab/>
        <w:t>[10] points</w:t>
      </w:r>
    </w:p>
    <w:p w14:paraId="5C89C49B" w14:textId="77777777" w:rsidR="00FD183C" w:rsidRPr="00583712" w:rsidRDefault="00FD183C" w:rsidP="00FD183C">
      <w:pPr>
        <w:pStyle w:val="ListParagraph"/>
        <w:numPr>
          <w:ilvl w:val="0"/>
          <w:numId w:val="7"/>
        </w:numPr>
        <w:spacing w:after="0" w:line="264" w:lineRule="auto"/>
        <w:ind w:hanging="351"/>
        <w:jc w:val="both"/>
        <w:rPr>
          <w:szCs w:val="20"/>
          <w:highlight w:val="yellow"/>
        </w:rPr>
      </w:pPr>
      <w:r w:rsidRPr="00583712">
        <w:rPr>
          <w:szCs w:val="20"/>
          <w:highlight w:val="yellow"/>
        </w:rPr>
        <w:t>[</w:t>
      </w:r>
      <w:r>
        <w:rPr>
          <w:szCs w:val="20"/>
          <w:highlight w:val="yellow"/>
        </w:rPr>
        <w:t>Proposer</w:t>
      </w:r>
      <w:r w:rsidRPr="00583712">
        <w:rPr>
          <w:szCs w:val="20"/>
          <w:highlight w:val="yellow"/>
        </w:rPr>
        <w:t xml:space="preserve"> Qualifications/Project Experience]</w:t>
      </w:r>
      <w:r w:rsidRPr="00583712">
        <w:rPr>
          <w:szCs w:val="20"/>
          <w:highlight w:val="yellow"/>
        </w:rPr>
        <w:tab/>
      </w:r>
      <w:r w:rsidRPr="00583712">
        <w:rPr>
          <w:szCs w:val="20"/>
          <w:highlight w:val="yellow"/>
        </w:rPr>
        <w:tab/>
      </w:r>
      <w:r w:rsidRPr="00583712">
        <w:rPr>
          <w:szCs w:val="20"/>
          <w:highlight w:val="yellow"/>
        </w:rPr>
        <w:tab/>
        <w:t>[10] points</w:t>
      </w:r>
    </w:p>
    <w:p w14:paraId="2C485915" w14:textId="77777777" w:rsidR="00FD183C" w:rsidRPr="00583712" w:rsidRDefault="00FD183C" w:rsidP="00FD183C">
      <w:pPr>
        <w:pStyle w:val="ListParagraph"/>
        <w:numPr>
          <w:ilvl w:val="0"/>
          <w:numId w:val="7"/>
        </w:numPr>
        <w:spacing w:after="0" w:line="264" w:lineRule="auto"/>
        <w:ind w:hanging="351"/>
        <w:jc w:val="both"/>
        <w:rPr>
          <w:szCs w:val="20"/>
          <w:highlight w:val="yellow"/>
        </w:rPr>
      </w:pPr>
      <w:r w:rsidRPr="00583712">
        <w:rPr>
          <w:szCs w:val="20"/>
          <w:highlight w:val="yellow"/>
        </w:rPr>
        <w:t>[</w:t>
      </w:r>
      <w:r>
        <w:rPr>
          <w:szCs w:val="20"/>
          <w:highlight w:val="yellow"/>
        </w:rPr>
        <w:t>Proposer’s</w:t>
      </w:r>
      <w:r w:rsidRPr="00583712">
        <w:rPr>
          <w:szCs w:val="20"/>
          <w:highlight w:val="yellow"/>
        </w:rPr>
        <w:t xml:space="preserve"> Financial Strength]</w:t>
      </w:r>
      <w:r w:rsidRPr="00583712">
        <w:rPr>
          <w:szCs w:val="20"/>
          <w:highlight w:val="yellow"/>
        </w:rPr>
        <w:tab/>
      </w:r>
      <w:r w:rsidRPr="00583712">
        <w:rPr>
          <w:szCs w:val="20"/>
          <w:highlight w:val="yellow"/>
        </w:rPr>
        <w:tab/>
      </w:r>
      <w:r w:rsidRPr="00583712">
        <w:rPr>
          <w:szCs w:val="20"/>
          <w:highlight w:val="yellow"/>
        </w:rPr>
        <w:tab/>
      </w:r>
      <w:r w:rsidRPr="00583712">
        <w:rPr>
          <w:szCs w:val="20"/>
          <w:highlight w:val="yellow"/>
        </w:rPr>
        <w:tab/>
      </w:r>
      <w:r>
        <w:rPr>
          <w:szCs w:val="20"/>
          <w:highlight w:val="yellow"/>
        </w:rPr>
        <w:tab/>
      </w:r>
      <w:r w:rsidRPr="00583712">
        <w:rPr>
          <w:szCs w:val="20"/>
          <w:highlight w:val="yellow"/>
        </w:rPr>
        <w:t>[10] points</w:t>
      </w:r>
    </w:p>
    <w:p w14:paraId="6E8E4E3F" w14:textId="01338A08" w:rsidR="00FD183C" w:rsidRPr="00583712" w:rsidRDefault="00FD183C" w:rsidP="00FD183C">
      <w:pPr>
        <w:pStyle w:val="ListParagraph"/>
        <w:numPr>
          <w:ilvl w:val="0"/>
          <w:numId w:val="7"/>
        </w:numPr>
        <w:spacing w:after="0" w:line="264" w:lineRule="auto"/>
        <w:ind w:hanging="351"/>
        <w:jc w:val="both"/>
        <w:rPr>
          <w:szCs w:val="20"/>
          <w:highlight w:val="yellow"/>
        </w:rPr>
      </w:pPr>
      <w:r w:rsidRPr="00583712">
        <w:rPr>
          <w:szCs w:val="20"/>
          <w:highlight w:val="yellow"/>
        </w:rPr>
        <w:t>[</w:t>
      </w:r>
      <w:r>
        <w:rPr>
          <w:szCs w:val="20"/>
          <w:highlight w:val="yellow"/>
        </w:rPr>
        <w:t>Proposer’s</w:t>
      </w:r>
      <w:r w:rsidRPr="00583712">
        <w:rPr>
          <w:szCs w:val="20"/>
          <w:highlight w:val="yellow"/>
        </w:rPr>
        <w:t xml:space="preserve"> Project team members experience]</w:t>
      </w:r>
      <w:r w:rsidRPr="00583712">
        <w:rPr>
          <w:szCs w:val="20"/>
          <w:highlight w:val="yellow"/>
        </w:rPr>
        <w:tab/>
      </w:r>
      <w:r w:rsidRPr="00583712">
        <w:rPr>
          <w:szCs w:val="20"/>
          <w:highlight w:val="yellow"/>
        </w:rPr>
        <w:tab/>
        <w:t>[10] points</w:t>
      </w:r>
    </w:p>
    <w:p w14:paraId="05996F30" w14:textId="77777777" w:rsidR="00FD183C" w:rsidRPr="00FD183C" w:rsidRDefault="00FD183C" w:rsidP="00FD183C">
      <w:pPr>
        <w:spacing w:after="0" w:line="264" w:lineRule="auto"/>
        <w:jc w:val="both"/>
        <w:rPr>
          <w:szCs w:val="20"/>
          <w:highlight w:val="yellow"/>
        </w:rPr>
      </w:pPr>
    </w:p>
    <w:p w14:paraId="41404592" w14:textId="635C6631" w:rsidR="007812D4" w:rsidRPr="00583712" w:rsidRDefault="005F5626" w:rsidP="00C10637">
      <w:pPr>
        <w:spacing w:after="0" w:line="264" w:lineRule="auto"/>
        <w:ind w:left="351"/>
      </w:pPr>
      <w:r>
        <w:t>The</w:t>
      </w:r>
      <w:r w:rsidR="00E52420">
        <w:t xml:space="preserve"> </w:t>
      </w:r>
      <w:r w:rsidR="00E52420" w:rsidRPr="001B4511">
        <w:rPr>
          <w:highlight w:val="yellow"/>
        </w:rPr>
        <w:t>City/County</w:t>
      </w:r>
      <w:r w:rsidR="00230D9B">
        <w:t xml:space="preserve"> </w:t>
      </w:r>
      <w:r w:rsidR="007812D4">
        <w:t>may elect to conduct interviews with selected respondents to ask questions or for more detail on the proposed project. The</w:t>
      </w:r>
      <w:r w:rsidR="00E52420">
        <w:t xml:space="preserve"> </w:t>
      </w:r>
      <w:r w:rsidR="00E52420" w:rsidRPr="001B4511">
        <w:rPr>
          <w:highlight w:val="yellow"/>
        </w:rPr>
        <w:t>City/County</w:t>
      </w:r>
      <w:r w:rsidR="00230D9B">
        <w:t xml:space="preserve"> </w:t>
      </w:r>
      <w:r w:rsidR="007812D4">
        <w:t>reserves the right to seek supplemental information from any respondent at any time after official proposal opening and before award. This will be limited to clarification or more detail on information included in the original proposal.</w:t>
      </w:r>
      <w:r w:rsidR="00CB34B9">
        <w:t xml:space="preserve"> </w:t>
      </w:r>
      <w:r w:rsidR="007812D4">
        <w:t xml:space="preserve">Upon acceptance of a proposal and intent to award, the successful respondent will be required to execute and return all required project documents and certificates of insurance within </w:t>
      </w:r>
      <w:r w:rsidR="00712E9C" w:rsidRPr="16C1AF4C">
        <w:rPr>
          <w:highlight w:val="yellow"/>
        </w:rPr>
        <w:t>[</w:t>
      </w:r>
      <w:r w:rsidR="007812D4" w:rsidRPr="16C1AF4C">
        <w:rPr>
          <w:highlight w:val="yellow"/>
        </w:rPr>
        <w:t>X</w:t>
      </w:r>
      <w:r w:rsidR="00712E9C" w:rsidRPr="16C1AF4C">
        <w:rPr>
          <w:highlight w:val="yellow"/>
        </w:rPr>
        <w:t>]</w:t>
      </w:r>
      <w:r w:rsidR="007812D4">
        <w:t xml:space="preserve"> days from the Notice of Award. Should the selected firm fail or refuse to execute the project documents, the</w:t>
      </w:r>
      <w:r w:rsidR="00E52420">
        <w:t xml:space="preserve"> </w:t>
      </w:r>
      <w:r w:rsidR="00E52420" w:rsidRPr="001B4511">
        <w:rPr>
          <w:highlight w:val="yellow"/>
        </w:rPr>
        <w:t>City/County</w:t>
      </w:r>
      <w:r w:rsidR="00C306AC">
        <w:t xml:space="preserve"> reserves the right to accept the </w:t>
      </w:r>
      <w:r w:rsidR="00F72C04">
        <w:t xml:space="preserve">next </w:t>
      </w:r>
      <w:r w:rsidR="00456977">
        <w:t xml:space="preserve">best </w:t>
      </w:r>
      <w:r w:rsidR="00C306AC">
        <w:t>proposal</w:t>
      </w:r>
      <w:r w:rsidR="00D97B1B">
        <w:t xml:space="preserve"> or </w:t>
      </w:r>
      <w:proofErr w:type="gramStart"/>
      <w:r w:rsidR="00D97B1B">
        <w:t>none at all</w:t>
      </w:r>
      <w:proofErr w:type="gramEnd"/>
      <w:r w:rsidR="00456977">
        <w:t>.</w:t>
      </w:r>
    </w:p>
    <w:p w14:paraId="4CEF2AA8" w14:textId="77777777" w:rsidR="00186DA5" w:rsidRPr="00583712" w:rsidRDefault="00186DA5" w:rsidP="008852A1">
      <w:pPr>
        <w:spacing w:after="0" w:line="264" w:lineRule="auto"/>
        <w:rPr>
          <w:szCs w:val="20"/>
        </w:rPr>
      </w:pPr>
    </w:p>
    <w:p w14:paraId="4A2DCD1F" w14:textId="2C9CF92B" w:rsidR="007812D4" w:rsidRPr="00583712" w:rsidRDefault="00796C06" w:rsidP="008852A1">
      <w:pPr>
        <w:pStyle w:val="Heading1"/>
        <w:spacing w:before="0" w:line="264" w:lineRule="auto"/>
        <w:rPr>
          <w:rFonts w:cs="Arial"/>
        </w:rPr>
      </w:pPr>
      <w:bookmarkStart w:id="139" w:name="_Toc302458246"/>
      <w:bookmarkStart w:id="140" w:name="_Toc36566922"/>
      <w:bookmarkStart w:id="141" w:name="_Toc119402844"/>
      <w:r>
        <w:rPr>
          <w:rFonts w:cs="Arial"/>
        </w:rPr>
        <w:t>6</w:t>
      </w:r>
      <w:r w:rsidR="00186DA5" w:rsidRPr="00583712">
        <w:rPr>
          <w:rFonts w:cs="Arial"/>
        </w:rPr>
        <w:t xml:space="preserve">. </w:t>
      </w:r>
      <w:r w:rsidR="007812D4" w:rsidRPr="00583712">
        <w:rPr>
          <w:rFonts w:cs="Arial"/>
        </w:rPr>
        <w:t xml:space="preserve">RFP </w:t>
      </w:r>
      <w:bookmarkEnd w:id="139"/>
      <w:r w:rsidR="007169BC" w:rsidRPr="00583712">
        <w:rPr>
          <w:rFonts w:cs="Arial"/>
        </w:rPr>
        <w:t>Attachments</w:t>
      </w:r>
      <w:bookmarkEnd w:id="140"/>
      <w:bookmarkEnd w:id="141"/>
    </w:p>
    <w:p w14:paraId="5A230476" w14:textId="225F71E8" w:rsidR="007812D4" w:rsidRPr="00B57FDF" w:rsidRDefault="002224A8" w:rsidP="00C10637">
      <w:pPr>
        <w:pStyle w:val="Heading2"/>
        <w:spacing w:before="0" w:line="264" w:lineRule="auto"/>
        <w:ind w:left="351"/>
        <w:rPr>
          <w:b w:val="0"/>
        </w:rPr>
      </w:pPr>
      <w:bookmarkStart w:id="142" w:name="_Toc36566923"/>
      <w:bookmarkStart w:id="143" w:name="_Toc119402845"/>
      <w:r>
        <w:rPr>
          <w:b w:val="0"/>
        </w:rPr>
        <w:t>Attachment</w:t>
      </w:r>
      <w:r w:rsidR="007812D4" w:rsidRPr="00A02CA9">
        <w:rPr>
          <w:b w:val="0"/>
        </w:rPr>
        <w:t xml:space="preserve"> </w:t>
      </w:r>
      <w:r w:rsidR="007812D4" w:rsidRPr="00B57FDF">
        <w:rPr>
          <w:b w:val="0"/>
        </w:rPr>
        <w:t>A:</w:t>
      </w:r>
      <w:r w:rsidR="005F6F78" w:rsidRPr="00B57FDF">
        <w:rPr>
          <w:b w:val="0"/>
        </w:rPr>
        <w:t xml:space="preserve"> Site</w:t>
      </w:r>
      <w:r w:rsidR="003A6E57">
        <w:rPr>
          <w:b w:val="0"/>
        </w:rPr>
        <w:t xml:space="preserve"> and </w:t>
      </w:r>
      <w:r w:rsidR="005F6F78" w:rsidRPr="00B57FDF">
        <w:rPr>
          <w:b w:val="0"/>
        </w:rPr>
        <w:t xml:space="preserve">roof </w:t>
      </w:r>
      <w:bookmarkEnd w:id="142"/>
      <w:commentRangeStart w:id="144"/>
      <w:r w:rsidR="00274A24">
        <w:rPr>
          <w:b w:val="0"/>
        </w:rPr>
        <w:t>specifications</w:t>
      </w:r>
      <w:commentRangeEnd w:id="144"/>
      <w:r w:rsidR="00274A24">
        <w:rPr>
          <w:rStyle w:val="CommentReference"/>
          <w:rFonts w:eastAsiaTheme="minorHAnsi" w:cs="Arial"/>
          <w:b w:val="0"/>
          <w:color w:val="auto"/>
        </w:rPr>
        <w:commentReference w:id="144"/>
      </w:r>
      <w:bookmarkEnd w:id="143"/>
    </w:p>
    <w:p w14:paraId="0C6F19C8" w14:textId="242E5B95" w:rsidR="007812D4" w:rsidRPr="00E737F6" w:rsidRDefault="00F17350" w:rsidP="00C10637">
      <w:pPr>
        <w:pStyle w:val="Heading2"/>
        <w:spacing w:before="0" w:line="264" w:lineRule="auto"/>
        <w:ind w:left="351"/>
        <w:rPr>
          <w:b w:val="0"/>
          <w:highlight w:val="yellow"/>
        </w:rPr>
      </w:pPr>
      <w:bookmarkStart w:id="145" w:name="_Toc36566924"/>
      <w:bookmarkStart w:id="146" w:name="_Toc119402846"/>
      <w:r w:rsidRPr="00E737F6">
        <w:rPr>
          <w:b w:val="0"/>
          <w:highlight w:val="yellow"/>
        </w:rPr>
        <w:t>[</w:t>
      </w:r>
      <w:r w:rsidR="002224A8" w:rsidRPr="00E737F6">
        <w:rPr>
          <w:b w:val="0"/>
          <w:highlight w:val="yellow"/>
        </w:rPr>
        <w:t>Attachment</w:t>
      </w:r>
      <w:r w:rsidR="007812D4" w:rsidRPr="00E737F6">
        <w:rPr>
          <w:b w:val="0"/>
          <w:highlight w:val="yellow"/>
        </w:rPr>
        <w:t xml:space="preserve"> B: Structural plans for roof mount system</w:t>
      </w:r>
      <w:r w:rsidR="00507FB9" w:rsidRPr="00E737F6">
        <w:rPr>
          <w:b w:val="0"/>
          <w:highlight w:val="yellow"/>
        </w:rPr>
        <w:t>]</w:t>
      </w:r>
      <w:commentRangeStart w:id="147"/>
      <w:r w:rsidR="00684AD8" w:rsidRPr="00E737F6">
        <w:rPr>
          <w:b w:val="0"/>
          <w:highlight w:val="yellow"/>
        </w:rPr>
        <w:t xml:space="preserve"> </w:t>
      </w:r>
      <w:commentRangeEnd w:id="147"/>
      <w:r w:rsidR="00684AD8" w:rsidRPr="00E737F6">
        <w:rPr>
          <w:rStyle w:val="CommentReference"/>
          <w:rFonts w:eastAsiaTheme="minorHAnsi" w:cs="Arial"/>
          <w:b w:val="0"/>
          <w:color w:val="auto"/>
          <w:highlight w:val="yellow"/>
        </w:rPr>
        <w:commentReference w:id="147"/>
      </w:r>
      <w:bookmarkEnd w:id="145"/>
      <w:bookmarkEnd w:id="146"/>
    </w:p>
    <w:p w14:paraId="3B557640" w14:textId="6422B345" w:rsidR="007812D4" w:rsidRPr="00B57FDF" w:rsidRDefault="002224A8" w:rsidP="00C10637">
      <w:pPr>
        <w:pStyle w:val="Heading2"/>
        <w:spacing w:before="0" w:line="264" w:lineRule="auto"/>
        <w:ind w:left="351"/>
        <w:rPr>
          <w:b w:val="0"/>
        </w:rPr>
      </w:pPr>
      <w:bookmarkStart w:id="148" w:name="_Toc36566925"/>
      <w:bookmarkStart w:id="149" w:name="_Toc119402847"/>
      <w:r w:rsidRPr="00E2325D">
        <w:rPr>
          <w:b w:val="0"/>
        </w:rPr>
        <w:t>Attachment</w:t>
      </w:r>
      <w:r w:rsidR="007812D4" w:rsidRPr="00E2325D">
        <w:rPr>
          <w:b w:val="0"/>
        </w:rPr>
        <w:t xml:space="preserve"> C: Building electrical single line</w:t>
      </w:r>
      <w:bookmarkEnd w:id="148"/>
      <w:bookmarkEnd w:id="149"/>
    </w:p>
    <w:p w14:paraId="3ADE5C4A" w14:textId="5C5BAA3E" w:rsidR="007812D4" w:rsidRPr="00B57FDF" w:rsidRDefault="002224A8" w:rsidP="00C10637">
      <w:pPr>
        <w:pStyle w:val="Heading2"/>
        <w:spacing w:before="0" w:line="264" w:lineRule="auto"/>
        <w:ind w:left="351"/>
        <w:rPr>
          <w:b w:val="0"/>
        </w:rPr>
      </w:pPr>
      <w:bookmarkStart w:id="150" w:name="_Toc36566926"/>
      <w:bookmarkStart w:id="151" w:name="_Toc119402848"/>
      <w:r w:rsidRPr="00B57FDF">
        <w:rPr>
          <w:b w:val="0"/>
        </w:rPr>
        <w:t>Attachment</w:t>
      </w:r>
      <w:r w:rsidR="007812D4" w:rsidRPr="00B57FDF">
        <w:rPr>
          <w:b w:val="0"/>
        </w:rPr>
        <w:t xml:space="preserve"> D:</w:t>
      </w:r>
      <w:r w:rsidR="00C4657B" w:rsidRPr="00B57FDF">
        <w:rPr>
          <w:b w:val="0"/>
        </w:rPr>
        <w:t xml:space="preserve"> </w:t>
      </w:r>
      <w:r w:rsidR="005F4436" w:rsidRPr="00B57FDF">
        <w:rPr>
          <w:b w:val="0"/>
        </w:rPr>
        <w:t>One year of u</w:t>
      </w:r>
      <w:r w:rsidR="007812D4" w:rsidRPr="00B57FDF">
        <w:rPr>
          <w:b w:val="0"/>
        </w:rPr>
        <w:t>tility bills</w:t>
      </w:r>
      <w:bookmarkEnd w:id="150"/>
      <w:bookmarkEnd w:id="151"/>
      <w:r w:rsidR="00C4657B" w:rsidRPr="00B57FDF">
        <w:rPr>
          <w:b w:val="0"/>
        </w:rPr>
        <w:t xml:space="preserve"> </w:t>
      </w:r>
    </w:p>
    <w:p w14:paraId="551781BA" w14:textId="6B5C3EAD" w:rsidR="007812D4" w:rsidRPr="00B57FDF" w:rsidRDefault="002224A8" w:rsidP="00C10637">
      <w:pPr>
        <w:pStyle w:val="Heading2"/>
        <w:spacing w:before="0" w:line="264" w:lineRule="auto"/>
        <w:ind w:left="351"/>
        <w:rPr>
          <w:b w:val="0"/>
        </w:rPr>
      </w:pPr>
      <w:bookmarkStart w:id="152" w:name="_Toc36566927"/>
      <w:bookmarkStart w:id="153" w:name="_Toc119402849"/>
      <w:r w:rsidRPr="00B57FDF">
        <w:rPr>
          <w:b w:val="0"/>
        </w:rPr>
        <w:t>Attachment</w:t>
      </w:r>
      <w:r w:rsidR="007812D4" w:rsidRPr="00B57FDF">
        <w:rPr>
          <w:b w:val="0"/>
        </w:rPr>
        <w:t xml:space="preserve"> E: </w:t>
      </w:r>
      <w:r w:rsidR="00C4657B" w:rsidRPr="00B57FDF">
        <w:rPr>
          <w:b w:val="0"/>
        </w:rPr>
        <w:t>Hourly electricity consumption data</w:t>
      </w:r>
      <w:r w:rsidR="005F4436" w:rsidRPr="00B57FDF">
        <w:rPr>
          <w:b w:val="0"/>
        </w:rPr>
        <w:t xml:space="preserve"> for all meters on property</w:t>
      </w:r>
      <w:bookmarkEnd w:id="152"/>
      <w:bookmarkEnd w:id="153"/>
      <w:r w:rsidR="005F4436" w:rsidRPr="00B57FDF">
        <w:rPr>
          <w:b w:val="0"/>
        </w:rPr>
        <w:t xml:space="preserve"> </w:t>
      </w:r>
    </w:p>
    <w:p w14:paraId="2EE8D9A6" w14:textId="49B39385" w:rsidR="006049F6" w:rsidRPr="00B57FDF" w:rsidRDefault="002224A8" w:rsidP="00C10637">
      <w:pPr>
        <w:pStyle w:val="Heading2"/>
        <w:spacing w:before="0" w:line="264" w:lineRule="auto"/>
        <w:ind w:left="351"/>
        <w:rPr>
          <w:b w:val="0"/>
        </w:rPr>
      </w:pPr>
      <w:bookmarkStart w:id="154" w:name="_Toc36566928"/>
      <w:bookmarkStart w:id="155" w:name="_Toc119402850"/>
      <w:r w:rsidRPr="00B57FDF">
        <w:rPr>
          <w:b w:val="0"/>
        </w:rPr>
        <w:t>Attachment</w:t>
      </w:r>
      <w:r w:rsidR="00C4657B" w:rsidRPr="00B57FDF">
        <w:rPr>
          <w:b w:val="0"/>
        </w:rPr>
        <w:t xml:space="preserve"> F: </w:t>
      </w:r>
      <w:commentRangeStart w:id="156"/>
      <w:r w:rsidR="007812D4" w:rsidRPr="00B57FDF">
        <w:rPr>
          <w:b w:val="0"/>
        </w:rPr>
        <w:t>Contract Terms and Conditions</w:t>
      </w:r>
      <w:commentRangeEnd w:id="156"/>
      <w:r w:rsidR="006A0A82" w:rsidRPr="00583712">
        <w:rPr>
          <w:rStyle w:val="CommentReference"/>
          <w:rFonts w:eastAsiaTheme="minorHAnsi" w:cs="Arial"/>
          <w:b w:val="0"/>
          <w:color w:val="auto"/>
        </w:rPr>
        <w:commentReference w:id="156"/>
      </w:r>
      <w:r w:rsidR="006B34DE" w:rsidRPr="00B57FDF">
        <w:rPr>
          <w:b w:val="0"/>
        </w:rPr>
        <w:t>.</w:t>
      </w:r>
      <w:bookmarkEnd w:id="154"/>
      <w:bookmarkEnd w:id="155"/>
      <w:r w:rsidR="006B34DE" w:rsidRPr="00B57FDF">
        <w:rPr>
          <w:b w:val="0"/>
        </w:rPr>
        <w:t xml:space="preserve"> </w:t>
      </w:r>
    </w:p>
    <w:p w14:paraId="3C8DE130" w14:textId="47C683B9" w:rsidR="006049F6" w:rsidRDefault="002224A8" w:rsidP="00C10637">
      <w:pPr>
        <w:pStyle w:val="Heading2"/>
        <w:spacing w:before="0" w:line="264" w:lineRule="auto"/>
        <w:ind w:left="351"/>
        <w:rPr>
          <w:b w:val="0"/>
        </w:rPr>
      </w:pPr>
      <w:bookmarkStart w:id="157" w:name="_Toc36566929"/>
      <w:bookmarkStart w:id="158" w:name="_Toc119402851"/>
      <w:r>
        <w:rPr>
          <w:b w:val="0"/>
        </w:rPr>
        <w:t>Attachment</w:t>
      </w:r>
      <w:r w:rsidR="008F3F24">
        <w:rPr>
          <w:b w:val="0"/>
        </w:rPr>
        <w:t xml:space="preserve"> G:</w:t>
      </w:r>
      <w:r w:rsidR="00235DD2">
        <w:t xml:space="preserve"> </w:t>
      </w:r>
      <w:commentRangeStart w:id="159"/>
      <w:r w:rsidR="006049F6">
        <w:rPr>
          <w:b w:val="0"/>
        </w:rPr>
        <w:t>Cost Proposal Form</w:t>
      </w:r>
      <w:bookmarkEnd w:id="157"/>
      <w:commentRangeEnd w:id="159"/>
      <w:r w:rsidR="00570F3A">
        <w:rPr>
          <w:rStyle w:val="CommentReference"/>
        </w:rPr>
        <w:commentReference w:id="159"/>
      </w:r>
      <w:bookmarkEnd w:id="158"/>
    </w:p>
    <w:p w14:paraId="78D64705" w14:textId="77777777" w:rsidR="007812D4" w:rsidRPr="00583712" w:rsidRDefault="007812D4" w:rsidP="002B5F5E">
      <w:pPr>
        <w:spacing w:after="0" w:line="264" w:lineRule="auto"/>
        <w:ind w:right="-20"/>
        <w:jc w:val="both"/>
        <w:rPr>
          <w:szCs w:val="20"/>
        </w:rPr>
      </w:pPr>
    </w:p>
    <w:sectPr w:rsidR="007812D4" w:rsidRPr="00583712" w:rsidSect="00C47201">
      <w:headerReference w:type="default" r:id="rId23"/>
      <w:headerReference w:type="first" r:id="rId24"/>
      <w:footerReference w:type="first" r:id="rId25"/>
      <w:pgSz w:w="12240" w:h="15840"/>
      <w:pgMar w:top="1080" w:right="1080" w:bottom="1080" w:left="1080" w:header="720" w:footer="720" w:gutter="0"/>
      <w:pgNumType w:start="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4A5F7355" w14:textId="393AD97F" w:rsidR="00747DE1" w:rsidRDefault="00747DE1" w:rsidP="00D70C44">
      <w:pPr>
        <w:pStyle w:val="CommentText"/>
      </w:pPr>
      <w:r>
        <w:rPr>
          <w:rStyle w:val="CommentReference"/>
        </w:rPr>
        <w:annotationRef/>
      </w:r>
      <w:r>
        <w:rPr>
          <w:rStyle w:val="CommentReference"/>
        </w:rPr>
        <w:t>Update</w:t>
      </w:r>
      <w:r>
        <w:t xml:space="preserve"> with your</w:t>
      </w:r>
      <w:r w:rsidR="00E52420">
        <w:t xml:space="preserve"> City/County</w:t>
      </w:r>
      <w:r>
        <w:t xml:space="preserve"> logo</w:t>
      </w:r>
    </w:p>
  </w:comment>
  <w:comment w:id="9" w:author="Author" w:initials="A">
    <w:p w14:paraId="3B27645C" w14:textId="7EAF6FF1" w:rsidR="00816CFB" w:rsidRPr="00530AA0" w:rsidRDefault="00816CFB" w:rsidP="00530AA0">
      <w:pPr>
        <w:pStyle w:val="ListParagraph"/>
        <w:spacing w:after="0" w:line="264" w:lineRule="auto"/>
        <w:ind w:left="0"/>
        <w:rPr>
          <w:bCs/>
        </w:rPr>
      </w:pPr>
      <w:r>
        <w:rPr>
          <w:rStyle w:val="CommentReference"/>
        </w:rPr>
        <w:annotationRef/>
      </w:r>
      <w:r w:rsidR="00530AA0" w:rsidRPr="00DD731E">
        <w:rPr>
          <w:bCs/>
        </w:rPr>
        <w:t>Utilize Microsoft</w:t>
      </w:r>
      <w:r w:rsidR="00530AA0">
        <w:rPr>
          <w:bCs/>
        </w:rPr>
        <w:t xml:space="preserve"> Word’s</w:t>
      </w:r>
      <w:r w:rsidR="00530AA0" w:rsidRPr="00DD731E">
        <w:rPr>
          <w:bCs/>
        </w:rPr>
        <w:t xml:space="preserve"> replace all function (Ctrl/Command + H) to </w:t>
      </w:r>
      <w:r w:rsidR="00530AA0">
        <w:rPr>
          <w:bCs/>
        </w:rPr>
        <w:t>find</w:t>
      </w:r>
      <w:r w:rsidR="00530AA0" w:rsidRPr="00DD731E">
        <w:rPr>
          <w:bCs/>
        </w:rPr>
        <w:t xml:space="preserve"> “City/County” </w:t>
      </w:r>
      <w:r w:rsidR="00530AA0">
        <w:rPr>
          <w:bCs/>
        </w:rPr>
        <w:t xml:space="preserve">and replace with </w:t>
      </w:r>
      <w:r w:rsidR="00530AA0" w:rsidRPr="00DD731E">
        <w:rPr>
          <w:bCs/>
        </w:rPr>
        <w:t>either</w:t>
      </w:r>
      <w:r w:rsidR="00530AA0">
        <w:rPr>
          <w:bCs/>
        </w:rPr>
        <w:t xml:space="preserve"> just</w:t>
      </w:r>
      <w:r w:rsidR="00530AA0" w:rsidRPr="00DD731E">
        <w:rPr>
          <w:bCs/>
        </w:rPr>
        <w:t xml:space="preserve"> “City” or </w:t>
      </w:r>
      <w:r w:rsidR="00530AA0">
        <w:rPr>
          <w:bCs/>
        </w:rPr>
        <w:t xml:space="preserve">just </w:t>
      </w:r>
      <w:r w:rsidR="00530AA0" w:rsidRPr="00DD731E">
        <w:rPr>
          <w:bCs/>
        </w:rPr>
        <w:t>“County”</w:t>
      </w:r>
    </w:p>
  </w:comment>
  <w:comment w:id="10" w:author="Author" w:initials="A">
    <w:p w14:paraId="08437893" w14:textId="70B6A526" w:rsidR="00357E56" w:rsidRDefault="00094F86" w:rsidP="008D118A">
      <w:pPr>
        <w:pStyle w:val="CommentText"/>
      </w:pPr>
      <w:r>
        <w:rPr>
          <w:rStyle w:val="CommentReference"/>
        </w:rPr>
        <w:annotationRef/>
      </w:r>
      <w:r w:rsidR="00357E56">
        <w:t xml:space="preserve">If the project is funded through a federal grant, remove this paragraph. The procurement will need to follow 2CFR 200 federal procedures. </w:t>
      </w:r>
    </w:p>
  </w:comment>
  <w:comment w:id="12" w:author="Author" w:initials="A">
    <w:p w14:paraId="57FF5393" w14:textId="6508B826" w:rsidR="00747DE1" w:rsidRDefault="00747DE1">
      <w:pPr>
        <w:pStyle w:val="CommentText"/>
      </w:pPr>
      <w:r>
        <w:rPr>
          <w:rStyle w:val="CommentReference"/>
        </w:rPr>
        <w:annotationRef/>
      </w:r>
      <w:r>
        <w:t>Insert your</w:t>
      </w:r>
      <w:r w:rsidR="00E52420">
        <w:t xml:space="preserve"> City/County</w:t>
      </w:r>
      <w:r>
        <w:t>’s own motivations. These are only examples.</w:t>
      </w:r>
    </w:p>
  </w:comment>
  <w:comment w:id="17" w:author="Author" w:initials="A">
    <w:p w14:paraId="3A35DFBA" w14:textId="77777777" w:rsidR="0093144B" w:rsidRDefault="0093144B" w:rsidP="001211F1">
      <w:pPr>
        <w:pStyle w:val="CommentText"/>
      </w:pPr>
      <w:r>
        <w:rPr>
          <w:rStyle w:val="CommentReference"/>
        </w:rPr>
        <w:annotationRef/>
      </w:r>
      <w:r>
        <w:t>Use this table as inspiration for creating your own table to list out the site descriptions and needs. It is recommended to make the table in Excel or PowerPoint for ease of formatting purposes.</w:t>
      </w:r>
    </w:p>
  </w:comment>
  <w:comment w:id="18" w:author="Author" w:initials="A">
    <w:p w14:paraId="2B52B6E5" w14:textId="7188DE07" w:rsidR="003B1979" w:rsidRDefault="003B1979" w:rsidP="008D118A">
      <w:pPr>
        <w:pStyle w:val="CommentText"/>
      </w:pPr>
      <w:r>
        <w:rPr>
          <w:rStyle w:val="CommentReference"/>
        </w:rPr>
        <w:annotationRef/>
      </w:r>
      <w:r>
        <w:t xml:space="preserve">If seeking solely a BESS for a building with existing PV systems, please delete references to PV. </w:t>
      </w:r>
    </w:p>
  </w:comment>
  <w:comment w:id="19" w:author="Author" w:initials="A">
    <w:p w14:paraId="442C991D" w14:textId="1D9FFF2B" w:rsidR="00747DE1" w:rsidRDefault="00747DE1" w:rsidP="001057FA">
      <w:pPr>
        <w:pStyle w:val="CommentText"/>
      </w:pPr>
      <w:r>
        <w:rPr>
          <w:rStyle w:val="CommentReference"/>
        </w:rPr>
        <w:annotationRef/>
      </w:r>
      <w:r>
        <w:t>All Ownership Models: Recommended to specify if open to multiple financing options or just one.</w:t>
      </w:r>
    </w:p>
  </w:comment>
  <w:comment w:id="20" w:author="Author" w:initials="A">
    <w:p w14:paraId="2C4FE864" w14:textId="4AD5B691" w:rsidR="00747DE1" w:rsidRDefault="00747DE1">
      <w:pPr>
        <w:pStyle w:val="CommentText"/>
      </w:pPr>
      <w:r>
        <w:rPr>
          <w:rStyle w:val="CommentReference"/>
        </w:rPr>
        <w:annotationRef/>
      </w:r>
      <w:r>
        <w:t xml:space="preserve">A base bid </w:t>
      </w:r>
      <w:r w:rsidR="00646E0B">
        <w:t>utilizing only</w:t>
      </w:r>
      <w:r>
        <w:t xml:space="preserve"> one financing structure for all sites makes it easier for the</w:t>
      </w:r>
      <w:r w:rsidR="00E52420">
        <w:t xml:space="preserve"> City/County</w:t>
      </w:r>
      <w:r>
        <w:t xml:space="preserve"> to compare bids, while an alternative bid allows the </w:t>
      </w:r>
      <w:r w:rsidR="00631A2B">
        <w:t>Proposer</w:t>
      </w:r>
      <w:r>
        <w:t xml:space="preserve"> flexibility </w:t>
      </w:r>
      <w:r w:rsidR="00943120">
        <w:t>to optimize their bid</w:t>
      </w:r>
      <w:r>
        <w:t>.</w:t>
      </w:r>
      <w:r w:rsidR="0044698E">
        <w:br/>
        <w:t xml:space="preserve">If considering a roof replacement in the RFP, </w:t>
      </w:r>
      <w:r w:rsidR="00C16650">
        <w:t>request an alt</w:t>
      </w:r>
      <w:r w:rsidR="00543291">
        <w:t>ernat</w:t>
      </w:r>
      <w:r w:rsidR="00015592">
        <w:t>ive</w:t>
      </w:r>
      <w:r w:rsidR="00464567">
        <w:t xml:space="preserve"> bid </w:t>
      </w:r>
      <w:r w:rsidR="00501DDB">
        <w:t>for the roof replacements</w:t>
      </w:r>
      <w:r w:rsidR="000267ED">
        <w:t>.</w:t>
      </w:r>
    </w:p>
  </w:comment>
  <w:comment w:id="21" w:author="Author" w:initials="A">
    <w:p w14:paraId="1A96EA57" w14:textId="2B40C092" w:rsidR="00747DE1" w:rsidRDefault="00747DE1" w:rsidP="001057FA">
      <w:pPr>
        <w:pStyle w:val="CommentText"/>
      </w:pPr>
      <w:r>
        <w:rPr>
          <w:rStyle w:val="CommentReference"/>
        </w:rPr>
        <w:annotationRef/>
      </w:r>
      <w:r>
        <w:t>All Ownership Models: Recommended to specify if open to multiple ownership options or just one.</w:t>
      </w:r>
    </w:p>
  </w:comment>
  <w:comment w:id="22" w:author="Author" w:initials="A">
    <w:p w14:paraId="21E81729" w14:textId="04FC8AEA" w:rsidR="002B51A7" w:rsidRDefault="002B51A7" w:rsidP="002B51A7">
      <w:pPr>
        <w:pStyle w:val="CommentText"/>
      </w:pPr>
      <w:r>
        <w:rPr>
          <w:rStyle w:val="CommentReference"/>
        </w:rPr>
        <w:annotationRef/>
      </w:r>
      <w:r>
        <w:t>All Ownership Models: Recommended to specify if open to multiple ownership options or just one.</w:t>
      </w:r>
    </w:p>
  </w:comment>
  <w:comment w:id="23" w:author="Author" w:initials="A">
    <w:p w14:paraId="7D20BA47" w14:textId="6EF627DB" w:rsidR="00747DE1" w:rsidRDefault="00747DE1">
      <w:pPr>
        <w:pStyle w:val="CommentText"/>
      </w:pPr>
      <w:r>
        <w:rPr>
          <w:rStyle w:val="CommentReference"/>
        </w:rPr>
        <w:annotationRef/>
      </w:r>
      <w:r w:rsidR="00742380">
        <w:t>City</w:t>
      </w:r>
      <w:r>
        <w:t xml:space="preserve"> Ownership: Determine if Proposer or</w:t>
      </w:r>
      <w:r w:rsidR="00E52420">
        <w:t xml:space="preserve"> City/County</w:t>
      </w:r>
      <w:r>
        <w:t xml:space="preserve"> will be responsible for O&amp;M.</w:t>
      </w:r>
      <w:r>
        <w:br/>
        <w:t>Third-Party Ownership: Include this language</w:t>
      </w:r>
    </w:p>
  </w:comment>
  <w:comment w:id="24" w:author="Author" w:initials="A">
    <w:p w14:paraId="1AE0AEE0" w14:textId="755CBA1C" w:rsidR="00747DE1" w:rsidRDefault="00747DE1">
      <w:pPr>
        <w:pStyle w:val="CommentText"/>
      </w:pPr>
      <w:r>
        <w:rPr>
          <w:rStyle w:val="CommentReference"/>
        </w:rPr>
        <w:annotationRef/>
      </w:r>
      <w:r w:rsidR="00742380">
        <w:t>City</w:t>
      </w:r>
      <w:r>
        <w:t xml:space="preserve"> Ownership: Consider including</w:t>
      </w:r>
      <w:r w:rsidR="00A24B5F">
        <w:t>.</w:t>
      </w:r>
      <w:r>
        <w:br/>
        <w:t>Third-Party Ownership: Remove</w:t>
      </w:r>
    </w:p>
  </w:comment>
  <w:comment w:id="27" w:author="Author" w:initials="A">
    <w:p w14:paraId="6C1F45AD" w14:textId="33F24FF2" w:rsidR="001A2131" w:rsidRDefault="001A2131" w:rsidP="001A2131">
      <w:pPr>
        <w:pStyle w:val="CommentText"/>
      </w:pPr>
      <w:r>
        <w:rPr>
          <w:rStyle w:val="CommentReference"/>
        </w:rPr>
        <w:annotationRef/>
      </w:r>
      <w:r>
        <w:t>City Ownership: Remove if you do not want the Proposer to be responsible for O&amp;M. Third party O&amp;M under City/County project ownership is more typical for larger projects.</w:t>
      </w:r>
    </w:p>
  </w:comment>
  <w:comment w:id="28" w:author="Author" w:initials="A">
    <w:p w14:paraId="06C0FCA1" w14:textId="77777777" w:rsidR="001A2131" w:rsidRDefault="001A2131" w:rsidP="001A2131">
      <w:pPr>
        <w:pStyle w:val="CommentText"/>
      </w:pPr>
      <w:r>
        <w:rPr>
          <w:rStyle w:val="CommentReference"/>
        </w:rPr>
        <w:annotationRef/>
      </w:r>
      <w:r>
        <w:t>City Ownership: Remove these words.</w:t>
      </w:r>
      <w:r>
        <w:br/>
        <w:t xml:space="preserve">Third party Ownership: State whether you will require the Proposer to remove the system at the end of its life (Section 2.7). </w:t>
      </w:r>
    </w:p>
  </w:comment>
  <w:comment w:id="31" w:author="Author" w:initials="A">
    <w:p w14:paraId="4D3F08A7" w14:textId="64F9E3FC" w:rsidR="00747DE1" w:rsidRDefault="00747DE1">
      <w:pPr>
        <w:pStyle w:val="CommentText"/>
      </w:pPr>
      <w:r>
        <w:rPr>
          <w:rStyle w:val="CommentReference"/>
        </w:rPr>
        <w:annotationRef/>
      </w:r>
      <w:r w:rsidRPr="00092FCC">
        <w:t>Remove system design types that do not apply to project</w:t>
      </w:r>
    </w:p>
  </w:comment>
  <w:comment w:id="32" w:author="Author" w:initials="A">
    <w:p w14:paraId="757994A0" w14:textId="77777777" w:rsidR="00043161" w:rsidRDefault="00043161" w:rsidP="008D118A">
      <w:pPr>
        <w:pStyle w:val="CommentText"/>
      </w:pPr>
      <w:r>
        <w:rPr>
          <w:rStyle w:val="CommentReference"/>
        </w:rPr>
        <w:annotationRef/>
      </w:r>
      <w:r>
        <w:t xml:space="preserve">Delete this paragraph if your utility does not allow for this. </w:t>
      </w:r>
    </w:p>
  </w:comment>
  <w:comment w:id="45" w:author="Author" w:initials="A">
    <w:p w14:paraId="57F156C6" w14:textId="3DF08508" w:rsidR="00747DE1" w:rsidRDefault="00747DE1">
      <w:pPr>
        <w:pStyle w:val="CommentText"/>
      </w:pPr>
      <w:r>
        <w:rPr>
          <w:rStyle w:val="CommentReference"/>
        </w:rPr>
        <w:annotationRef/>
      </w:r>
      <w:r>
        <w:t>D</w:t>
      </w:r>
      <w:r w:rsidRPr="0097295D">
        <w:t>elete if not applicable to region</w:t>
      </w:r>
    </w:p>
  </w:comment>
  <w:comment w:id="46" w:author="Author" w:initials="A">
    <w:p w14:paraId="6D15F0E5" w14:textId="4B514F59" w:rsidR="6A1E39B9" w:rsidRDefault="6A1E39B9">
      <w:pPr>
        <w:pStyle w:val="CommentText"/>
      </w:pPr>
      <w:r>
        <w:t>Choose one area for the Proposer to maximize, or add language such as “strikes a balance between maximizing available area and cost savings”</w:t>
      </w:r>
      <w:r>
        <w:rPr>
          <w:rStyle w:val="CommentReference"/>
        </w:rPr>
        <w:annotationRef/>
      </w:r>
    </w:p>
  </w:comment>
  <w:comment w:id="69" w:author="Author" w:initials="A">
    <w:p w14:paraId="0E8D009D" w14:textId="361D6E06" w:rsidR="00747DE1" w:rsidRDefault="00747DE1">
      <w:pPr>
        <w:pStyle w:val="CommentText"/>
      </w:pPr>
      <w:r>
        <w:rPr>
          <w:rStyle w:val="CommentReference"/>
        </w:rPr>
        <w:annotationRef/>
      </w:r>
      <w:r>
        <w:t>C</w:t>
      </w:r>
      <w:r w:rsidRPr="00597F29">
        <w:t xml:space="preserve">hange height to ensure carports clear any special vehicles the facility uses. </w:t>
      </w:r>
      <w:r w:rsidR="002C2BAC">
        <w:t>H</w:t>
      </w:r>
      <w:r w:rsidRPr="00597F29">
        <w:t>igher carports are more costly</w:t>
      </w:r>
      <w:r>
        <w:t>.</w:t>
      </w:r>
    </w:p>
  </w:comment>
  <w:comment w:id="70" w:author="Author" w:initials="A">
    <w:p w14:paraId="2BF59D02" w14:textId="1783659E" w:rsidR="009D2A89" w:rsidRDefault="009D2A89">
      <w:pPr>
        <w:pStyle w:val="CommentText"/>
      </w:pPr>
      <w:r>
        <w:rPr>
          <w:rStyle w:val="CommentReference"/>
        </w:rPr>
        <w:annotationRef/>
      </w:r>
      <w:r w:rsidR="00ED3733">
        <w:t>This minimum</w:t>
      </w:r>
      <w:r w:rsidR="00A12441">
        <w:t xml:space="preserve"> lighting</w:t>
      </w:r>
      <w:r w:rsidR="00ED3733">
        <w:t xml:space="preserve"> requirement is </w:t>
      </w:r>
      <w:r w:rsidR="0096549C">
        <w:t>referenced o</w:t>
      </w:r>
      <w:r w:rsidR="001F49E4">
        <w:t xml:space="preserve">n page 8 of </w:t>
      </w:r>
      <w:r w:rsidR="00D8725B">
        <w:t xml:space="preserve">DOE’s </w:t>
      </w:r>
      <w:hyperlink r:id="rId1" w:history="1">
        <w:r w:rsidR="00D8725B" w:rsidRPr="00ED3733">
          <w:rPr>
            <w:rStyle w:val="Hyperlink"/>
          </w:rPr>
          <w:t>Guide to FEMP-Designated Parking Lot Lighting</w:t>
        </w:r>
      </w:hyperlink>
    </w:p>
  </w:comment>
  <w:comment w:id="71" w:author="Author" w:initials="A">
    <w:p w14:paraId="78792674" w14:textId="660D126A" w:rsidR="00747DE1" w:rsidRDefault="00747DE1">
      <w:pPr>
        <w:pStyle w:val="CommentText"/>
      </w:pPr>
      <w:r>
        <w:rPr>
          <w:rStyle w:val="CommentReference"/>
        </w:rPr>
        <w:annotationRef/>
      </w:r>
      <w:r>
        <w:t>D</w:t>
      </w:r>
      <w:r w:rsidRPr="0097295D">
        <w:t xml:space="preserve">elete if not applicable to </w:t>
      </w:r>
      <w:r w:rsidR="008D6EC0">
        <w:t xml:space="preserve">your </w:t>
      </w:r>
      <w:r w:rsidRPr="0097295D">
        <w:t>region</w:t>
      </w:r>
      <w:r>
        <w:t>.</w:t>
      </w:r>
    </w:p>
  </w:comment>
  <w:comment w:id="72" w:author="Author" w:initials="A">
    <w:p w14:paraId="6FE6D685" w14:textId="381D9C05" w:rsidR="00747DE1" w:rsidRDefault="00747DE1">
      <w:pPr>
        <w:pStyle w:val="CommentText"/>
      </w:pPr>
      <w:r>
        <w:rPr>
          <w:rStyle w:val="CommentReference"/>
        </w:rPr>
        <w:annotationRef/>
      </w:r>
      <w:r>
        <w:t>Clarify with facilities and other decision makers whether this is allowed an</w:t>
      </w:r>
      <w:r w:rsidRPr="007D679B">
        <w:t>d the costs to be borne by which part</w:t>
      </w:r>
      <w:r>
        <w:t>y.</w:t>
      </w:r>
    </w:p>
  </w:comment>
  <w:comment w:id="75" w:author="Author" w:initials="A">
    <w:p w14:paraId="0CFD8757" w14:textId="77777777" w:rsidR="00C91DAB" w:rsidRDefault="00A25639" w:rsidP="00052E2B">
      <w:pPr>
        <w:pStyle w:val="CommentText"/>
      </w:pPr>
      <w:r>
        <w:rPr>
          <w:rStyle w:val="CommentReference"/>
        </w:rPr>
        <w:annotationRef/>
      </w:r>
      <w:r w:rsidR="00C91DAB">
        <w:t>Speak to a city engineer about these options, their difficulty, and whether they are possible for your city. To be clear, these are options, not inherently requirements where all conditions have to be met. Consider which ones are most applicable to your goals.</w:t>
      </w:r>
    </w:p>
  </w:comment>
  <w:comment w:id="76" w:author="Author" w:initials="A">
    <w:p w14:paraId="74F7B209" w14:textId="5FF6E528" w:rsidR="00F161DD" w:rsidRDefault="00F161DD" w:rsidP="007B2AD2">
      <w:pPr>
        <w:pStyle w:val="CommentText"/>
      </w:pPr>
      <w:r>
        <w:rPr>
          <w:rStyle w:val="CommentReference"/>
        </w:rPr>
        <w:annotationRef/>
      </w:r>
      <w:r>
        <w:t xml:space="preserve">Devising the power system to work as a microgrid in emergency situations can improve the system's overall resiliency and allow the building to meet energy demand during an outage situation. If the hub is meant to supply critical services during an emergency situation that depend on power, a microgrid setup might be appropriate. Speak to the city's engineering and legal teams about the process and if it is appropriate. </w:t>
      </w:r>
    </w:p>
  </w:comment>
  <w:comment w:id="77" w:author="Author" w:initials="A">
    <w:p w14:paraId="4F2547A3" w14:textId="3375559C" w:rsidR="001575A4" w:rsidRDefault="001575A4" w:rsidP="008D118A">
      <w:pPr>
        <w:pStyle w:val="CommentText"/>
      </w:pPr>
      <w:r>
        <w:rPr>
          <w:rStyle w:val="CommentReference"/>
        </w:rPr>
        <w:annotationRef/>
      </w:r>
      <w:r>
        <w:t xml:space="preserve">If the City/County is only pursuing one hub, delete the address column. </w:t>
      </w:r>
    </w:p>
  </w:comment>
  <w:comment w:id="78" w:author="Author" w:initials="A">
    <w:p w14:paraId="6604E5A0" w14:textId="77777777" w:rsidR="002F1514" w:rsidRDefault="002F1514" w:rsidP="00CD08D9">
      <w:pPr>
        <w:pStyle w:val="CommentText"/>
      </w:pPr>
      <w:r>
        <w:rPr>
          <w:rStyle w:val="CommentReference"/>
        </w:rPr>
        <w:annotationRef/>
      </w:r>
      <w:r>
        <w:t xml:space="preserve">Peak load reduction can help reduce power demand from the grid at critical moments. This could be useful if the power system is facing a high amount of power demand. For information, please read: </w:t>
      </w:r>
      <w:hyperlink r:id="rId2" w:history="1">
        <w:r w:rsidRPr="00CD08D9">
          <w:rPr>
            <w:rStyle w:val="Hyperlink"/>
          </w:rPr>
          <w:t>https://cityrenewables.org/wp-content/uploads/2020/11/Solar-and-Storage-for-Cities.pdf</w:t>
        </w:r>
      </w:hyperlink>
    </w:p>
  </w:comment>
  <w:comment w:id="79" w:author="Author" w:initials="A">
    <w:p w14:paraId="4D7BE11D" w14:textId="77777777" w:rsidR="00C91DAB" w:rsidRDefault="00D21CF4" w:rsidP="00AA0C23">
      <w:pPr>
        <w:pStyle w:val="CommentText"/>
      </w:pPr>
      <w:r>
        <w:rPr>
          <w:rStyle w:val="CommentReference"/>
        </w:rPr>
        <w:annotationRef/>
      </w:r>
      <w:r w:rsidR="00C91DAB">
        <w:t>Consider speaking with your utility representatives if pursuing this option. Additional resources for microgrid and integrated systems: The US Department of Energy, Microgrid and Integrated Systems Program (</w:t>
      </w:r>
      <w:hyperlink r:id="rId3" w:history="1">
        <w:r w:rsidR="00C91DAB" w:rsidRPr="00AA0C23">
          <w:rPr>
            <w:rStyle w:val="Hyperlink"/>
          </w:rPr>
          <w:t>https://www.energy.gov/sites/default/files/2022-05/Microgrid%20and%20Integrated%20Microgrid%20Systems%20Program%20Report%20050922.pdf</w:t>
        </w:r>
      </w:hyperlink>
      <w:r w:rsidR="00C91DAB">
        <w:t>)</w:t>
      </w:r>
    </w:p>
  </w:comment>
  <w:comment w:id="84" w:author="Author" w:initials="A">
    <w:p w14:paraId="1F7897D5" w14:textId="1FDFD6D0" w:rsidR="00747DE1" w:rsidRDefault="00747DE1">
      <w:pPr>
        <w:pStyle w:val="CommentText"/>
      </w:pPr>
      <w:r>
        <w:rPr>
          <w:rStyle w:val="CommentReference"/>
        </w:rPr>
        <w:annotationRef/>
      </w:r>
      <w:r w:rsidR="00742380">
        <w:t>City</w:t>
      </w:r>
      <w:r>
        <w:t xml:space="preserve"> Ownership: Warranties are more important</w:t>
      </w:r>
      <w:r>
        <w:br/>
        <w:t xml:space="preserve">Third-Party Ownership: </w:t>
      </w:r>
      <w:r w:rsidRPr="00351A5D">
        <w:t xml:space="preserve">Warranties </w:t>
      </w:r>
      <w:r>
        <w:t xml:space="preserve">are </w:t>
      </w:r>
      <w:r w:rsidRPr="00351A5D">
        <w:t>less important as system operation should be included in the PPA/lease price</w:t>
      </w:r>
      <w:r>
        <w:t>.</w:t>
      </w:r>
    </w:p>
  </w:comment>
  <w:comment w:id="85" w:author="Author" w:initials="A">
    <w:p w14:paraId="37D5061D" w14:textId="4A65250B" w:rsidR="000431E1" w:rsidRDefault="000431E1">
      <w:pPr>
        <w:pStyle w:val="CommentText"/>
      </w:pPr>
      <w:r>
        <w:rPr>
          <w:rStyle w:val="CommentReference"/>
        </w:rPr>
        <w:annotationRef/>
      </w:r>
      <w:r>
        <w:t>City Ownership</w:t>
      </w:r>
      <w:r w:rsidR="001678BF">
        <w:t xml:space="preserve">: </w:t>
      </w:r>
      <w:r w:rsidR="0026680D">
        <w:t>Include this sentence</w:t>
      </w:r>
      <w:r w:rsidR="001678BF">
        <w:br/>
        <w:t xml:space="preserve">Third-Party Ownership: </w:t>
      </w:r>
      <w:r w:rsidR="00EF2A08">
        <w:t>Remove</w:t>
      </w:r>
      <w:r w:rsidR="00A56C27">
        <w:t xml:space="preserve"> this sentence.</w:t>
      </w:r>
    </w:p>
  </w:comment>
  <w:comment w:id="88" w:author="Author" w:initials="A">
    <w:p w14:paraId="3C231523" w14:textId="15226257" w:rsidR="00747DE1" w:rsidRDefault="00747DE1">
      <w:pPr>
        <w:pStyle w:val="CommentText"/>
      </w:pPr>
      <w:r>
        <w:rPr>
          <w:rStyle w:val="CommentReference"/>
        </w:rPr>
        <w:annotationRef/>
      </w:r>
      <w:r>
        <w:t>All Ownership Models:</w:t>
      </w:r>
      <w:r w:rsidR="00E52420">
        <w:t xml:space="preserve"> City/County</w:t>
      </w:r>
      <w:r>
        <w:t xml:space="preserve"> should decide if they will hire a separate Proposer to do the commissioning or hire a third</w:t>
      </w:r>
      <w:r w:rsidR="00617A90">
        <w:t>-</w:t>
      </w:r>
      <w:r>
        <w:t>party witness for the Proposer</w:t>
      </w:r>
      <w:r w:rsidR="00993508">
        <w:t>’</w:t>
      </w:r>
      <w:r>
        <w:t>s commissioning</w:t>
      </w:r>
      <w:r w:rsidR="00DC5D8B">
        <w:t>.</w:t>
      </w:r>
    </w:p>
  </w:comment>
  <w:comment w:id="91" w:author="Author" w:initials="A">
    <w:p w14:paraId="1015FA4D" w14:textId="6DA68408" w:rsidR="001A7816" w:rsidRDefault="001A7816">
      <w:pPr>
        <w:pStyle w:val="CommentText"/>
      </w:pPr>
      <w:r>
        <w:rPr>
          <w:rStyle w:val="CommentReference"/>
        </w:rPr>
        <w:annotationRef/>
      </w:r>
      <w:r>
        <w:t xml:space="preserve">Include this language is you have </w:t>
      </w:r>
      <w:r w:rsidR="001231FC">
        <w:t xml:space="preserve">a building energy management system. Integrating solar PV data into the </w:t>
      </w:r>
      <w:r w:rsidR="006C078F">
        <w:t xml:space="preserve">EMS </w:t>
      </w:r>
      <w:r w:rsidR="001231FC">
        <w:t>can help to operate building controls to minimize peak demand</w:t>
      </w:r>
      <w:r w:rsidR="006C078F">
        <w:t>.</w:t>
      </w:r>
    </w:p>
  </w:comment>
  <w:comment w:id="94" w:author="Author" w:initials="A">
    <w:p w14:paraId="50701248" w14:textId="00FCBF57" w:rsidR="00747DE1" w:rsidRDefault="00747DE1">
      <w:pPr>
        <w:pStyle w:val="CommentText"/>
      </w:pPr>
      <w:r>
        <w:rPr>
          <w:rStyle w:val="CommentReference"/>
        </w:rPr>
        <w:annotationRef/>
      </w:r>
      <w:r w:rsidR="00742380">
        <w:t>City</w:t>
      </w:r>
      <w:r>
        <w:t xml:space="preserve"> Ownership: Determine if you will require the </w:t>
      </w:r>
      <w:r w:rsidR="00631A2B">
        <w:t xml:space="preserve">Proposer </w:t>
      </w:r>
      <w:r>
        <w:t>to be responsible for O&amp;M. If not, remove this section.</w:t>
      </w:r>
      <w:r w:rsidR="009E03BB">
        <w:br/>
        <w:t xml:space="preserve">Third-Party Ownership: </w:t>
      </w:r>
      <w:r w:rsidR="00207CC7">
        <w:t>Keep this section.</w:t>
      </w:r>
    </w:p>
  </w:comment>
  <w:comment w:id="95" w:author="Author" w:initials="A">
    <w:p w14:paraId="714CDFE5" w14:textId="367B7EF3" w:rsidR="00747DE1" w:rsidRDefault="00747DE1">
      <w:pPr>
        <w:pStyle w:val="CommentText"/>
      </w:pPr>
      <w:r>
        <w:rPr>
          <w:rStyle w:val="CommentReference"/>
        </w:rPr>
        <w:annotationRef/>
      </w:r>
      <w:r w:rsidR="00742380">
        <w:t>City</w:t>
      </w:r>
      <w:r w:rsidR="00207CC7">
        <w:t xml:space="preserve"> Ownership: </w:t>
      </w:r>
      <w:r w:rsidR="00D6678A">
        <w:t xml:space="preserve">Keep </w:t>
      </w:r>
      <w:r w:rsidR="004636DF">
        <w:t>this paragraph only</w:t>
      </w:r>
      <w:r w:rsidR="00D6678A">
        <w:t xml:space="preserve"> if</w:t>
      </w:r>
      <w:r w:rsidR="00E52420">
        <w:t xml:space="preserve"> </w:t>
      </w:r>
      <w:r w:rsidR="004636DF">
        <w:t xml:space="preserve">the </w:t>
      </w:r>
      <w:r w:rsidR="00E52420">
        <w:t>City/County</w:t>
      </w:r>
      <w:r w:rsidR="00207CC7">
        <w:t xml:space="preserve"> is owning, operating, and maintaining the system</w:t>
      </w:r>
      <w:r w:rsidR="00D6678A">
        <w:t>(</w:t>
      </w:r>
      <w:r w:rsidR="00207CC7">
        <w:t>s</w:t>
      </w:r>
      <w:r w:rsidR="00D6678A">
        <w:t>)</w:t>
      </w:r>
      <w:r w:rsidR="00611C53">
        <w:t>.</w:t>
      </w:r>
      <w:r w:rsidR="00D6678A">
        <w:br/>
      </w:r>
      <w:r>
        <w:t xml:space="preserve">Third-party Ownership: Delete </w:t>
      </w:r>
      <w:r w:rsidR="0084667A">
        <w:t>this paragraph.</w:t>
      </w:r>
      <w:r>
        <w:br/>
      </w:r>
    </w:p>
  </w:comment>
  <w:comment w:id="99" w:author="Author" w:initials="A">
    <w:p w14:paraId="3C0ECD73" w14:textId="7B453FA6" w:rsidR="00747DE1" w:rsidRDefault="00747DE1">
      <w:pPr>
        <w:pStyle w:val="CommentText"/>
      </w:pPr>
      <w:r>
        <w:rPr>
          <w:rStyle w:val="CommentReference"/>
        </w:rPr>
        <w:annotationRef/>
      </w:r>
      <w:r w:rsidR="00742380">
        <w:t>City</w:t>
      </w:r>
      <w:r>
        <w:t xml:space="preserve"> Ownership: Delete this section.</w:t>
      </w:r>
      <w:r>
        <w:br/>
        <w:t xml:space="preserve">Third-party Ownership: Choose which option(s) to include and </w:t>
      </w:r>
      <w:r w:rsidR="006A668F">
        <w:t xml:space="preserve">which to </w:t>
      </w:r>
      <w:r>
        <w:t>delete.</w:t>
      </w:r>
    </w:p>
  </w:comment>
  <w:comment w:id="98" w:author="Author" w:initials="A">
    <w:p w14:paraId="4B14AE1C" w14:textId="77777777" w:rsidR="00A45F5B" w:rsidRDefault="00A45F5B" w:rsidP="001E422C">
      <w:pPr>
        <w:pStyle w:val="CommentText"/>
      </w:pPr>
      <w:r>
        <w:rPr>
          <w:rStyle w:val="CommentReference"/>
        </w:rPr>
        <w:annotationRef/>
      </w:r>
      <w:r>
        <w:t>Additional information on this topic of end-of-life system management: Guidelines for Assessing End-of-Life Management Options for Renewable and Battery Energy Storage Technologies (</w:t>
      </w:r>
      <w:hyperlink r:id="rId4" w:history="1">
        <w:r w:rsidRPr="001E422C">
          <w:rPr>
            <w:rStyle w:val="Hyperlink"/>
          </w:rPr>
          <w:t>https://www.epri.com/research/products/000000003002020594</w:t>
        </w:r>
      </w:hyperlink>
      <w:r>
        <w:t xml:space="preserve">). </w:t>
      </w:r>
    </w:p>
  </w:comment>
  <w:comment w:id="100" w:author="Author" w:initials="A">
    <w:p w14:paraId="1850EACB" w14:textId="77777777" w:rsidR="00A45F5B" w:rsidRDefault="00CA3EC9" w:rsidP="006961D7">
      <w:pPr>
        <w:pStyle w:val="CommentText"/>
      </w:pPr>
      <w:r>
        <w:rPr>
          <w:rStyle w:val="CommentReference"/>
        </w:rPr>
        <w:annotationRef/>
      </w:r>
      <w:r w:rsidR="00A45F5B">
        <w:t>Contract length should reflect warranties requested and comfort of City/County with length of contract. Note that typical solar contracts range from 15-25 years. Battery contracts tend to be shorter due to repowering requirements.</w:t>
      </w:r>
    </w:p>
  </w:comment>
  <w:comment w:id="101" w:author="Author" w:initials="A">
    <w:p w14:paraId="3AF87C2A" w14:textId="77777777" w:rsidR="00160768" w:rsidRDefault="00160768" w:rsidP="001815D1">
      <w:pPr>
        <w:pStyle w:val="CommentText"/>
      </w:pPr>
      <w:r>
        <w:rPr>
          <w:rStyle w:val="CommentReference"/>
        </w:rPr>
        <w:annotationRef/>
      </w:r>
      <w:r>
        <w:t xml:space="preserve">Review this section with the city's legal team and engineers in order to ensure that the costs of the system removal are appropriate. </w:t>
      </w:r>
    </w:p>
  </w:comment>
  <w:comment w:id="104" w:author="Author" w:initials="A">
    <w:p w14:paraId="41C64AA3" w14:textId="56863ACF" w:rsidR="00747DE1" w:rsidRDefault="00747DE1">
      <w:pPr>
        <w:pStyle w:val="CommentText"/>
      </w:pPr>
      <w:r>
        <w:rPr>
          <w:rStyle w:val="CommentReference"/>
        </w:rPr>
        <w:annotationRef/>
      </w:r>
      <w:r>
        <w:t>All Ownership Models: For larger systems you could consider adding design requirements at the 10%, 60%, 90%, and 100% stages.</w:t>
      </w:r>
    </w:p>
  </w:comment>
  <w:comment w:id="105" w:author="Author" w:initials="A">
    <w:p w14:paraId="6FF27F6B" w14:textId="648491B1" w:rsidR="00747DE1" w:rsidRDefault="00747DE1">
      <w:pPr>
        <w:pStyle w:val="CommentText"/>
      </w:pPr>
      <w:r>
        <w:rPr>
          <w:rStyle w:val="CommentReference"/>
        </w:rPr>
        <w:annotationRef/>
      </w:r>
      <w:r w:rsidR="00742380">
        <w:t>City</w:t>
      </w:r>
      <w:r>
        <w:t xml:space="preserve"> Ownership: Consider including this sentence.</w:t>
      </w:r>
      <w:r>
        <w:br/>
        <w:t>Third-Party Ownership: Consider removing this sentence.</w:t>
      </w:r>
    </w:p>
  </w:comment>
  <w:comment w:id="106" w:author="Author" w:initials="A">
    <w:p w14:paraId="750406DA" w14:textId="79F3BD53" w:rsidR="00747DE1" w:rsidRDefault="00747DE1">
      <w:pPr>
        <w:pStyle w:val="CommentText"/>
      </w:pPr>
      <w:r>
        <w:rPr>
          <w:rStyle w:val="CommentReference"/>
        </w:rPr>
        <w:annotationRef/>
      </w:r>
      <w:r w:rsidR="00DB55B4">
        <w:t>This is e</w:t>
      </w:r>
      <w:r>
        <w:t>specially relevant for ground-mounted systems</w:t>
      </w:r>
      <w:r w:rsidR="00667778">
        <w:t>.</w:t>
      </w:r>
    </w:p>
  </w:comment>
  <w:comment w:id="111" w:author="Author" w:initials="A">
    <w:p w14:paraId="6224DCBE" w14:textId="2544BBF9" w:rsidR="00135C62" w:rsidRDefault="00135C62">
      <w:pPr>
        <w:pStyle w:val="CommentText"/>
      </w:pPr>
      <w:r>
        <w:rPr>
          <w:rStyle w:val="CommentReference"/>
        </w:rPr>
        <w:annotationRef/>
      </w:r>
      <w:r>
        <w:t>Insert the actual date</w:t>
      </w:r>
      <w:r w:rsidR="00B9601C">
        <w:t xml:space="preserve">s in the yellow brackets. The current text </w:t>
      </w:r>
      <w:r w:rsidR="00913299">
        <w:t>is for</w:t>
      </w:r>
      <w:r w:rsidR="00B9601C">
        <w:t xml:space="preserve"> guidance</w:t>
      </w:r>
      <w:r w:rsidR="00913299">
        <w:t xml:space="preserve"> only</w:t>
      </w:r>
      <w:r w:rsidR="00B9601C">
        <w:t>.</w:t>
      </w:r>
    </w:p>
  </w:comment>
  <w:comment w:id="112" w:author="Author" w:initials="A">
    <w:p w14:paraId="0D565517" w14:textId="571D7D30" w:rsidR="00436831" w:rsidRDefault="00636723">
      <w:pPr>
        <w:pStyle w:val="CommentText"/>
      </w:pPr>
      <w:r>
        <w:t>D</w:t>
      </w:r>
      <w:r w:rsidR="00436831">
        <w:rPr>
          <w:rStyle w:val="CommentReference"/>
        </w:rPr>
        <w:annotationRef/>
      </w:r>
      <w:r w:rsidR="00436831">
        <w:t xml:space="preserve">etermine if you </w:t>
      </w:r>
      <w:r w:rsidR="005B3C95">
        <w:t xml:space="preserve">would like the site walk to be for all bidders 1-2 weeks after </w:t>
      </w:r>
      <w:r w:rsidR="002F6C1C">
        <w:t xml:space="preserve">the RFP is </w:t>
      </w:r>
      <w:r w:rsidR="005B3C95">
        <w:t>release</w:t>
      </w:r>
      <w:r w:rsidR="002F6C1C">
        <w:t xml:space="preserve">d, or </w:t>
      </w:r>
      <w:r w:rsidR="00FD3E77">
        <w:t xml:space="preserve">after the RFP deadline </w:t>
      </w:r>
      <w:r w:rsidR="002F6C1C">
        <w:t>for short-listed bidders onl</w:t>
      </w:r>
      <w:r w:rsidR="00FD3E77">
        <w:t>y.</w:t>
      </w:r>
    </w:p>
  </w:comment>
  <w:comment w:id="113" w:author="Author" w:initials="A">
    <w:p w14:paraId="6EC5F1B7" w14:textId="16B30161" w:rsidR="00747DE1" w:rsidRDefault="00747DE1" w:rsidP="00C8745F">
      <w:pPr>
        <w:pStyle w:val="CommentText"/>
      </w:pPr>
      <w:r>
        <w:rPr>
          <w:rStyle w:val="CommentReference"/>
        </w:rPr>
        <w:annotationRef/>
      </w:r>
      <w:r w:rsidR="001E01B9">
        <w:t>This is</w:t>
      </w:r>
      <w:r w:rsidR="00FC2B1B">
        <w:t xml:space="preserve"> largely</w:t>
      </w:r>
      <w:r w:rsidR="001E01B9">
        <w:t xml:space="preserve"> d</w:t>
      </w:r>
      <w:r>
        <w:t>ependent on the number of sites and size of the project</w:t>
      </w:r>
      <w:r w:rsidR="00667778">
        <w:t>.</w:t>
      </w:r>
    </w:p>
  </w:comment>
  <w:comment w:id="114" w:author="Author" w:initials="A">
    <w:p w14:paraId="3AD6DE69" w14:textId="4AAC0A18" w:rsidR="00747DE1" w:rsidRDefault="00747DE1" w:rsidP="00C8745F">
      <w:pPr>
        <w:pStyle w:val="CommentText"/>
      </w:pPr>
      <w:r>
        <w:rPr>
          <w:rStyle w:val="CommentReference"/>
        </w:rPr>
        <w:annotationRef/>
      </w:r>
      <w:r>
        <w:t xml:space="preserve">This is dependent on the project type/size, utility interconnection process, and </w:t>
      </w:r>
      <w:r w:rsidR="00391AD7">
        <w:t xml:space="preserve">local AHJ </w:t>
      </w:r>
      <w:r>
        <w:t xml:space="preserve">permitting process. </w:t>
      </w:r>
      <w:r w:rsidR="00E52CF0">
        <w:br/>
      </w:r>
      <w:r w:rsidR="00517C73">
        <w:t xml:space="preserve">Consider including an option </w:t>
      </w:r>
      <w:r w:rsidR="00B75012">
        <w:t xml:space="preserve">for developers to include different prices for different CODs. </w:t>
      </w:r>
      <w:r w:rsidR="00E52CF0">
        <w:t>Res</w:t>
      </w:r>
      <w:r w:rsidR="00517C73">
        <w:t>trictive or inflexible timelines may prevent certain developers from bidding.</w:t>
      </w:r>
    </w:p>
  </w:comment>
  <w:comment w:id="117" w:author="Author" w:initials="A">
    <w:p w14:paraId="480D2423" w14:textId="5DEE806A" w:rsidR="006F43AB" w:rsidRDefault="006F43AB">
      <w:pPr>
        <w:pStyle w:val="CommentText"/>
      </w:pPr>
      <w:r>
        <w:rPr>
          <w:rStyle w:val="CommentReference"/>
        </w:rPr>
        <w:annotationRef/>
      </w:r>
      <w:r w:rsidR="00E94FB2">
        <w:t xml:space="preserve">Determine whether </w:t>
      </w:r>
      <w:r w:rsidR="00513B8A">
        <w:t xml:space="preserve">to require all bidders to attend the site walk or only shortlisted </w:t>
      </w:r>
      <w:r w:rsidR="00D307FA">
        <w:t>bidders</w:t>
      </w:r>
      <w:r w:rsidR="00FD136C">
        <w:t>. Modify the timeline accordingly.</w:t>
      </w:r>
    </w:p>
  </w:comment>
  <w:comment w:id="131" w:author="Author" w:initials="A">
    <w:p w14:paraId="055C61CA" w14:textId="2F73DE91" w:rsidR="006B0FFB" w:rsidRDefault="006B0FFB" w:rsidP="006B0FFB">
      <w:pPr>
        <w:pStyle w:val="CommentText"/>
      </w:pPr>
      <w:r>
        <w:rPr>
          <w:rStyle w:val="CommentReference"/>
        </w:rPr>
        <w:annotationRef/>
      </w:r>
      <w:r>
        <w:t>Consider adding a recommended number of pages or page limit for each section to avoid lengthy RFP bids</w:t>
      </w:r>
      <w:r w:rsidR="007C1488">
        <w:t>.</w:t>
      </w:r>
    </w:p>
  </w:comment>
  <w:comment w:id="132" w:author="Author" w:initials="A">
    <w:p w14:paraId="008D6AE8" w14:textId="6EF0FC5D" w:rsidR="00E5737B" w:rsidRDefault="00E5737B">
      <w:pPr>
        <w:pStyle w:val="CommentText"/>
      </w:pPr>
      <w:r>
        <w:rPr>
          <w:rStyle w:val="CommentReference"/>
        </w:rPr>
        <w:annotationRef/>
      </w:r>
      <w:r w:rsidR="0077513B" w:rsidRPr="008554E1">
        <w:t xml:space="preserve">Include </w:t>
      </w:r>
      <w:r w:rsidR="0077513B">
        <w:t xml:space="preserve">this sentence </w:t>
      </w:r>
      <w:r w:rsidR="0077513B" w:rsidRPr="008554E1">
        <w:t xml:space="preserve">only if requesting the Proposer to include a roof replacement </w:t>
      </w:r>
      <w:r w:rsidR="0077513B">
        <w:t>bid.</w:t>
      </w:r>
    </w:p>
  </w:comment>
  <w:comment w:id="133" w:author="Author" w:initials="A">
    <w:p w14:paraId="0E164C8E" w14:textId="1502628F" w:rsidR="00E5737B" w:rsidRDefault="00E5737B">
      <w:pPr>
        <w:pStyle w:val="CommentText"/>
      </w:pPr>
      <w:r>
        <w:rPr>
          <w:rStyle w:val="CommentReference"/>
        </w:rPr>
        <w:annotationRef/>
      </w:r>
      <w:r>
        <w:t>This should be the same as the evaluation period specified in the following sub-bullet</w:t>
      </w:r>
    </w:p>
  </w:comment>
  <w:comment w:id="134" w:author="Author" w:initials="A">
    <w:p w14:paraId="442040F3" w14:textId="63ED928D" w:rsidR="006B0FFB" w:rsidRDefault="006B0FFB" w:rsidP="006B0FFB">
      <w:pPr>
        <w:pStyle w:val="CommentText"/>
      </w:pPr>
      <w:r>
        <w:rPr>
          <w:rStyle w:val="CommentReference"/>
        </w:rPr>
        <w:annotationRef/>
      </w:r>
      <w:r w:rsidR="00742380">
        <w:t>City</w:t>
      </w:r>
      <w:r>
        <w:t xml:space="preserve"> Ownership: Specify the financial analysis evaluation period.</w:t>
      </w:r>
      <w:r>
        <w:br/>
        <w:t>Third-Party Ownership: Specify desired contract length</w:t>
      </w:r>
      <w:r w:rsidR="0012161D">
        <w:t>(s)</w:t>
      </w:r>
      <w:r w:rsidR="00AB7B18">
        <w:t>.</w:t>
      </w:r>
    </w:p>
  </w:comment>
  <w:comment w:id="135" w:author="Author" w:initials="A">
    <w:p w14:paraId="24687775" w14:textId="1B5AC75D" w:rsidR="006B0FFB" w:rsidRDefault="006B0FFB" w:rsidP="006B0FFB">
      <w:pPr>
        <w:pStyle w:val="CommentText"/>
      </w:pPr>
      <w:r>
        <w:rPr>
          <w:rStyle w:val="CommentReference"/>
        </w:rPr>
        <w:annotationRef/>
      </w:r>
      <w:r w:rsidR="00742380">
        <w:t>City</w:t>
      </w:r>
      <w:r>
        <w:t xml:space="preserve"> Ownership: Remove this sentence if you will not be soliciting O&amp;M.</w:t>
      </w:r>
      <w:r>
        <w:br/>
        <w:t>Third-Party Ownership: Consider including this sentence.</w:t>
      </w:r>
    </w:p>
  </w:comment>
  <w:comment w:id="136" w:author="Author" w:initials="A">
    <w:p w14:paraId="0FC874EF" w14:textId="2F1D91A2" w:rsidR="00151235" w:rsidRDefault="00151235">
      <w:pPr>
        <w:pStyle w:val="CommentText"/>
      </w:pPr>
      <w:r>
        <w:rPr>
          <w:rStyle w:val="CommentReference"/>
        </w:rPr>
        <w:annotationRef/>
      </w:r>
      <w:r>
        <w:t xml:space="preserve">Production </w:t>
      </w:r>
      <w:r w:rsidR="001C2D97">
        <w:t>guarantees are more important for city ownership and solar lease</w:t>
      </w:r>
      <w:r w:rsidR="002B55B8">
        <w:t xml:space="preserve">s because the developer is not </w:t>
      </w:r>
      <w:r w:rsidR="00BE7F72">
        <w:t>incentivized to maximize production</w:t>
      </w:r>
      <w:r w:rsidR="002B55B8">
        <w:t xml:space="preserve"> as they are in a PPA. </w:t>
      </w:r>
      <w:r w:rsidR="000D6DFC">
        <w:t>However, i</w:t>
      </w:r>
      <w:r w:rsidR="000D2A38">
        <w:t>n states that prohibit PPAs, c</w:t>
      </w:r>
      <w:r w:rsidR="002B55B8">
        <w:t xml:space="preserve">heck with </w:t>
      </w:r>
      <w:r w:rsidR="002663FF">
        <w:t xml:space="preserve">City/County attorney </w:t>
      </w:r>
      <w:r w:rsidR="000D2A38">
        <w:t>that a production guarantee will not violate</w:t>
      </w:r>
      <w:r w:rsidR="00DA2768">
        <w:t xml:space="preserve"> the PPA restriction.</w:t>
      </w:r>
    </w:p>
  </w:comment>
  <w:comment w:id="138" w:author="Author" w:initials="A">
    <w:p w14:paraId="0220CEC7" w14:textId="47FB2B27" w:rsidR="00E37848" w:rsidRDefault="00E37848" w:rsidP="00E37848">
      <w:pPr>
        <w:pStyle w:val="CommentText"/>
      </w:pPr>
      <w:r>
        <w:rPr>
          <w:rStyle w:val="CommentReference"/>
        </w:rPr>
        <w:annotationRef/>
      </w:r>
      <w:r>
        <w:t>These are only examples of possible evaluation criteria. The</w:t>
      </w:r>
      <w:r w:rsidR="00E52420">
        <w:t xml:space="preserve"> City/County</w:t>
      </w:r>
      <w:r>
        <w:t xml:space="preserve"> should determine their criteria based on their project goals. </w:t>
      </w:r>
      <w:r>
        <w:br/>
        <w:t xml:space="preserve">While including the weighted point value is optional, it is typically recommended to increase transparency and </w:t>
      </w:r>
      <w:r w:rsidR="00454D70">
        <w:t>enable tailored</w:t>
      </w:r>
      <w:r w:rsidR="00DD650C">
        <w:t xml:space="preserve"> </w:t>
      </w:r>
      <w:r>
        <w:t>responses.</w:t>
      </w:r>
    </w:p>
  </w:comment>
  <w:comment w:id="144" w:author="Author" w:initials="A">
    <w:p w14:paraId="1C528EDF" w14:textId="20CC1711" w:rsidR="00274A24" w:rsidRDefault="00274A24">
      <w:pPr>
        <w:pStyle w:val="CommentText"/>
      </w:pPr>
      <w:r>
        <w:rPr>
          <w:rStyle w:val="CommentReference"/>
        </w:rPr>
        <w:annotationRef/>
      </w:r>
      <w:r w:rsidR="00663A5F">
        <w:t>For rooftop solar include specifi</w:t>
      </w:r>
      <w:r w:rsidR="006113EC">
        <w:t>cations</w:t>
      </w:r>
      <w:r w:rsidR="000162CB">
        <w:t xml:space="preserve"> such as the roof type, age</w:t>
      </w:r>
      <w:r w:rsidR="0015104A">
        <w:t xml:space="preserve"> (or estimated replacement year)</w:t>
      </w:r>
      <w:r w:rsidR="000162CB">
        <w:t>, warranties, and</w:t>
      </w:r>
      <w:r w:rsidR="006113EC">
        <w:t xml:space="preserve"> </w:t>
      </w:r>
      <w:r w:rsidR="00DA2768">
        <w:t xml:space="preserve">the </w:t>
      </w:r>
      <w:r w:rsidR="006113EC">
        <w:t>outlined solar</w:t>
      </w:r>
      <w:r w:rsidR="00DA2768">
        <w:t xml:space="preserve"> PV</w:t>
      </w:r>
      <w:r w:rsidR="000162CB">
        <w:t xml:space="preserve"> </w:t>
      </w:r>
      <w:r w:rsidR="00BC4C03">
        <w:t>area</w:t>
      </w:r>
      <w:r w:rsidR="006113EC">
        <w:t>.</w:t>
      </w:r>
    </w:p>
  </w:comment>
  <w:comment w:id="147" w:author="Author" w:initials="A">
    <w:p w14:paraId="21254EBD" w14:textId="52DD30E8" w:rsidR="00747DE1" w:rsidRDefault="00747DE1">
      <w:pPr>
        <w:pStyle w:val="CommentText"/>
      </w:pPr>
      <w:r>
        <w:rPr>
          <w:rStyle w:val="CommentReference"/>
        </w:rPr>
        <w:annotationRef/>
      </w:r>
      <w:r w:rsidR="00B666B1">
        <w:t>Roof s</w:t>
      </w:r>
      <w:r w:rsidR="00C603ED">
        <w:t>tructural plans</w:t>
      </w:r>
      <w:r w:rsidR="00B666B1">
        <w:t xml:space="preserve"> are recommended but not required. </w:t>
      </w:r>
      <w:r>
        <w:t>Include a topography map or previous environmental diligence for ground mount s</w:t>
      </w:r>
      <w:r w:rsidR="00AD796F">
        <w:t>ystems.</w:t>
      </w:r>
      <w:r>
        <w:rPr>
          <w:rStyle w:val="CommentReference"/>
        </w:rPr>
        <w:annotationRef/>
      </w:r>
    </w:p>
  </w:comment>
  <w:comment w:id="156" w:author="Author" w:initials="A">
    <w:p w14:paraId="4ABA5849" w14:textId="0B758E50" w:rsidR="00747DE1" w:rsidRDefault="00747DE1">
      <w:pPr>
        <w:pStyle w:val="CommentText"/>
      </w:pPr>
      <w:r>
        <w:rPr>
          <w:rStyle w:val="CommentReference"/>
        </w:rPr>
        <w:annotationRef/>
      </w:r>
      <w:r w:rsidR="00F31433" w:rsidRPr="00F31433">
        <w:t xml:space="preserve">Include the City/County’s conditions that the Proposer would be required to agree to if awarded the project. This may be boiler-plate RFP language for the City/County that is required in all RFPs. Solar PV specific provisions may include early termination, force majeure event, facility relocation, and </w:t>
      </w:r>
      <w:r w:rsidR="00861872">
        <w:t>c</w:t>
      </w:r>
      <w:r w:rsidR="00F31433" w:rsidRPr="00F31433">
        <w:t xml:space="preserve">hange in </w:t>
      </w:r>
      <w:r w:rsidR="006065F3">
        <w:t>local</w:t>
      </w:r>
      <w:r w:rsidR="00F31433" w:rsidRPr="00F31433">
        <w:t xml:space="preserve"> </w:t>
      </w:r>
      <w:r w:rsidR="00861872">
        <w:t>l</w:t>
      </w:r>
      <w:r w:rsidR="00F31433" w:rsidRPr="00F31433">
        <w:t>aw</w:t>
      </w:r>
      <w:r w:rsidR="006065F3">
        <w:t>s</w:t>
      </w:r>
      <w:r w:rsidR="00157379">
        <w:t>.</w:t>
      </w:r>
      <w:r w:rsidR="00F31433">
        <w:br/>
      </w:r>
      <w:r w:rsidR="00861872">
        <w:t xml:space="preserve">For reference, </w:t>
      </w:r>
      <w:r>
        <w:t>NREL</w:t>
      </w:r>
      <w:r w:rsidR="00861872">
        <w:t xml:space="preserve"> </w:t>
      </w:r>
      <w:r>
        <w:t xml:space="preserve">lists industry </w:t>
      </w:r>
      <w:hyperlink r:id="rId5" w:history="1">
        <w:r w:rsidRPr="00456977">
          <w:rPr>
            <w:rStyle w:val="Hyperlink"/>
          </w:rPr>
          <w:t>standard terms and conditions</w:t>
        </w:r>
      </w:hyperlink>
      <w:r w:rsidR="00861872">
        <w:t>.</w:t>
      </w:r>
    </w:p>
  </w:comment>
  <w:comment w:id="159" w:author="Author" w:initials="A">
    <w:p w14:paraId="7D5F1318" w14:textId="0AAA2354" w:rsidR="00747DE1" w:rsidRDefault="00747DE1">
      <w:pPr>
        <w:pStyle w:val="CommentText"/>
      </w:pPr>
      <w:r>
        <w:rPr>
          <w:rStyle w:val="CommentReference"/>
        </w:rPr>
        <w:annotationRef/>
      </w:r>
      <w:r w:rsidRPr="00570F3A">
        <w:t>Consider utilizing an excel-based cost proposal bid sheet</w:t>
      </w:r>
      <w:r w:rsidR="00892DF8">
        <w:t xml:space="preserve"> to standardize price proposals</w:t>
      </w:r>
      <w:r w:rsidR="00AD796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5F7355" w15:done="0"/>
  <w15:commentEx w15:paraId="3B27645C" w15:done="0"/>
  <w15:commentEx w15:paraId="08437893" w15:done="0"/>
  <w15:commentEx w15:paraId="57FF5393" w15:done="0"/>
  <w15:commentEx w15:paraId="3A35DFBA" w15:done="0"/>
  <w15:commentEx w15:paraId="2B52B6E5" w15:done="0"/>
  <w15:commentEx w15:paraId="442C991D" w15:done="0"/>
  <w15:commentEx w15:paraId="2C4FE864" w15:done="0"/>
  <w15:commentEx w15:paraId="1A96EA57" w15:done="0"/>
  <w15:commentEx w15:paraId="21E81729" w15:done="0"/>
  <w15:commentEx w15:paraId="7D20BA47" w15:done="0"/>
  <w15:commentEx w15:paraId="1AE0AEE0" w15:done="0"/>
  <w15:commentEx w15:paraId="6C1F45AD" w15:done="0"/>
  <w15:commentEx w15:paraId="06C0FCA1" w15:done="0"/>
  <w15:commentEx w15:paraId="4D3F08A7" w15:done="0"/>
  <w15:commentEx w15:paraId="757994A0" w15:done="0"/>
  <w15:commentEx w15:paraId="57F156C6" w15:done="0"/>
  <w15:commentEx w15:paraId="6D15F0E5" w15:done="0"/>
  <w15:commentEx w15:paraId="0E8D009D" w15:done="0"/>
  <w15:commentEx w15:paraId="2BF59D02" w15:done="0"/>
  <w15:commentEx w15:paraId="78792674" w15:done="0"/>
  <w15:commentEx w15:paraId="6FE6D685" w15:done="0"/>
  <w15:commentEx w15:paraId="0CFD8757" w15:done="0"/>
  <w15:commentEx w15:paraId="74F7B209" w15:done="0"/>
  <w15:commentEx w15:paraId="4F2547A3" w15:done="0"/>
  <w15:commentEx w15:paraId="6604E5A0" w15:done="0"/>
  <w15:commentEx w15:paraId="4D7BE11D" w15:done="0"/>
  <w15:commentEx w15:paraId="1F7897D5" w15:done="0"/>
  <w15:commentEx w15:paraId="37D5061D" w15:done="0"/>
  <w15:commentEx w15:paraId="3C231523" w15:done="0"/>
  <w15:commentEx w15:paraId="1015FA4D" w15:done="0"/>
  <w15:commentEx w15:paraId="50701248" w15:done="0"/>
  <w15:commentEx w15:paraId="714CDFE5" w15:done="0"/>
  <w15:commentEx w15:paraId="3C0ECD73" w15:done="0"/>
  <w15:commentEx w15:paraId="4B14AE1C" w15:done="0"/>
  <w15:commentEx w15:paraId="1850EACB" w15:done="0"/>
  <w15:commentEx w15:paraId="3AF87C2A" w15:done="0"/>
  <w15:commentEx w15:paraId="41C64AA3" w15:done="0"/>
  <w15:commentEx w15:paraId="6FF27F6B" w15:done="0"/>
  <w15:commentEx w15:paraId="750406DA" w15:done="0"/>
  <w15:commentEx w15:paraId="6224DCBE" w15:done="0"/>
  <w15:commentEx w15:paraId="0D565517" w15:done="0"/>
  <w15:commentEx w15:paraId="6EC5F1B7" w15:done="0"/>
  <w15:commentEx w15:paraId="3AD6DE69" w15:done="0"/>
  <w15:commentEx w15:paraId="480D2423" w15:done="0"/>
  <w15:commentEx w15:paraId="055C61CA" w15:done="0"/>
  <w15:commentEx w15:paraId="008D6AE8" w15:done="0"/>
  <w15:commentEx w15:paraId="0E164C8E" w15:done="0"/>
  <w15:commentEx w15:paraId="442040F3" w15:done="0"/>
  <w15:commentEx w15:paraId="24687775" w15:done="0"/>
  <w15:commentEx w15:paraId="0FC874EF" w15:done="0"/>
  <w15:commentEx w15:paraId="0220CEC7" w15:done="0"/>
  <w15:commentEx w15:paraId="1C528EDF" w15:done="0"/>
  <w15:commentEx w15:paraId="21254EBD" w15:done="0"/>
  <w15:commentEx w15:paraId="4ABA5849" w15:done="0"/>
  <w15:commentEx w15:paraId="7D5F13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5F7355" w16cid:durableId="2208E187"/>
  <w16cid:commentId w16cid:paraId="3B27645C" w16cid:durableId="22457E29"/>
  <w16cid:commentId w16cid:paraId="08437893" w16cid:durableId="2651D0A2"/>
  <w16cid:commentId w16cid:paraId="57FF5393" w16cid:durableId="222DEBE3"/>
  <w16cid:commentId w16cid:paraId="3A35DFBA" w16cid:durableId="26E6D41A"/>
  <w16cid:commentId w16cid:paraId="2B52B6E5" w16cid:durableId="26571C1C"/>
  <w16cid:commentId w16cid:paraId="442C991D" w16cid:durableId="2223A4A6"/>
  <w16cid:commentId w16cid:paraId="2C4FE864" w16cid:durableId="222DEF05"/>
  <w16cid:commentId w16cid:paraId="1A96EA57" w16cid:durableId="2223A129"/>
  <w16cid:commentId w16cid:paraId="21E81729" w16cid:durableId="2631FF99"/>
  <w16cid:commentId w16cid:paraId="7D20BA47" w16cid:durableId="222DEF55"/>
  <w16cid:commentId w16cid:paraId="1AE0AEE0" w16cid:durableId="222DEF94"/>
  <w16cid:commentId w16cid:paraId="6C1F45AD" w16cid:durableId="2627A775"/>
  <w16cid:commentId w16cid:paraId="06C0FCA1" w16cid:durableId="2627A774"/>
  <w16cid:commentId w16cid:paraId="4D3F08A7" w16cid:durableId="222346DC"/>
  <w16cid:commentId w16cid:paraId="757994A0" w16cid:durableId="26570D40"/>
  <w16cid:commentId w16cid:paraId="57F156C6" w16cid:durableId="221F29FD"/>
  <w16cid:commentId w16cid:paraId="6D15F0E5" w16cid:durableId="57DDD64D"/>
  <w16cid:commentId w16cid:paraId="0E8D009D" w16cid:durableId="221F28F3"/>
  <w16cid:commentId w16cid:paraId="2BF59D02" w16cid:durableId="224C3AFB"/>
  <w16cid:commentId w16cid:paraId="78792674" w16cid:durableId="222DF0FE"/>
  <w16cid:commentId w16cid:paraId="6FE6D685" w16cid:durableId="22234F68"/>
  <w16cid:commentId w16cid:paraId="0CFD8757" w16cid:durableId="26E8223D"/>
  <w16cid:commentId w16cid:paraId="74F7B209" w16cid:durableId="26E82636"/>
  <w16cid:commentId w16cid:paraId="4F2547A3" w16cid:durableId="26C19999"/>
  <w16cid:commentId w16cid:paraId="6604E5A0" w16cid:durableId="26E8252C"/>
  <w16cid:commentId w16cid:paraId="4D7BE11D" w16cid:durableId="26E81F93"/>
  <w16cid:commentId w16cid:paraId="1F7897D5" w16cid:durableId="221F2AD7"/>
  <w16cid:commentId w16cid:paraId="37D5061D" w16cid:durableId="224313D2"/>
  <w16cid:commentId w16cid:paraId="3C231523" w16cid:durableId="2224BBDE"/>
  <w16cid:commentId w16cid:paraId="1015FA4D" w16cid:durableId="225A6F2D"/>
  <w16cid:commentId w16cid:paraId="50701248" w16cid:durableId="221F2D15"/>
  <w16cid:commentId w16cid:paraId="714CDFE5" w16cid:durableId="222DF1FE"/>
  <w16cid:commentId w16cid:paraId="3C0ECD73" w16cid:durableId="2224BA82"/>
  <w16cid:commentId w16cid:paraId="4B14AE1C" w16cid:durableId="26E6D31D"/>
  <w16cid:commentId w16cid:paraId="1850EACB" w16cid:durableId="263A4E70"/>
  <w16cid:commentId w16cid:paraId="3AF87C2A" w16cid:durableId="26E82328"/>
  <w16cid:commentId w16cid:paraId="41C64AA3" w16cid:durableId="222DF039"/>
  <w16cid:commentId w16cid:paraId="6FF27F6B" w16cid:durableId="222DF2C9"/>
  <w16cid:commentId w16cid:paraId="750406DA" w16cid:durableId="22259BD6"/>
  <w16cid:commentId w16cid:paraId="6224DCBE" w16cid:durableId="224C3025"/>
  <w16cid:commentId w16cid:paraId="0D565517" w16cid:durableId="224C3150"/>
  <w16cid:commentId w16cid:paraId="6EC5F1B7" w16cid:durableId="222C7B6D"/>
  <w16cid:commentId w16cid:paraId="3AD6DE69" w16cid:durableId="222C7C0B"/>
  <w16cid:commentId w16cid:paraId="480D2423" w16cid:durableId="22431BA4"/>
  <w16cid:commentId w16cid:paraId="055C61CA" w16cid:durableId="2223584B"/>
  <w16cid:commentId w16cid:paraId="008D6AE8" w16cid:durableId="225A6ABF"/>
  <w16cid:commentId w16cid:paraId="0E164C8E" w16cid:durableId="225A6A83"/>
  <w16cid:commentId w16cid:paraId="442040F3" w16cid:durableId="2224981D"/>
  <w16cid:commentId w16cid:paraId="24687775" w16cid:durableId="222DF3B3"/>
  <w16cid:commentId w16cid:paraId="0FC874EF" w16cid:durableId="2243183E"/>
  <w16cid:commentId w16cid:paraId="0220CEC7" w16cid:durableId="221F4540"/>
  <w16cid:commentId w16cid:paraId="1C528EDF" w16cid:durableId="224C4099"/>
  <w16cid:commentId w16cid:paraId="21254EBD" w16cid:durableId="222CD1B3"/>
  <w16cid:commentId w16cid:paraId="4ABA5849" w16cid:durableId="222CD131"/>
  <w16cid:commentId w16cid:paraId="7D5F1318" w16cid:durableId="222DF5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755C" w14:textId="77777777" w:rsidR="0075694D" w:rsidRDefault="0075694D" w:rsidP="002E1591">
      <w:pPr>
        <w:spacing w:after="0" w:line="240" w:lineRule="auto"/>
      </w:pPr>
      <w:r>
        <w:separator/>
      </w:r>
    </w:p>
  </w:endnote>
  <w:endnote w:type="continuationSeparator" w:id="0">
    <w:p w14:paraId="3BAF460E" w14:textId="77777777" w:rsidR="0075694D" w:rsidRDefault="0075694D" w:rsidP="002E1591">
      <w:pPr>
        <w:spacing w:after="0" w:line="240" w:lineRule="auto"/>
      </w:pPr>
      <w:r>
        <w:continuationSeparator/>
      </w:r>
    </w:p>
  </w:endnote>
  <w:endnote w:type="continuationNotice" w:id="1">
    <w:p w14:paraId="23384865" w14:textId="77777777" w:rsidR="0075694D" w:rsidRDefault="007569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969533"/>
      <w:docPartObj>
        <w:docPartGallery w:val="Page Numbers (Bottom of Page)"/>
        <w:docPartUnique/>
      </w:docPartObj>
    </w:sdtPr>
    <w:sdtEndPr>
      <w:rPr>
        <w:noProof/>
      </w:rPr>
    </w:sdtEndPr>
    <w:sdtContent>
      <w:p w14:paraId="37F48251" w14:textId="187C4B16" w:rsidR="00747DE1" w:rsidRDefault="00747D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777362" w14:textId="13A22FD3" w:rsidR="00747DE1" w:rsidRPr="00554386" w:rsidRDefault="00747DE1" w:rsidP="00554386">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79B" w14:textId="6934A206" w:rsidR="00747DE1" w:rsidRDefault="00747DE1" w:rsidP="00A902CA">
    <w:pPr>
      <w:pStyle w:val="Footer"/>
      <w:tabs>
        <w:tab w:val="clear" w:pos="9360"/>
        <w:tab w:val="right" w:pos="8910"/>
      </w:tabs>
      <w:ind w:right="45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31FA" w14:textId="77777777" w:rsidR="00747DE1" w:rsidRDefault="00747DE1" w:rsidP="00A902CA">
    <w:pPr>
      <w:pStyle w:val="Footer"/>
      <w:tabs>
        <w:tab w:val="clear" w:pos="9360"/>
        <w:tab w:val="right" w:pos="8910"/>
      </w:tabs>
      <w:ind w:right="450"/>
      <w:jc w:val="right"/>
    </w:pPr>
    <w:r>
      <w:rPr>
        <w:rFonts w:eastAsia="Calibri"/>
        <w:bCs/>
        <w:noProof/>
      </w:rPr>
      <mc:AlternateContent>
        <mc:Choice Requires="wps">
          <w:drawing>
            <wp:anchor distT="0" distB="0" distL="114300" distR="114300" simplePos="0" relativeHeight="251658240" behindDoc="0" locked="0" layoutInCell="1" allowOverlap="1" wp14:anchorId="237043A6" wp14:editId="7B781DE1">
              <wp:simplePos x="0" y="0"/>
              <wp:positionH relativeFrom="column">
                <wp:posOffset>293370</wp:posOffset>
              </wp:positionH>
              <wp:positionV relativeFrom="paragraph">
                <wp:posOffset>-200660</wp:posOffset>
              </wp:positionV>
              <wp:extent cx="5356567" cy="0"/>
              <wp:effectExtent l="0" t="25400" r="28575" b="25400"/>
              <wp:wrapNone/>
              <wp:docPr id="4" name="Straight Connector 4"/>
              <wp:cNvGraphicFramePr/>
              <a:graphic xmlns:a="http://schemas.openxmlformats.org/drawingml/2006/main">
                <a:graphicData uri="http://schemas.microsoft.com/office/word/2010/wordprocessingShape">
                  <wps:wsp>
                    <wps:cNvCnPr/>
                    <wps:spPr>
                      <a:xfrm>
                        <a:off x="0" y="0"/>
                        <a:ext cx="5356567" cy="0"/>
                      </a:xfrm>
                      <a:prstGeom prst="line">
                        <a:avLst/>
                      </a:prstGeom>
                      <a:ln w="50800">
                        <a:solidFill>
                          <a:srgbClr val="1D428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D80FE0A" id="Straight Connector 4"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pt,-15.8pt" to="444.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" strokecolor="#1d428a" strokeweight="4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662A" w14:textId="77777777" w:rsidR="0075694D" w:rsidRDefault="0075694D" w:rsidP="002E1591">
      <w:pPr>
        <w:spacing w:after="0" w:line="240" w:lineRule="auto"/>
      </w:pPr>
      <w:r>
        <w:separator/>
      </w:r>
    </w:p>
  </w:footnote>
  <w:footnote w:type="continuationSeparator" w:id="0">
    <w:p w14:paraId="42A591E5" w14:textId="77777777" w:rsidR="0075694D" w:rsidRDefault="0075694D" w:rsidP="002E1591">
      <w:pPr>
        <w:spacing w:after="0" w:line="240" w:lineRule="auto"/>
      </w:pPr>
      <w:r>
        <w:continuationSeparator/>
      </w:r>
    </w:p>
  </w:footnote>
  <w:footnote w:type="continuationNotice" w:id="1">
    <w:p w14:paraId="39D265C3" w14:textId="77777777" w:rsidR="0075694D" w:rsidRDefault="007569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B2A2" w14:textId="4A017D43" w:rsidR="00747DE1" w:rsidRDefault="008924B0" w:rsidP="005620DE">
    <w:pPr>
      <w:pStyle w:val="Header"/>
      <w:jc w:val="center"/>
    </w:pPr>
    <w:r w:rsidRPr="00CF5500">
      <w:rPr>
        <w:rFonts w:cstheme="minorHAnsi"/>
        <w:noProof/>
        <w:color w:val="2B579A"/>
        <w:shd w:val="clear" w:color="auto" w:fill="E6E6E6"/>
      </w:rPr>
      <w:drawing>
        <wp:inline distT="0" distB="0" distL="0" distR="0" wp14:anchorId="362F4264" wp14:editId="4E12C201">
          <wp:extent cx="570230" cy="596265"/>
          <wp:effectExtent l="0" t="0" r="127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r="-5"/>
                  <a:stretch/>
                </pic:blipFill>
                <pic:spPr bwMode="auto">
                  <a:xfrm>
                    <a:off x="0" y="0"/>
                    <a:ext cx="578344" cy="60474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6B26" w14:textId="77777777" w:rsidR="00747DE1" w:rsidRDefault="00747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561D" w14:textId="7E0662CE" w:rsidR="00747DE1" w:rsidRDefault="00747DE1" w:rsidP="00302370">
    <w:pPr>
      <w:pStyle w:val="Header"/>
      <w:tabs>
        <w:tab w:val="clear" w:pos="4680"/>
        <w:tab w:val="clear" w:pos="9360"/>
        <w:tab w:val="left" w:pos="7910"/>
      </w:tabs>
      <w:jc w:val="center"/>
    </w:pPr>
  </w:p>
  <w:p w14:paraId="67A34583" w14:textId="77777777" w:rsidR="00747DE1" w:rsidRDefault="00747DE1" w:rsidP="00302370">
    <w:pPr>
      <w:pStyle w:val="Header"/>
      <w:tabs>
        <w:tab w:val="clear" w:pos="4680"/>
        <w:tab w:val="clear" w:pos="9360"/>
        <w:tab w:val="left" w:pos="7910"/>
      </w:tabs>
      <w:jc w:val="center"/>
    </w:pPr>
  </w:p>
  <w:p w14:paraId="4F1A465A" w14:textId="0FB09CC8" w:rsidR="00747DE1" w:rsidRDefault="00747D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392B" w14:textId="77777777" w:rsidR="00747DE1" w:rsidRDefault="00747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541F" w14:textId="77777777" w:rsidR="00747DE1" w:rsidRDefault="00747D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36E9" w14:textId="77777777" w:rsidR="00747DE1" w:rsidRDefault="00747DE1" w:rsidP="00336A9E">
    <w:pPr>
      <w:pStyle w:val="Header"/>
      <w:tabs>
        <w:tab w:val="clear" w:pos="4680"/>
        <w:tab w:val="clear" w:pos="9360"/>
        <w:tab w:val="left" w:pos="7910"/>
      </w:tabs>
      <w:jc w:val="center"/>
    </w:pPr>
    <w:r>
      <w:rPr>
        <w:noProof/>
      </w:rPr>
      <w:drawing>
        <wp:inline distT="0" distB="0" distL="0" distR="0" wp14:anchorId="24C92484" wp14:editId="6CAB1CAE">
          <wp:extent cx="1508891" cy="678239"/>
          <wp:effectExtent l="0" t="0" r="0" b="7620"/>
          <wp:docPr id="494713416" name="Picture 5"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08891" cy="678239"/>
                  </a:xfrm>
                  <a:prstGeom prst="rect">
                    <a:avLst/>
                  </a:prstGeom>
                </pic:spPr>
              </pic:pic>
            </a:graphicData>
          </a:graphic>
        </wp:inline>
      </w:drawing>
    </w:r>
  </w:p>
  <w:p w14:paraId="29AB6A6D" w14:textId="77777777" w:rsidR="00747DE1" w:rsidRDefault="00747DE1" w:rsidP="00336A9E">
    <w:pPr>
      <w:pStyle w:val="Header"/>
      <w:tabs>
        <w:tab w:val="clear" w:pos="4680"/>
        <w:tab w:val="clear" w:pos="9360"/>
        <w:tab w:val="left" w:pos="7910"/>
      </w:tabs>
      <w:jc w:val="center"/>
    </w:pPr>
  </w:p>
  <w:p w14:paraId="301EB316" w14:textId="60A7B23B" w:rsidR="00747DE1" w:rsidRDefault="00747DE1" w:rsidP="00336A9E">
    <w:pPr>
      <w:pStyle w:val="Header"/>
      <w:tabs>
        <w:tab w:val="clear" w:pos="4680"/>
        <w:tab w:val="clear" w:pos="9360"/>
        <w:tab w:val="left" w:pos="7910"/>
      </w:tabs>
      <w:jc w:val="center"/>
    </w:pPr>
    <w:r w:rsidRPr="00554386">
      <w:rPr>
        <w:b/>
        <w:i/>
      </w:rPr>
      <w:t xml:space="preserve">(Replace </w:t>
    </w:r>
    <w:r>
      <w:rPr>
        <w:b/>
        <w:i/>
      </w:rPr>
      <w:t>Renewable’s Accelerator</w:t>
    </w:r>
    <w:r w:rsidRPr="00554386">
      <w:rPr>
        <w:b/>
        <w:i/>
      </w:rPr>
      <w:t xml:space="preserve"> Logo with</w:t>
    </w:r>
    <w:r w:rsidR="00E52420">
      <w:rPr>
        <w:b/>
        <w:i/>
      </w:rPr>
      <w:t xml:space="preserve"> City/County</w:t>
    </w:r>
    <w:r>
      <w:rPr>
        <w:b/>
        <w:i/>
      </w:rPr>
      <w:t xml:space="preserve"> L</w:t>
    </w:r>
    <w:r w:rsidRPr="00554386">
      <w:rPr>
        <w:b/>
        <w:i/>
      </w:rPr>
      <w:t>ogo</w:t>
    </w:r>
    <w:r>
      <w:rPr>
        <w:b/>
        <w:i/>
      </w:rPr>
      <w:t xml:space="preserve"> by Double Clicking</w:t>
    </w:r>
    <w:r w:rsidRPr="00554386">
      <w:rPr>
        <w:b/>
        <w:i/>
      </w:rPr>
      <w:t>)</w:t>
    </w:r>
  </w:p>
  <w:p w14:paraId="40DBBB02" w14:textId="7ECFF3B0" w:rsidR="00747DE1" w:rsidRDefault="00747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600"/>
    <w:multiLevelType w:val="hybridMultilevel"/>
    <w:tmpl w:val="6464D4B0"/>
    <w:lvl w:ilvl="0" w:tplc="B4E66C54">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1A62C0"/>
    <w:multiLevelType w:val="hybridMultilevel"/>
    <w:tmpl w:val="701C5BAA"/>
    <w:lvl w:ilvl="0" w:tplc="05A4C78C">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042E7E3C"/>
    <w:multiLevelType w:val="hybridMultilevel"/>
    <w:tmpl w:val="4B38F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D63B9"/>
    <w:multiLevelType w:val="hybridMultilevel"/>
    <w:tmpl w:val="5C46467A"/>
    <w:lvl w:ilvl="0" w:tplc="2A1AAB4E">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214D7"/>
    <w:multiLevelType w:val="multilevel"/>
    <w:tmpl w:val="60AC31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760AF8"/>
    <w:multiLevelType w:val="multilevel"/>
    <w:tmpl w:val="09F0A1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62C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165BA9"/>
    <w:multiLevelType w:val="hybridMultilevel"/>
    <w:tmpl w:val="3F32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6612E"/>
    <w:multiLevelType w:val="hybridMultilevel"/>
    <w:tmpl w:val="D3168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84741D"/>
    <w:multiLevelType w:val="hybridMultilevel"/>
    <w:tmpl w:val="722C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808C5"/>
    <w:multiLevelType w:val="hybridMultilevel"/>
    <w:tmpl w:val="16DEB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25A73"/>
    <w:multiLevelType w:val="hybridMultilevel"/>
    <w:tmpl w:val="4DFE7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21D93"/>
    <w:multiLevelType w:val="hybridMultilevel"/>
    <w:tmpl w:val="C99AA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7E6E38"/>
    <w:multiLevelType w:val="hybridMultilevel"/>
    <w:tmpl w:val="8362DA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976102"/>
    <w:multiLevelType w:val="hybridMultilevel"/>
    <w:tmpl w:val="3D6A5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D7837"/>
    <w:multiLevelType w:val="hybridMultilevel"/>
    <w:tmpl w:val="3662A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D4574B"/>
    <w:multiLevelType w:val="hybridMultilevel"/>
    <w:tmpl w:val="24ECC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8805E00"/>
    <w:multiLevelType w:val="hybridMultilevel"/>
    <w:tmpl w:val="184EE8D2"/>
    <w:lvl w:ilvl="0" w:tplc="5640321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F5981"/>
    <w:multiLevelType w:val="hybridMultilevel"/>
    <w:tmpl w:val="F5D0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B37DE"/>
    <w:multiLevelType w:val="multilevel"/>
    <w:tmpl w:val="5566B7D0"/>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9E5229"/>
    <w:multiLevelType w:val="hybridMultilevel"/>
    <w:tmpl w:val="6324E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23D41"/>
    <w:multiLevelType w:val="hybridMultilevel"/>
    <w:tmpl w:val="6C0ED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1C75C4C"/>
    <w:multiLevelType w:val="hybridMultilevel"/>
    <w:tmpl w:val="10CA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100E8"/>
    <w:multiLevelType w:val="hybridMultilevel"/>
    <w:tmpl w:val="1A766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8D4031"/>
    <w:multiLevelType w:val="hybridMultilevel"/>
    <w:tmpl w:val="A6A697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36115D5E"/>
    <w:multiLevelType w:val="hybridMultilevel"/>
    <w:tmpl w:val="6CA42C90"/>
    <w:lvl w:ilvl="0" w:tplc="04090015">
      <w:start w:val="1"/>
      <w:numFmt w:val="upp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37934A9E"/>
    <w:multiLevelType w:val="hybridMultilevel"/>
    <w:tmpl w:val="7E9CC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FE462B"/>
    <w:multiLevelType w:val="hybridMultilevel"/>
    <w:tmpl w:val="1FA8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112825"/>
    <w:multiLevelType w:val="hybridMultilevel"/>
    <w:tmpl w:val="B766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F6ED0"/>
    <w:multiLevelType w:val="hybridMultilevel"/>
    <w:tmpl w:val="DDAE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57720"/>
    <w:multiLevelType w:val="hybridMultilevel"/>
    <w:tmpl w:val="74BA6CF4"/>
    <w:lvl w:ilvl="0" w:tplc="04090015">
      <w:start w:val="1"/>
      <w:numFmt w:val="upperLetter"/>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1" w15:restartNumberingAfterBreak="0">
    <w:nsid w:val="443022A1"/>
    <w:multiLevelType w:val="hybridMultilevel"/>
    <w:tmpl w:val="730AB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6E0235"/>
    <w:multiLevelType w:val="hybridMultilevel"/>
    <w:tmpl w:val="D14A80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4E02555A"/>
    <w:multiLevelType w:val="hybridMultilevel"/>
    <w:tmpl w:val="16DEB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AC3898"/>
    <w:multiLevelType w:val="hybridMultilevel"/>
    <w:tmpl w:val="A332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F33C89"/>
    <w:multiLevelType w:val="hybridMultilevel"/>
    <w:tmpl w:val="25F0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277B51"/>
    <w:multiLevelType w:val="hybridMultilevel"/>
    <w:tmpl w:val="4256612E"/>
    <w:lvl w:ilvl="0" w:tplc="04090015">
      <w:start w:val="1"/>
      <w:numFmt w:val="upp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7" w15:restartNumberingAfterBreak="0">
    <w:nsid w:val="542D102D"/>
    <w:multiLevelType w:val="hybridMultilevel"/>
    <w:tmpl w:val="C20E3CCA"/>
    <w:lvl w:ilvl="0" w:tplc="8F52E1AC">
      <w:start w:val="1"/>
      <w:numFmt w:val="upperLetter"/>
      <w:lvlText w:val="%1."/>
      <w:lvlJc w:val="left"/>
      <w:pPr>
        <w:ind w:left="900" w:hanging="360"/>
      </w:pPr>
      <w:rPr>
        <w:rFonts w:ascii="Arial" w:eastAsiaTheme="minorHAnsi" w:hAnsi="Arial" w:cs="Arial" w:hint="default"/>
        <w:color w:val="0093C9" w:themeColor="hyperlink"/>
        <w:sz w:val="20"/>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5BE709C4"/>
    <w:multiLevelType w:val="hybridMultilevel"/>
    <w:tmpl w:val="BBFE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0A35A4"/>
    <w:multiLevelType w:val="hybridMultilevel"/>
    <w:tmpl w:val="AE381908"/>
    <w:lvl w:ilvl="0" w:tplc="A9629A74">
      <w:start w:val="1"/>
      <w:numFmt w:val="upp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0" w15:restartNumberingAfterBreak="0">
    <w:nsid w:val="61AA7444"/>
    <w:multiLevelType w:val="hybridMultilevel"/>
    <w:tmpl w:val="2AF08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E734B4"/>
    <w:multiLevelType w:val="hybridMultilevel"/>
    <w:tmpl w:val="5F4657DE"/>
    <w:lvl w:ilvl="0" w:tplc="36909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423463"/>
    <w:multiLevelType w:val="multilevel"/>
    <w:tmpl w:val="E9783A6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B02E26"/>
    <w:multiLevelType w:val="hybridMultilevel"/>
    <w:tmpl w:val="4A1C86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287794A"/>
    <w:multiLevelType w:val="hybridMultilevel"/>
    <w:tmpl w:val="04545E42"/>
    <w:lvl w:ilvl="0" w:tplc="97BECED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5E7F9B"/>
    <w:multiLevelType w:val="hybridMultilevel"/>
    <w:tmpl w:val="A8E4C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C47E34"/>
    <w:multiLevelType w:val="hybridMultilevel"/>
    <w:tmpl w:val="AA94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3F5AE5"/>
    <w:multiLevelType w:val="hybridMultilevel"/>
    <w:tmpl w:val="B2D2C7B4"/>
    <w:lvl w:ilvl="0" w:tplc="04090015">
      <w:start w:val="1"/>
      <w:numFmt w:val="upp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8" w15:restartNumberingAfterBreak="0">
    <w:nsid w:val="7F454261"/>
    <w:multiLevelType w:val="hybridMultilevel"/>
    <w:tmpl w:val="91F037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9709390">
    <w:abstractNumId w:val="10"/>
  </w:num>
  <w:num w:numId="2" w16cid:durableId="569266003">
    <w:abstractNumId w:val="28"/>
  </w:num>
  <w:num w:numId="3" w16cid:durableId="199902386">
    <w:abstractNumId w:val="3"/>
  </w:num>
  <w:num w:numId="4" w16cid:durableId="1578588642">
    <w:abstractNumId w:val="22"/>
  </w:num>
  <w:num w:numId="5" w16cid:durableId="233317356">
    <w:abstractNumId w:val="9"/>
  </w:num>
  <w:num w:numId="6" w16cid:durableId="1531799552">
    <w:abstractNumId w:val="11"/>
  </w:num>
  <w:num w:numId="7" w16cid:durableId="1628046096">
    <w:abstractNumId w:val="46"/>
  </w:num>
  <w:num w:numId="8" w16cid:durableId="616647165">
    <w:abstractNumId w:val="34"/>
  </w:num>
  <w:num w:numId="9" w16cid:durableId="447630323">
    <w:abstractNumId w:val="0"/>
  </w:num>
  <w:num w:numId="10" w16cid:durableId="828253612">
    <w:abstractNumId w:val="40"/>
  </w:num>
  <w:num w:numId="11" w16cid:durableId="554849708">
    <w:abstractNumId w:val="29"/>
  </w:num>
  <w:num w:numId="12" w16cid:durableId="221646352">
    <w:abstractNumId w:val="17"/>
  </w:num>
  <w:num w:numId="13" w16cid:durableId="1441143272">
    <w:abstractNumId w:val="1"/>
  </w:num>
  <w:num w:numId="14" w16cid:durableId="1596012906">
    <w:abstractNumId w:val="30"/>
  </w:num>
  <w:num w:numId="15" w16cid:durableId="868952813">
    <w:abstractNumId w:val="39"/>
  </w:num>
  <w:num w:numId="16" w16cid:durableId="529610552">
    <w:abstractNumId w:val="12"/>
  </w:num>
  <w:num w:numId="17" w16cid:durableId="1120997039">
    <w:abstractNumId w:val="14"/>
  </w:num>
  <w:num w:numId="18" w16cid:durableId="225528214">
    <w:abstractNumId w:val="45"/>
  </w:num>
  <w:num w:numId="19" w16cid:durableId="1934315343">
    <w:abstractNumId w:val="13"/>
  </w:num>
  <w:num w:numId="20" w16cid:durableId="121850721">
    <w:abstractNumId w:val="26"/>
  </w:num>
  <w:num w:numId="21" w16cid:durableId="394545982">
    <w:abstractNumId w:val="44"/>
  </w:num>
  <w:num w:numId="22" w16cid:durableId="727730819">
    <w:abstractNumId w:val="47"/>
  </w:num>
  <w:num w:numId="23" w16cid:durableId="124470176">
    <w:abstractNumId w:val="25"/>
  </w:num>
  <w:num w:numId="24" w16cid:durableId="1286232076">
    <w:abstractNumId w:val="36"/>
  </w:num>
  <w:num w:numId="25" w16cid:durableId="734087748">
    <w:abstractNumId w:val="24"/>
  </w:num>
  <w:num w:numId="26" w16cid:durableId="1538078632">
    <w:abstractNumId w:val="38"/>
  </w:num>
  <w:num w:numId="27" w16cid:durableId="2136170246">
    <w:abstractNumId w:val="43"/>
  </w:num>
  <w:num w:numId="28" w16cid:durableId="1464038879">
    <w:abstractNumId w:val="20"/>
  </w:num>
  <w:num w:numId="29" w16cid:durableId="186259106">
    <w:abstractNumId w:val="37"/>
  </w:num>
  <w:num w:numId="30" w16cid:durableId="2247890">
    <w:abstractNumId w:val="31"/>
  </w:num>
  <w:num w:numId="31" w16cid:durableId="942499420">
    <w:abstractNumId w:val="23"/>
  </w:num>
  <w:num w:numId="32" w16cid:durableId="403573965">
    <w:abstractNumId w:val="6"/>
  </w:num>
  <w:num w:numId="33" w16cid:durableId="1091973758">
    <w:abstractNumId w:val="19"/>
  </w:num>
  <w:num w:numId="34" w16cid:durableId="1781222762">
    <w:abstractNumId w:val="42"/>
  </w:num>
  <w:num w:numId="35" w16cid:durableId="1171027180">
    <w:abstractNumId w:val="5"/>
  </w:num>
  <w:num w:numId="36" w16cid:durableId="1466658185">
    <w:abstractNumId w:val="4"/>
  </w:num>
  <w:num w:numId="37" w16cid:durableId="1268273698">
    <w:abstractNumId w:val="33"/>
  </w:num>
  <w:num w:numId="38" w16cid:durableId="1481921454">
    <w:abstractNumId w:val="2"/>
  </w:num>
  <w:num w:numId="39" w16cid:durableId="56705673">
    <w:abstractNumId w:val="35"/>
  </w:num>
  <w:num w:numId="40" w16cid:durableId="706102619">
    <w:abstractNumId w:val="27"/>
  </w:num>
  <w:num w:numId="41" w16cid:durableId="147290720">
    <w:abstractNumId w:val="7"/>
  </w:num>
  <w:num w:numId="42" w16cid:durableId="1779719575">
    <w:abstractNumId w:val="8"/>
  </w:num>
  <w:num w:numId="43" w16cid:durableId="1413621695">
    <w:abstractNumId w:val="15"/>
  </w:num>
  <w:num w:numId="44" w16cid:durableId="547422567">
    <w:abstractNumId w:val="32"/>
  </w:num>
  <w:num w:numId="45" w16cid:durableId="1648390807">
    <w:abstractNumId w:val="16"/>
  </w:num>
  <w:num w:numId="46" w16cid:durableId="1593658370">
    <w:abstractNumId w:val="21"/>
  </w:num>
  <w:num w:numId="47" w16cid:durableId="375856542">
    <w:abstractNumId w:val="48"/>
  </w:num>
  <w:num w:numId="48" w16cid:durableId="1874615320">
    <w:abstractNumId w:val="18"/>
  </w:num>
  <w:num w:numId="49" w16cid:durableId="887759733">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0NzM3MDE2NjGwtDBW0lEKTi0uzszPAykwrAUAR5uh3SwAAAA="/>
  </w:docVars>
  <w:rsids>
    <w:rsidRoot w:val="00A3726B"/>
    <w:rsid w:val="000003CD"/>
    <w:rsid w:val="00000B67"/>
    <w:rsid w:val="00001BB4"/>
    <w:rsid w:val="00002403"/>
    <w:rsid w:val="00002FCA"/>
    <w:rsid w:val="000038AE"/>
    <w:rsid w:val="000039E8"/>
    <w:rsid w:val="00003CF2"/>
    <w:rsid w:val="000040E2"/>
    <w:rsid w:val="0000414E"/>
    <w:rsid w:val="00004AF5"/>
    <w:rsid w:val="000059B2"/>
    <w:rsid w:val="00005A81"/>
    <w:rsid w:val="00006C7B"/>
    <w:rsid w:val="00006FDC"/>
    <w:rsid w:val="000072D7"/>
    <w:rsid w:val="000072EB"/>
    <w:rsid w:val="000077D7"/>
    <w:rsid w:val="00007972"/>
    <w:rsid w:val="00007EF9"/>
    <w:rsid w:val="000104EB"/>
    <w:rsid w:val="000106E1"/>
    <w:rsid w:val="00010B17"/>
    <w:rsid w:val="0001145F"/>
    <w:rsid w:val="00011CF6"/>
    <w:rsid w:val="000125E5"/>
    <w:rsid w:val="00012982"/>
    <w:rsid w:val="000131AF"/>
    <w:rsid w:val="0001331A"/>
    <w:rsid w:val="00013A9A"/>
    <w:rsid w:val="00013B87"/>
    <w:rsid w:val="00013DC7"/>
    <w:rsid w:val="00014C7A"/>
    <w:rsid w:val="00015592"/>
    <w:rsid w:val="00015BBC"/>
    <w:rsid w:val="000162CB"/>
    <w:rsid w:val="000164D1"/>
    <w:rsid w:val="000172D8"/>
    <w:rsid w:val="00017DC4"/>
    <w:rsid w:val="00020702"/>
    <w:rsid w:val="000212E8"/>
    <w:rsid w:val="00021BE6"/>
    <w:rsid w:val="00022EA3"/>
    <w:rsid w:val="000236B2"/>
    <w:rsid w:val="000239C1"/>
    <w:rsid w:val="00023B9B"/>
    <w:rsid w:val="00024385"/>
    <w:rsid w:val="00024A73"/>
    <w:rsid w:val="000258CF"/>
    <w:rsid w:val="00025D70"/>
    <w:rsid w:val="000267ED"/>
    <w:rsid w:val="00027636"/>
    <w:rsid w:val="000278BE"/>
    <w:rsid w:val="000301B1"/>
    <w:rsid w:val="000304A1"/>
    <w:rsid w:val="00031259"/>
    <w:rsid w:val="0003205E"/>
    <w:rsid w:val="00032DB6"/>
    <w:rsid w:val="00032E50"/>
    <w:rsid w:val="000338A1"/>
    <w:rsid w:val="00033B11"/>
    <w:rsid w:val="00033E8D"/>
    <w:rsid w:val="000345FB"/>
    <w:rsid w:val="00034BE1"/>
    <w:rsid w:val="00034BF2"/>
    <w:rsid w:val="00034FC4"/>
    <w:rsid w:val="0003549E"/>
    <w:rsid w:val="000356E1"/>
    <w:rsid w:val="00036005"/>
    <w:rsid w:val="000369BB"/>
    <w:rsid w:val="00036BC1"/>
    <w:rsid w:val="000371F3"/>
    <w:rsid w:val="00037354"/>
    <w:rsid w:val="00037997"/>
    <w:rsid w:val="00037AEA"/>
    <w:rsid w:val="00040068"/>
    <w:rsid w:val="00040294"/>
    <w:rsid w:val="00040829"/>
    <w:rsid w:val="00040D36"/>
    <w:rsid w:val="00041062"/>
    <w:rsid w:val="0004179A"/>
    <w:rsid w:val="00042224"/>
    <w:rsid w:val="00042FF6"/>
    <w:rsid w:val="00043161"/>
    <w:rsid w:val="000431E1"/>
    <w:rsid w:val="00043E43"/>
    <w:rsid w:val="00044A83"/>
    <w:rsid w:val="000453CF"/>
    <w:rsid w:val="000459C7"/>
    <w:rsid w:val="00045CC1"/>
    <w:rsid w:val="0004619F"/>
    <w:rsid w:val="00046463"/>
    <w:rsid w:val="00046D79"/>
    <w:rsid w:val="00047160"/>
    <w:rsid w:val="000475B9"/>
    <w:rsid w:val="00050412"/>
    <w:rsid w:val="000505A1"/>
    <w:rsid w:val="00050BD2"/>
    <w:rsid w:val="000514D4"/>
    <w:rsid w:val="000517B7"/>
    <w:rsid w:val="00051895"/>
    <w:rsid w:val="00051B9F"/>
    <w:rsid w:val="00051DEC"/>
    <w:rsid w:val="00051EAB"/>
    <w:rsid w:val="00052F78"/>
    <w:rsid w:val="00053358"/>
    <w:rsid w:val="00053368"/>
    <w:rsid w:val="00054362"/>
    <w:rsid w:val="0005446E"/>
    <w:rsid w:val="00054510"/>
    <w:rsid w:val="00055D7E"/>
    <w:rsid w:val="00056121"/>
    <w:rsid w:val="00056B83"/>
    <w:rsid w:val="00056C3B"/>
    <w:rsid w:val="00057123"/>
    <w:rsid w:val="00057893"/>
    <w:rsid w:val="00057D6F"/>
    <w:rsid w:val="000603FB"/>
    <w:rsid w:val="000619C2"/>
    <w:rsid w:val="00061A5A"/>
    <w:rsid w:val="00061AB7"/>
    <w:rsid w:val="0006241E"/>
    <w:rsid w:val="000631B7"/>
    <w:rsid w:val="00063DD5"/>
    <w:rsid w:val="00064C7A"/>
    <w:rsid w:val="00064CB6"/>
    <w:rsid w:val="00065084"/>
    <w:rsid w:val="0006557C"/>
    <w:rsid w:val="00065B64"/>
    <w:rsid w:val="0006658E"/>
    <w:rsid w:val="0006687D"/>
    <w:rsid w:val="00066A82"/>
    <w:rsid w:val="00066E77"/>
    <w:rsid w:val="00067192"/>
    <w:rsid w:val="0006797F"/>
    <w:rsid w:val="00067DE6"/>
    <w:rsid w:val="00067E94"/>
    <w:rsid w:val="00067FBF"/>
    <w:rsid w:val="00070441"/>
    <w:rsid w:val="000709B2"/>
    <w:rsid w:val="00070D40"/>
    <w:rsid w:val="0007117D"/>
    <w:rsid w:val="0007164D"/>
    <w:rsid w:val="0007180C"/>
    <w:rsid w:val="00071D4C"/>
    <w:rsid w:val="0007226C"/>
    <w:rsid w:val="00072699"/>
    <w:rsid w:val="00072BEA"/>
    <w:rsid w:val="00073367"/>
    <w:rsid w:val="000735D0"/>
    <w:rsid w:val="000749F9"/>
    <w:rsid w:val="000752AF"/>
    <w:rsid w:val="000756F2"/>
    <w:rsid w:val="00076F65"/>
    <w:rsid w:val="00077D85"/>
    <w:rsid w:val="00081933"/>
    <w:rsid w:val="00081BB6"/>
    <w:rsid w:val="00081BC1"/>
    <w:rsid w:val="00081ED3"/>
    <w:rsid w:val="00082525"/>
    <w:rsid w:val="00082838"/>
    <w:rsid w:val="000828D1"/>
    <w:rsid w:val="00082A44"/>
    <w:rsid w:val="00082C7F"/>
    <w:rsid w:val="000834FD"/>
    <w:rsid w:val="00083633"/>
    <w:rsid w:val="00084D7C"/>
    <w:rsid w:val="000858B1"/>
    <w:rsid w:val="00085F72"/>
    <w:rsid w:val="000861E4"/>
    <w:rsid w:val="00086375"/>
    <w:rsid w:val="0008673F"/>
    <w:rsid w:val="0008719E"/>
    <w:rsid w:val="000875E4"/>
    <w:rsid w:val="000900FB"/>
    <w:rsid w:val="000907B4"/>
    <w:rsid w:val="00090AA3"/>
    <w:rsid w:val="00090F94"/>
    <w:rsid w:val="00090FD3"/>
    <w:rsid w:val="000922DC"/>
    <w:rsid w:val="00092FCC"/>
    <w:rsid w:val="00093E51"/>
    <w:rsid w:val="00094F86"/>
    <w:rsid w:val="0009590D"/>
    <w:rsid w:val="000968F2"/>
    <w:rsid w:val="00097126"/>
    <w:rsid w:val="0009725F"/>
    <w:rsid w:val="000974AC"/>
    <w:rsid w:val="000A02F4"/>
    <w:rsid w:val="000A0306"/>
    <w:rsid w:val="000A0386"/>
    <w:rsid w:val="000A0885"/>
    <w:rsid w:val="000A095C"/>
    <w:rsid w:val="000A0A91"/>
    <w:rsid w:val="000A1627"/>
    <w:rsid w:val="000A1831"/>
    <w:rsid w:val="000A1D54"/>
    <w:rsid w:val="000A25F2"/>
    <w:rsid w:val="000A2759"/>
    <w:rsid w:val="000A2FD7"/>
    <w:rsid w:val="000A33D2"/>
    <w:rsid w:val="000A4B56"/>
    <w:rsid w:val="000A4D21"/>
    <w:rsid w:val="000A4DFB"/>
    <w:rsid w:val="000A4F1C"/>
    <w:rsid w:val="000A62BA"/>
    <w:rsid w:val="000A6349"/>
    <w:rsid w:val="000A7132"/>
    <w:rsid w:val="000A7577"/>
    <w:rsid w:val="000B032A"/>
    <w:rsid w:val="000B0EE5"/>
    <w:rsid w:val="000B1DFF"/>
    <w:rsid w:val="000B2BEB"/>
    <w:rsid w:val="000B2F14"/>
    <w:rsid w:val="000B3093"/>
    <w:rsid w:val="000B30CD"/>
    <w:rsid w:val="000B3BDB"/>
    <w:rsid w:val="000B41A0"/>
    <w:rsid w:val="000B613D"/>
    <w:rsid w:val="000B63E0"/>
    <w:rsid w:val="000B6787"/>
    <w:rsid w:val="000B68CD"/>
    <w:rsid w:val="000B7194"/>
    <w:rsid w:val="000B7821"/>
    <w:rsid w:val="000B7E49"/>
    <w:rsid w:val="000C0020"/>
    <w:rsid w:val="000C0071"/>
    <w:rsid w:val="000C0145"/>
    <w:rsid w:val="000C0C0A"/>
    <w:rsid w:val="000C11A5"/>
    <w:rsid w:val="000C13FB"/>
    <w:rsid w:val="000C2EE2"/>
    <w:rsid w:val="000C2F76"/>
    <w:rsid w:val="000C3338"/>
    <w:rsid w:val="000C348D"/>
    <w:rsid w:val="000C4499"/>
    <w:rsid w:val="000C4851"/>
    <w:rsid w:val="000C4928"/>
    <w:rsid w:val="000C4BE5"/>
    <w:rsid w:val="000C4C16"/>
    <w:rsid w:val="000C55DA"/>
    <w:rsid w:val="000C5C8C"/>
    <w:rsid w:val="000C6574"/>
    <w:rsid w:val="000C726A"/>
    <w:rsid w:val="000C773C"/>
    <w:rsid w:val="000C7E05"/>
    <w:rsid w:val="000C7EC8"/>
    <w:rsid w:val="000C7F32"/>
    <w:rsid w:val="000D0200"/>
    <w:rsid w:val="000D0B20"/>
    <w:rsid w:val="000D1073"/>
    <w:rsid w:val="000D10AE"/>
    <w:rsid w:val="000D18AC"/>
    <w:rsid w:val="000D1BCF"/>
    <w:rsid w:val="000D215C"/>
    <w:rsid w:val="000D2471"/>
    <w:rsid w:val="000D2A38"/>
    <w:rsid w:val="000D3042"/>
    <w:rsid w:val="000D35BD"/>
    <w:rsid w:val="000D395D"/>
    <w:rsid w:val="000D3FF9"/>
    <w:rsid w:val="000D4449"/>
    <w:rsid w:val="000D45E9"/>
    <w:rsid w:val="000D466C"/>
    <w:rsid w:val="000D4D9F"/>
    <w:rsid w:val="000D4EF2"/>
    <w:rsid w:val="000D57C6"/>
    <w:rsid w:val="000D63DC"/>
    <w:rsid w:val="000D67AA"/>
    <w:rsid w:val="000D6C92"/>
    <w:rsid w:val="000D6CEE"/>
    <w:rsid w:val="000D6DFC"/>
    <w:rsid w:val="000D7089"/>
    <w:rsid w:val="000D7600"/>
    <w:rsid w:val="000D76F4"/>
    <w:rsid w:val="000D792E"/>
    <w:rsid w:val="000E0296"/>
    <w:rsid w:val="000E038F"/>
    <w:rsid w:val="000E10AD"/>
    <w:rsid w:val="000E11A4"/>
    <w:rsid w:val="000E14B6"/>
    <w:rsid w:val="000E1AE1"/>
    <w:rsid w:val="000E1DBC"/>
    <w:rsid w:val="000E1DFE"/>
    <w:rsid w:val="000E2206"/>
    <w:rsid w:val="000E286E"/>
    <w:rsid w:val="000E2BD7"/>
    <w:rsid w:val="000E2DE5"/>
    <w:rsid w:val="000E4123"/>
    <w:rsid w:val="000E47F6"/>
    <w:rsid w:val="000E53A1"/>
    <w:rsid w:val="000E58E0"/>
    <w:rsid w:val="000E5B87"/>
    <w:rsid w:val="000E6419"/>
    <w:rsid w:val="000E6504"/>
    <w:rsid w:val="000E6B6C"/>
    <w:rsid w:val="000E7F05"/>
    <w:rsid w:val="000F0202"/>
    <w:rsid w:val="000F0901"/>
    <w:rsid w:val="000F0D48"/>
    <w:rsid w:val="000F0FEC"/>
    <w:rsid w:val="000F1279"/>
    <w:rsid w:val="000F15F4"/>
    <w:rsid w:val="000F1745"/>
    <w:rsid w:val="000F1FEC"/>
    <w:rsid w:val="000F24A5"/>
    <w:rsid w:val="000F31DB"/>
    <w:rsid w:val="000F42B6"/>
    <w:rsid w:val="000F4300"/>
    <w:rsid w:val="000F4828"/>
    <w:rsid w:val="000F4BC7"/>
    <w:rsid w:val="000F534C"/>
    <w:rsid w:val="000F56A4"/>
    <w:rsid w:val="000F5E10"/>
    <w:rsid w:val="000F6123"/>
    <w:rsid w:val="000F635E"/>
    <w:rsid w:val="001006FC"/>
    <w:rsid w:val="00100F35"/>
    <w:rsid w:val="001011D2"/>
    <w:rsid w:val="0010149A"/>
    <w:rsid w:val="0010154B"/>
    <w:rsid w:val="001016F8"/>
    <w:rsid w:val="00101B30"/>
    <w:rsid w:val="00101E28"/>
    <w:rsid w:val="001025C3"/>
    <w:rsid w:val="001027F4"/>
    <w:rsid w:val="00103036"/>
    <w:rsid w:val="001044E2"/>
    <w:rsid w:val="00105364"/>
    <w:rsid w:val="001057FA"/>
    <w:rsid w:val="00105B13"/>
    <w:rsid w:val="0010651E"/>
    <w:rsid w:val="001067AD"/>
    <w:rsid w:val="001069C8"/>
    <w:rsid w:val="00106A95"/>
    <w:rsid w:val="001079EA"/>
    <w:rsid w:val="00107ADA"/>
    <w:rsid w:val="00107F95"/>
    <w:rsid w:val="00110005"/>
    <w:rsid w:val="00110689"/>
    <w:rsid w:val="0011079A"/>
    <w:rsid w:val="00110E5C"/>
    <w:rsid w:val="0011107A"/>
    <w:rsid w:val="001115B6"/>
    <w:rsid w:val="00112E01"/>
    <w:rsid w:val="00113035"/>
    <w:rsid w:val="00114253"/>
    <w:rsid w:val="0011493C"/>
    <w:rsid w:val="00114AC6"/>
    <w:rsid w:val="00114D6E"/>
    <w:rsid w:val="00114F8B"/>
    <w:rsid w:val="0011565F"/>
    <w:rsid w:val="00115C3A"/>
    <w:rsid w:val="00116229"/>
    <w:rsid w:val="0011678A"/>
    <w:rsid w:val="00116EF2"/>
    <w:rsid w:val="001170C6"/>
    <w:rsid w:val="0011764E"/>
    <w:rsid w:val="00120446"/>
    <w:rsid w:val="001208E1"/>
    <w:rsid w:val="001210ED"/>
    <w:rsid w:val="0012161D"/>
    <w:rsid w:val="00122626"/>
    <w:rsid w:val="001231FC"/>
    <w:rsid w:val="0012340C"/>
    <w:rsid w:val="0012375D"/>
    <w:rsid w:val="00123991"/>
    <w:rsid w:val="001244E0"/>
    <w:rsid w:val="001254B3"/>
    <w:rsid w:val="00125B22"/>
    <w:rsid w:val="00125DBA"/>
    <w:rsid w:val="00126171"/>
    <w:rsid w:val="001262D3"/>
    <w:rsid w:val="001267B2"/>
    <w:rsid w:val="00126D97"/>
    <w:rsid w:val="0012724A"/>
    <w:rsid w:val="00130DC9"/>
    <w:rsid w:val="00130FB6"/>
    <w:rsid w:val="001313FF"/>
    <w:rsid w:val="00131DB0"/>
    <w:rsid w:val="00132831"/>
    <w:rsid w:val="00133660"/>
    <w:rsid w:val="00133DCD"/>
    <w:rsid w:val="00134443"/>
    <w:rsid w:val="0013492C"/>
    <w:rsid w:val="00135105"/>
    <w:rsid w:val="00135131"/>
    <w:rsid w:val="00135C62"/>
    <w:rsid w:val="00137975"/>
    <w:rsid w:val="00137DFD"/>
    <w:rsid w:val="001400AC"/>
    <w:rsid w:val="00140485"/>
    <w:rsid w:val="00140A47"/>
    <w:rsid w:val="00140D1A"/>
    <w:rsid w:val="0014119A"/>
    <w:rsid w:val="0014133F"/>
    <w:rsid w:val="0014170C"/>
    <w:rsid w:val="001417B4"/>
    <w:rsid w:val="00141C2C"/>
    <w:rsid w:val="0014221E"/>
    <w:rsid w:val="00142C12"/>
    <w:rsid w:val="00143D64"/>
    <w:rsid w:val="00144C21"/>
    <w:rsid w:val="001452CB"/>
    <w:rsid w:val="00145FFD"/>
    <w:rsid w:val="00146A49"/>
    <w:rsid w:val="00146C7C"/>
    <w:rsid w:val="00146E6B"/>
    <w:rsid w:val="00147293"/>
    <w:rsid w:val="001478E5"/>
    <w:rsid w:val="001506A4"/>
    <w:rsid w:val="0015079C"/>
    <w:rsid w:val="0015104A"/>
    <w:rsid w:val="00151235"/>
    <w:rsid w:val="0015151E"/>
    <w:rsid w:val="00152148"/>
    <w:rsid w:val="00152481"/>
    <w:rsid w:val="00153D2D"/>
    <w:rsid w:val="00153E3E"/>
    <w:rsid w:val="001540C9"/>
    <w:rsid w:val="00154693"/>
    <w:rsid w:val="001547D2"/>
    <w:rsid w:val="00154F19"/>
    <w:rsid w:val="0015522F"/>
    <w:rsid w:val="001557C7"/>
    <w:rsid w:val="001558F3"/>
    <w:rsid w:val="00156A9B"/>
    <w:rsid w:val="00156C6C"/>
    <w:rsid w:val="00157379"/>
    <w:rsid w:val="0015755F"/>
    <w:rsid w:val="001575A4"/>
    <w:rsid w:val="001603AB"/>
    <w:rsid w:val="00160768"/>
    <w:rsid w:val="00160E03"/>
    <w:rsid w:val="00161204"/>
    <w:rsid w:val="00161688"/>
    <w:rsid w:val="001616CC"/>
    <w:rsid w:val="001616DD"/>
    <w:rsid w:val="00161D51"/>
    <w:rsid w:val="0016260D"/>
    <w:rsid w:val="001638B9"/>
    <w:rsid w:val="0016455F"/>
    <w:rsid w:val="0016472E"/>
    <w:rsid w:val="00164EF5"/>
    <w:rsid w:val="0016512D"/>
    <w:rsid w:val="001654F7"/>
    <w:rsid w:val="001655E4"/>
    <w:rsid w:val="00165E1C"/>
    <w:rsid w:val="00166121"/>
    <w:rsid w:val="00166430"/>
    <w:rsid w:val="001678BF"/>
    <w:rsid w:val="00167D67"/>
    <w:rsid w:val="00170F24"/>
    <w:rsid w:val="00172E28"/>
    <w:rsid w:val="00172EA5"/>
    <w:rsid w:val="00172EA8"/>
    <w:rsid w:val="00173353"/>
    <w:rsid w:val="0017357A"/>
    <w:rsid w:val="001735FC"/>
    <w:rsid w:val="00173F5F"/>
    <w:rsid w:val="001742D0"/>
    <w:rsid w:val="0017466E"/>
    <w:rsid w:val="00174D00"/>
    <w:rsid w:val="001763C5"/>
    <w:rsid w:val="00176886"/>
    <w:rsid w:val="00177215"/>
    <w:rsid w:val="001777B1"/>
    <w:rsid w:val="001815B5"/>
    <w:rsid w:val="00181F69"/>
    <w:rsid w:val="00182977"/>
    <w:rsid w:val="00182AFC"/>
    <w:rsid w:val="00182CCF"/>
    <w:rsid w:val="001830D8"/>
    <w:rsid w:val="001832DF"/>
    <w:rsid w:val="001833E8"/>
    <w:rsid w:val="001835F7"/>
    <w:rsid w:val="00183A9C"/>
    <w:rsid w:val="00184378"/>
    <w:rsid w:val="00185667"/>
    <w:rsid w:val="001859D9"/>
    <w:rsid w:val="00185E2F"/>
    <w:rsid w:val="00185FA4"/>
    <w:rsid w:val="00186A95"/>
    <w:rsid w:val="00186DA5"/>
    <w:rsid w:val="001870D1"/>
    <w:rsid w:val="0018763E"/>
    <w:rsid w:val="001876B9"/>
    <w:rsid w:val="00187B38"/>
    <w:rsid w:val="00190A04"/>
    <w:rsid w:val="00191B94"/>
    <w:rsid w:val="00192024"/>
    <w:rsid w:val="001924F4"/>
    <w:rsid w:val="00192E53"/>
    <w:rsid w:val="00195146"/>
    <w:rsid w:val="00196909"/>
    <w:rsid w:val="00196917"/>
    <w:rsid w:val="00196AA7"/>
    <w:rsid w:val="00197046"/>
    <w:rsid w:val="00197AEA"/>
    <w:rsid w:val="001A0651"/>
    <w:rsid w:val="001A0718"/>
    <w:rsid w:val="001A08BD"/>
    <w:rsid w:val="001A0910"/>
    <w:rsid w:val="001A185A"/>
    <w:rsid w:val="001A18C6"/>
    <w:rsid w:val="001A1ADE"/>
    <w:rsid w:val="001A2131"/>
    <w:rsid w:val="001A23CA"/>
    <w:rsid w:val="001A27C7"/>
    <w:rsid w:val="001A37D4"/>
    <w:rsid w:val="001A3CB3"/>
    <w:rsid w:val="001A483E"/>
    <w:rsid w:val="001A50D8"/>
    <w:rsid w:val="001A5948"/>
    <w:rsid w:val="001A6B7F"/>
    <w:rsid w:val="001A7219"/>
    <w:rsid w:val="001A7641"/>
    <w:rsid w:val="001A7816"/>
    <w:rsid w:val="001A7CCD"/>
    <w:rsid w:val="001B215B"/>
    <w:rsid w:val="001B2437"/>
    <w:rsid w:val="001B266A"/>
    <w:rsid w:val="001B3777"/>
    <w:rsid w:val="001B3AE7"/>
    <w:rsid w:val="001B423C"/>
    <w:rsid w:val="001B4278"/>
    <w:rsid w:val="001B4511"/>
    <w:rsid w:val="001B46DE"/>
    <w:rsid w:val="001B5434"/>
    <w:rsid w:val="001B5B26"/>
    <w:rsid w:val="001B5ECC"/>
    <w:rsid w:val="001B6433"/>
    <w:rsid w:val="001B65EA"/>
    <w:rsid w:val="001C04C2"/>
    <w:rsid w:val="001C053C"/>
    <w:rsid w:val="001C0DC6"/>
    <w:rsid w:val="001C13D2"/>
    <w:rsid w:val="001C1A39"/>
    <w:rsid w:val="001C291E"/>
    <w:rsid w:val="001C2ACB"/>
    <w:rsid w:val="001C2D97"/>
    <w:rsid w:val="001C31E1"/>
    <w:rsid w:val="001C3450"/>
    <w:rsid w:val="001C350E"/>
    <w:rsid w:val="001C41F2"/>
    <w:rsid w:val="001C41FD"/>
    <w:rsid w:val="001C4A10"/>
    <w:rsid w:val="001C4E99"/>
    <w:rsid w:val="001C6B61"/>
    <w:rsid w:val="001C6F12"/>
    <w:rsid w:val="001C76B7"/>
    <w:rsid w:val="001C795D"/>
    <w:rsid w:val="001D00A5"/>
    <w:rsid w:val="001D0BFF"/>
    <w:rsid w:val="001D0C6A"/>
    <w:rsid w:val="001D1351"/>
    <w:rsid w:val="001D234C"/>
    <w:rsid w:val="001D24B5"/>
    <w:rsid w:val="001D2895"/>
    <w:rsid w:val="001D29F7"/>
    <w:rsid w:val="001D2AD6"/>
    <w:rsid w:val="001D3A20"/>
    <w:rsid w:val="001D3C6F"/>
    <w:rsid w:val="001D3C9D"/>
    <w:rsid w:val="001D3EBD"/>
    <w:rsid w:val="001D4353"/>
    <w:rsid w:val="001D4EFB"/>
    <w:rsid w:val="001D5111"/>
    <w:rsid w:val="001D52F0"/>
    <w:rsid w:val="001D5334"/>
    <w:rsid w:val="001D55A4"/>
    <w:rsid w:val="001D617A"/>
    <w:rsid w:val="001D6729"/>
    <w:rsid w:val="001D6CFA"/>
    <w:rsid w:val="001D6FD3"/>
    <w:rsid w:val="001D7090"/>
    <w:rsid w:val="001D7D21"/>
    <w:rsid w:val="001E01B9"/>
    <w:rsid w:val="001E0349"/>
    <w:rsid w:val="001E0391"/>
    <w:rsid w:val="001E0A3F"/>
    <w:rsid w:val="001E0A74"/>
    <w:rsid w:val="001E0DBA"/>
    <w:rsid w:val="001E11F1"/>
    <w:rsid w:val="001E132A"/>
    <w:rsid w:val="001E1675"/>
    <w:rsid w:val="001E2D46"/>
    <w:rsid w:val="001E2F67"/>
    <w:rsid w:val="001E3899"/>
    <w:rsid w:val="001E4651"/>
    <w:rsid w:val="001E4B65"/>
    <w:rsid w:val="001E53F9"/>
    <w:rsid w:val="001E57BC"/>
    <w:rsid w:val="001E5870"/>
    <w:rsid w:val="001E6447"/>
    <w:rsid w:val="001E6737"/>
    <w:rsid w:val="001E6A4B"/>
    <w:rsid w:val="001E7408"/>
    <w:rsid w:val="001E7F6F"/>
    <w:rsid w:val="001F16A1"/>
    <w:rsid w:val="001F1833"/>
    <w:rsid w:val="001F2014"/>
    <w:rsid w:val="001F2F0E"/>
    <w:rsid w:val="001F414C"/>
    <w:rsid w:val="001F48EF"/>
    <w:rsid w:val="001F49E4"/>
    <w:rsid w:val="001F4BD7"/>
    <w:rsid w:val="001F4DB1"/>
    <w:rsid w:val="001F514B"/>
    <w:rsid w:val="001F596A"/>
    <w:rsid w:val="001F7D54"/>
    <w:rsid w:val="001F7E3B"/>
    <w:rsid w:val="00200AF6"/>
    <w:rsid w:val="00200C9B"/>
    <w:rsid w:val="00201269"/>
    <w:rsid w:val="002023B7"/>
    <w:rsid w:val="002023E5"/>
    <w:rsid w:val="00202459"/>
    <w:rsid w:val="00202EA8"/>
    <w:rsid w:val="00203792"/>
    <w:rsid w:val="00203B39"/>
    <w:rsid w:val="00203E5F"/>
    <w:rsid w:val="00204748"/>
    <w:rsid w:val="002049D6"/>
    <w:rsid w:val="00204E29"/>
    <w:rsid w:val="00206874"/>
    <w:rsid w:val="00206F22"/>
    <w:rsid w:val="0020736C"/>
    <w:rsid w:val="002073F0"/>
    <w:rsid w:val="00207478"/>
    <w:rsid w:val="00207539"/>
    <w:rsid w:val="00207828"/>
    <w:rsid w:val="00207CC7"/>
    <w:rsid w:val="002102FE"/>
    <w:rsid w:val="00211774"/>
    <w:rsid w:val="00211E76"/>
    <w:rsid w:val="00212109"/>
    <w:rsid w:val="00212FC7"/>
    <w:rsid w:val="0021300A"/>
    <w:rsid w:val="0021305D"/>
    <w:rsid w:val="00213A82"/>
    <w:rsid w:val="00213B78"/>
    <w:rsid w:val="00213E70"/>
    <w:rsid w:val="002141FF"/>
    <w:rsid w:val="0021465F"/>
    <w:rsid w:val="00214BE0"/>
    <w:rsid w:val="00214F3C"/>
    <w:rsid w:val="00215239"/>
    <w:rsid w:val="0021582A"/>
    <w:rsid w:val="002159CB"/>
    <w:rsid w:val="00215DA0"/>
    <w:rsid w:val="00216167"/>
    <w:rsid w:val="002163E8"/>
    <w:rsid w:val="00216811"/>
    <w:rsid w:val="00216A66"/>
    <w:rsid w:val="00216C9C"/>
    <w:rsid w:val="00216EE5"/>
    <w:rsid w:val="00216F05"/>
    <w:rsid w:val="002173E1"/>
    <w:rsid w:val="002174E4"/>
    <w:rsid w:val="00217839"/>
    <w:rsid w:val="00217D8B"/>
    <w:rsid w:val="00217EDE"/>
    <w:rsid w:val="00220AB5"/>
    <w:rsid w:val="00221922"/>
    <w:rsid w:val="002224A8"/>
    <w:rsid w:val="002229C0"/>
    <w:rsid w:val="00223877"/>
    <w:rsid w:val="002239C1"/>
    <w:rsid w:val="002243D4"/>
    <w:rsid w:val="002248F1"/>
    <w:rsid w:val="00224C8A"/>
    <w:rsid w:val="00224DCB"/>
    <w:rsid w:val="00224FA9"/>
    <w:rsid w:val="002251A4"/>
    <w:rsid w:val="00225227"/>
    <w:rsid w:val="002266D3"/>
    <w:rsid w:val="00226C02"/>
    <w:rsid w:val="00226CB6"/>
    <w:rsid w:val="00227934"/>
    <w:rsid w:val="00227B5C"/>
    <w:rsid w:val="00230D9B"/>
    <w:rsid w:val="0023124D"/>
    <w:rsid w:val="002322DE"/>
    <w:rsid w:val="002324A3"/>
    <w:rsid w:val="00232CA0"/>
    <w:rsid w:val="00232EF5"/>
    <w:rsid w:val="00232FAD"/>
    <w:rsid w:val="002338DC"/>
    <w:rsid w:val="002342ED"/>
    <w:rsid w:val="00234F00"/>
    <w:rsid w:val="0023562C"/>
    <w:rsid w:val="00235C00"/>
    <w:rsid w:val="00235DD2"/>
    <w:rsid w:val="0023612B"/>
    <w:rsid w:val="00236671"/>
    <w:rsid w:val="00236AA5"/>
    <w:rsid w:val="00236AAF"/>
    <w:rsid w:val="00236E5E"/>
    <w:rsid w:val="00236FB1"/>
    <w:rsid w:val="00237AC6"/>
    <w:rsid w:val="00240124"/>
    <w:rsid w:val="00240463"/>
    <w:rsid w:val="002406C7"/>
    <w:rsid w:val="002417DB"/>
    <w:rsid w:val="00241CA2"/>
    <w:rsid w:val="002426AA"/>
    <w:rsid w:val="00242A8A"/>
    <w:rsid w:val="00243A97"/>
    <w:rsid w:val="00243B4B"/>
    <w:rsid w:val="00243E1C"/>
    <w:rsid w:val="0024422A"/>
    <w:rsid w:val="002445CF"/>
    <w:rsid w:val="00244CA8"/>
    <w:rsid w:val="00245098"/>
    <w:rsid w:val="0024523A"/>
    <w:rsid w:val="0024567C"/>
    <w:rsid w:val="00245DB2"/>
    <w:rsid w:val="00245EE8"/>
    <w:rsid w:val="0024609D"/>
    <w:rsid w:val="00246F82"/>
    <w:rsid w:val="002473FB"/>
    <w:rsid w:val="00247483"/>
    <w:rsid w:val="00247BF2"/>
    <w:rsid w:val="00250B60"/>
    <w:rsid w:val="002519EC"/>
    <w:rsid w:val="00251AEE"/>
    <w:rsid w:val="00251DA5"/>
    <w:rsid w:val="00252280"/>
    <w:rsid w:val="002526A7"/>
    <w:rsid w:val="00252F84"/>
    <w:rsid w:val="002531E1"/>
    <w:rsid w:val="002533A1"/>
    <w:rsid w:val="0025376F"/>
    <w:rsid w:val="002539C1"/>
    <w:rsid w:val="00253B14"/>
    <w:rsid w:val="00253CE6"/>
    <w:rsid w:val="00253F18"/>
    <w:rsid w:val="002540B2"/>
    <w:rsid w:val="00254E12"/>
    <w:rsid w:val="00254E62"/>
    <w:rsid w:val="002565DB"/>
    <w:rsid w:val="00260224"/>
    <w:rsid w:val="0026027C"/>
    <w:rsid w:val="0026042C"/>
    <w:rsid w:val="002618FF"/>
    <w:rsid w:val="00261DE4"/>
    <w:rsid w:val="00261FE5"/>
    <w:rsid w:val="0026261E"/>
    <w:rsid w:val="00262C14"/>
    <w:rsid w:val="00263190"/>
    <w:rsid w:val="0026337A"/>
    <w:rsid w:val="002639A9"/>
    <w:rsid w:val="00264710"/>
    <w:rsid w:val="00264DAC"/>
    <w:rsid w:val="002653E0"/>
    <w:rsid w:val="00265F64"/>
    <w:rsid w:val="0026637D"/>
    <w:rsid w:val="002663FF"/>
    <w:rsid w:val="0026671F"/>
    <w:rsid w:val="0026680D"/>
    <w:rsid w:val="00266F12"/>
    <w:rsid w:val="00267094"/>
    <w:rsid w:val="002672CE"/>
    <w:rsid w:val="00267379"/>
    <w:rsid w:val="00267A02"/>
    <w:rsid w:val="0027078D"/>
    <w:rsid w:val="0027098A"/>
    <w:rsid w:val="002711F4"/>
    <w:rsid w:val="0027136F"/>
    <w:rsid w:val="00271624"/>
    <w:rsid w:val="00271CF2"/>
    <w:rsid w:val="00271D83"/>
    <w:rsid w:val="002721D4"/>
    <w:rsid w:val="00272243"/>
    <w:rsid w:val="002728BC"/>
    <w:rsid w:val="00272BFF"/>
    <w:rsid w:val="002731C3"/>
    <w:rsid w:val="00273EC2"/>
    <w:rsid w:val="002746EA"/>
    <w:rsid w:val="00274782"/>
    <w:rsid w:val="00274A24"/>
    <w:rsid w:val="00274BF1"/>
    <w:rsid w:val="0027538C"/>
    <w:rsid w:val="00276D6F"/>
    <w:rsid w:val="00276E4C"/>
    <w:rsid w:val="00276FC9"/>
    <w:rsid w:val="00280073"/>
    <w:rsid w:val="0028069F"/>
    <w:rsid w:val="0028109B"/>
    <w:rsid w:val="00281821"/>
    <w:rsid w:val="002818B5"/>
    <w:rsid w:val="002819DE"/>
    <w:rsid w:val="00281D8B"/>
    <w:rsid w:val="0028317D"/>
    <w:rsid w:val="00283237"/>
    <w:rsid w:val="00283A39"/>
    <w:rsid w:val="00283E3A"/>
    <w:rsid w:val="0028424C"/>
    <w:rsid w:val="002845FC"/>
    <w:rsid w:val="00284D41"/>
    <w:rsid w:val="00284D8D"/>
    <w:rsid w:val="00285269"/>
    <w:rsid w:val="0028587F"/>
    <w:rsid w:val="00285DA1"/>
    <w:rsid w:val="0028626D"/>
    <w:rsid w:val="00286604"/>
    <w:rsid w:val="00287337"/>
    <w:rsid w:val="002879BC"/>
    <w:rsid w:val="00287A4F"/>
    <w:rsid w:val="002904AE"/>
    <w:rsid w:val="00290A3C"/>
    <w:rsid w:val="00290B1C"/>
    <w:rsid w:val="00290D3D"/>
    <w:rsid w:val="0029138C"/>
    <w:rsid w:val="00292062"/>
    <w:rsid w:val="00292181"/>
    <w:rsid w:val="0029231C"/>
    <w:rsid w:val="0029296C"/>
    <w:rsid w:val="002931F8"/>
    <w:rsid w:val="00293216"/>
    <w:rsid w:val="00293DEE"/>
    <w:rsid w:val="00293FAC"/>
    <w:rsid w:val="00294317"/>
    <w:rsid w:val="0029458A"/>
    <w:rsid w:val="00294D53"/>
    <w:rsid w:val="00295E28"/>
    <w:rsid w:val="00295FAE"/>
    <w:rsid w:val="00296A49"/>
    <w:rsid w:val="00296B9F"/>
    <w:rsid w:val="0029754A"/>
    <w:rsid w:val="002976E4"/>
    <w:rsid w:val="00297B6A"/>
    <w:rsid w:val="002A047E"/>
    <w:rsid w:val="002A0631"/>
    <w:rsid w:val="002A0947"/>
    <w:rsid w:val="002A128B"/>
    <w:rsid w:val="002A131E"/>
    <w:rsid w:val="002A146E"/>
    <w:rsid w:val="002A14AD"/>
    <w:rsid w:val="002A191D"/>
    <w:rsid w:val="002A1FFD"/>
    <w:rsid w:val="002A2E3C"/>
    <w:rsid w:val="002A2FE5"/>
    <w:rsid w:val="002A3187"/>
    <w:rsid w:val="002A3213"/>
    <w:rsid w:val="002A37F4"/>
    <w:rsid w:val="002A3B94"/>
    <w:rsid w:val="002A446A"/>
    <w:rsid w:val="002A4F35"/>
    <w:rsid w:val="002A4F52"/>
    <w:rsid w:val="002A5058"/>
    <w:rsid w:val="002A50EB"/>
    <w:rsid w:val="002A5414"/>
    <w:rsid w:val="002A5417"/>
    <w:rsid w:val="002A5F99"/>
    <w:rsid w:val="002A79D2"/>
    <w:rsid w:val="002A7B68"/>
    <w:rsid w:val="002B0C6C"/>
    <w:rsid w:val="002B1B7F"/>
    <w:rsid w:val="002B1C8D"/>
    <w:rsid w:val="002B2181"/>
    <w:rsid w:val="002B2428"/>
    <w:rsid w:val="002B2E51"/>
    <w:rsid w:val="002B2EB7"/>
    <w:rsid w:val="002B2F13"/>
    <w:rsid w:val="002B3256"/>
    <w:rsid w:val="002B3A77"/>
    <w:rsid w:val="002B3D9A"/>
    <w:rsid w:val="002B3FEE"/>
    <w:rsid w:val="002B41DD"/>
    <w:rsid w:val="002B5074"/>
    <w:rsid w:val="002B51A7"/>
    <w:rsid w:val="002B55B8"/>
    <w:rsid w:val="002B580E"/>
    <w:rsid w:val="002B5853"/>
    <w:rsid w:val="002B5AD0"/>
    <w:rsid w:val="002B5C0E"/>
    <w:rsid w:val="002B5F5E"/>
    <w:rsid w:val="002B6A20"/>
    <w:rsid w:val="002B70BD"/>
    <w:rsid w:val="002B7E04"/>
    <w:rsid w:val="002C0C94"/>
    <w:rsid w:val="002C169C"/>
    <w:rsid w:val="002C1CAF"/>
    <w:rsid w:val="002C21F4"/>
    <w:rsid w:val="002C2BAC"/>
    <w:rsid w:val="002C3101"/>
    <w:rsid w:val="002C31BC"/>
    <w:rsid w:val="002C3727"/>
    <w:rsid w:val="002C3AB9"/>
    <w:rsid w:val="002C3E05"/>
    <w:rsid w:val="002C4C38"/>
    <w:rsid w:val="002C5A0F"/>
    <w:rsid w:val="002C6299"/>
    <w:rsid w:val="002C62AC"/>
    <w:rsid w:val="002C6E81"/>
    <w:rsid w:val="002C7025"/>
    <w:rsid w:val="002C7491"/>
    <w:rsid w:val="002C77F7"/>
    <w:rsid w:val="002C78A9"/>
    <w:rsid w:val="002D0430"/>
    <w:rsid w:val="002D16DC"/>
    <w:rsid w:val="002D19D5"/>
    <w:rsid w:val="002D1E63"/>
    <w:rsid w:val="002D1E8D"/>
    <w:rsid w:val="002D2264"/>
    <w:rsid w:val="002D264E"/>
    <w:rsid w:val="002D2894"/>
    <w:rsid w:val="002D2B1D"/>
    <w:rsid w:val="002D2B5D"/>
    <w:rsid w:val="002D392C"/>
    <w:rsid w:val="002D3A5A"/>
    <w:rsid w:val="002D3B29"/>
    <w:rsid w:val="002D4A6F"/>
    <w:rsid w:val="002D53CB"/>
    <w:rsid w:val="002D5888"/>
    <w:rsid w:val="002D5A81"/>
    <w:rsid w:val="002D5C99"/>
    <w:rsid w:val="002D62E9"/>
    <w:rsid w:val="002D6D7B"/>
    <w:rsid w:val="002D7E48"/>
    <w:rsid w:val="002E01E4"/>
    <w:rsid w:val="002E0D4A"/>
    <w:rsid w:val="002E1591"/>
    <w:rsid w:val="002E1712"/>
    <w:rsid w:val="002E2300"/>
    <w:rsid w:val="002E2A1E"/>
    <w:rsid w:val="002E35F8"/>
    <w:rsid w:val="002E36E9"/>
    <w:rsid w:val="002E3741"/>
    <w:rsid w:val="002E3986"/>
    <w:rsid w:val="002E3C03"/>
    <w:rsid w:val="002E4547"/>
    <w:rsid w:val="002E4969"/>
    <w:rsid w:val="002E4C8A"/>
    <w:rsid w:val="002E5398"/>
    <w:rsid w:val="002E5B2C"/>
    <w:rsid w:val="002E5C7E"/>
    <w:rsid w:val="002E5F6B"/>
    <w:rsid w:val="002E62D1"/>
    <w:rsid w:val="002E709E"/>
    <w:rsid w:val="002E78AE"/>
    <w:rsid w:val="002F00FA"/>
    <w:rsid w:val="002F1396"/>
    <w:rsid w:val="002F1475"/>
    <w:rsid w:val="002F1514"/>
    <w:rsid w:val="002F1D6E"/>
    <w:rsid w:val="002F1E42"/>
    <w:rsid w:val="002F1EDB"/>
    <w:rsid w:val="002F1F9F"/>
    <w:rsid w:val="002F21B5"/>
    <w:rsid w:val="002F28A2"/>
    <w:rsid w:val="002F312D"/>
    <w:rsid w:val="002F3C41"/>
    <w:rsid w:val="002F4869"/>
    <w:rsid w:val="002F4B1A"/>
    <w:rsid w:val="002F59D5"/>
    <w:rsid w:val="002F5BBB"/>
    <w:rsid w:val="002F5E85"/>
    <w:rsid w:val="002F63CD"/>
    <w:rsid w:val="002F6482"/>
    <w:rsid w:val="002F653C"/>
    <w:rsid w:val="002F679C"/>
    <w:rsid w:val="002F6C1C"/>
    <w:rsid w:val="002F7B4F"/>
    <w:rsid w:val="002F7EFB"/>
    <w:rsid w:val="00300F24"/>
    <w:rsid w:val="003010F1"/>
    <w:rsid w:val="003013AE"/>
    <w:rsid w:val="00301830"/>
    <w:rsid w:val="003019F7"/>
    <w:rsid w:val="00301B40"/>
    <w:rsid w:val="00301C14"/>
    <w:rsid w:val="00302370"/>
    <w:rsid w:val="00303231"/>
    <w:rsid w:val="00303890"/>
    <w:rsid w:val="003047B4"/>
    <w:rsid w:val="00304867"/>
    <w:rsid w:val="00305AC7"/>
    <w:rsid w:val="00305C7B"/>
    <w:rsid w:val="00307048"/>
    <w:rsid w:val="00307965"/>
    <w:rsid w:val="003100B8"/>
    <w:rsid w:val="003113BA"/>
    <w:rsid w:val="003118FD"/>
    <w:rsid w:val="003121CD"/>
    <w:rsid w:val="00312C22"/>
    <w:rsid w:val="003130E5"/>
    <w:rsid w:val="003136DC"/>
    <w:rsid w:val="00313774"/>
    <w:rsid w:val="00313F52"/>
    <w:rsid w:val="003149A2"/>
    <w:rsid w:val="00314F7A"/>
    <w:rsid w:val="00315183"/>
    <w:rsid w:val="00315E89"/>
    <w:rsid w:val="00316954"/>
    <w:rsid w:val="003171C6"/>
    <w:rsid w:val="00320642"/>
    <w:rsid w:val="00321ADF"/>
    <w:rsid w:val="00321C51"/>
    <w:rsid w:val="00321E0D"/>
    <w:rsid w:val="0032269B"/>
    <w:rsid w:val="00322FA9"/>
    <w:rsid w:val="00322FE7"/>
    <w:rsid w:val="00323DCD"/>
    <w:rsid w:val="00325030"/>
    <w:rsid w:val="00325C32"/>
    <w:rsid w:val="0032611B"/>
    <w:rsid w:val="00326956"/>
    <w:rsid w:val="00326A85"/>
    <w:rsid w:val="003273C7"/>
    <w:rsid w:val="00330069"/>
    <w:rsid w:val="0033095B"/>
    <w:rsid w:val="00330B58"/>
    <w:rsid w:val="00331075"/>
    <w:rsid w:val="00331647"/>
    <w:rsid w:val="00332061"/>
    <w:rsid w:val="00332478"/>
    <w:rsid w:val="0033255C"/>
    <w:rsid w:val="00332583"/>
    <w:rsid w:val="00332B5D"/>
    <w:rsid w:val="00332BA2"/>
    <w:rsid w:val="00332C0E"/>
    <w:rsid w:val="00332ECA"/>
    <w:rsid w:val="003339EA"/>
    <w:rsid w:val="0033428E"/>
    <w:rsid w:val="003347A1"/>
    <w:rsid w:val="00334B83"/>
    <w:rsid w:val="00335D04"/>
    <w:rsid w:val="00336A9E"/>
    <w:rsid w:val="003371D3"/>
    <w:rsid w:val="0033725C"/>
    <w:rsid w:val="00337FDE"/>
    <w:rsid w:val="003404FB"/>
    <w:rsid w:val="0034079C"/>
    <w:rsid w:val="00341623"/>
    <w:rsid w:val="00342407"/>
    <w:rsid w:val="00342A6B"/>
    <w:rsid w:val="00343845"/>
    <w:rsid w:val="0034427A"/>
    <w:rsid w:val="003446E1"/>
    <w:rsid w:val="003448B8"/>
    <w:rsid w:val="003467C1"/>
    <w:rsid w:val="00347090"/>
    <w:rsid w:val="00351A5D"/>
    <w:rsid w:val="00351C71"/>
    <w:rsid w:val="003524A5"/>
    <w:rsid w:val="00352847"/>
    <w:rsid w:val="00352F0D"/>
    <w:rsid w:val="0035319C"/>
    <w:rsid w:val="00353BC2"/>
    <w:rsid w:val="00354445"/>
    <w:rsid w:val="0035491D"/>
    <w:rsid w:val="00354E7A"/>
    <w:rsid w:val="003557DD"/>
    <w:rsid w:val="00355AD6"/>
    <w:rsid w:val="00355E89"/>
    <w:rsid w:val="00356278"/>
    <w:rsid w:val="00356377"/>
    <w:rsid w:val="00356A42"/>
    <w:rsid w:val="00356ABA"/>
    <w:rsid w:val="00356CE1"/>
    <w:rsid w:val="00357292"/>
    <w:rsid w:val="00357A81"/>
    <w:rsid w:val="00357DA0"/>
    <w:rsid w:val="00357E56"/>
    <w:rsid w:val="00360B25"/>
    <w:rsid w:val="00360F9B"/>
    <w:rsid w:val="00360FD1"/>
    <w:rsid w:val="003616FC"/>
    <w:rsid w:val="003619B8"/>
    <w:rsid w:val="00361BD1"/>
    <w:rsid w:val="003620E7"/>
    <w:rsid w:val="0036257B"/>
    <w:rsid w:val="00363117"/>
    <w:rsid w:val="0036326A"/>
    <w:rsid w:val="00363930"/>
    <w:rsid w:val="00363A8A"/>
    <w:rsid w:val="00363F30"/>
    <w:rsid w:val="00364304"/>
    <w:rsid w:val="003644BB"/>
    <w:rsid w:val="0036489E"/>
    <w:rsid w:val="00364B08"/>
    <w:rsid w:val="0036506E"/>
    <w:rsid w:val="00365DCA"/>
    <w:rsid w:val="0036662B"/>
    <w:rsid w:val="00366F02"/>
    <w:rsid w:val="00370B09"/>
    <w:rsid w:val="003711BD"/>
    <w:rsid w:val="00371716"/>
    <w:rsid w:val="003719BF"/>
    <w:rsid w:val="00371E46"/>
    <w:rsid w:val="00372B88"/>
    <w:rsid w:val="00373179"/>
    <w:rsid w:val="00373979"/>
    <w:rsid w:val="00374020"/>
    <w:rsid w:val="0037435C"/>
    <w:rsid w:val="003743F1"/>
    <w:rsid w:val="00375A37"/>
    <w:rsid w:val="00376224"/>
    <w:rsid w:val="00377977"/>
    <w:rsid w:val="0038044D"/>
    <w:rsid w:val="00380C4B"/>
    <w:rsid w:val="00380C7C"/>
    <w:rsid w:val="00382C8C"/>
    <w:rsid w:val="00383088"/>
    <w:rsid w:val="003832B7"/>
    <w:rsid w:val="003838FB"/>
    <w:rsid w:val="00384A46"/>
    <w:rsid w:val="00385977"/>
    <w:rsid w:val="003860F7"/>
    <w:rsid w:val="003863B8"/>
    <w:rsid w:val="0038651F"/>
    <w:rsid w:val="00386692"/>
    <w:rsid w:val="00386FF3"/>
    <w:rsid w:val="00387240"/>
    <w:rsid w:val="0038769C"/>
    <w:rsid w:val="003882EC"/>
    <w:rsid w:val="0039072D"/>
    <w:rsid w:val="00391AD7"/>
    <w:rsid w:val="00391B8B"/>
    <w:rsid w:val="00391C10"/>
    <w:rsid w:val="00391E37"/>
    <w:rsid w:val="0039259E"/>
    <w:rsid w:val="003937C1"/>
    <w:rsid w:val="00393B56"/>
    <w:rsid w:val="00394378"/>
    <w:rsid w:val="0039468C"/>
    <w:rsid w:val="00394B3B"/>
    <w:rsid w:val="00395123"/>
    <w:rsid w:val="003960DD"/>
    <w:rsid w:val="003964D2"/>
    <w:rsid w:val="003969E5"/>
    <w:rsid w:val="00396FAB"/>
    <w:rsid w:val="003971BA"/>
    <w:rsid w:val="00397678"/>
    <w:rsid w:val="00397BDF"/>
    <w:rsid w:val="00397CB8"/>
    <w:rsid w:val="00397F06"/>
    <w:rsid w:val="003A005A"/>
    <w:rsid w:val="003A0375"/>
    <w:rsid w:val="003A06BA"/>
    <w:rsid w:val="003A126D"/>
    <w:rsid w:val="003A19E5"/>
    <w:rsid w:val="003A2002"/>
    <w:rsid w:val="003A217F"/>
    <w:rsid w:val="003A2EC3"/>
    <w:rsid w:val="003A35CD"/>
    <w:rsid w:val="003A3686"/>
    <w:rsid w:val="003A3AC7"/>
    <w:rsid w:val="003A3EBA"/>
    <w:rsid w:val="003A44FA"/>
    <w:rsid w:val="003A4EE3"/>
    <w:rsid w:val="003A4F45"/>
    <w:rsid w:val="003A59F2"/>
    <w:rsid w:val="003A61D0"/>
    <w:rsid w:val="003A6635"/>
    <w:rsid w:val="003A6E57"/>
    <w:rsid w:val="003A71FD"/>
    <w:rsid w:val="003A7244"/>
    <w:rsid w:val="003A795B"/>
    <w:rsid w:val="003B06DE"/>
    <w:rsid w:val="003B076F"/>
    <w:rsid w:val="003B0A18"/>
    <w:rsid w:val="003B1699"/>
    <w:rsid w:val="003B1979"/>
    <w:rsid w:val="003B2596"/>
    <w:rsid w:val="003B277F"/>
    <w:rsid w:val="003B28D7"/>
    <w:rsid w:val="003B35BE"/>
    <w:rsid w:val="003B383F"/>
    <w:rsid w:val="003B396E"/>
    <w:rsid w:val="003B42C4"/>
    <w:rsid w:val="003B46D6"/>
    <w:rsid w:val="003B4DEA"/>
    <w:rsid w:val="003B508C"/>
    <w:rsid w:val="003B51F9"/>
    <w:rsid w:val="003B5A9B"/>
    <w:rsid w:val="003B5BD4"/>
    <w:rsid w:val="003B6233"/>
    <w:rsid w:val="003B6523"/>
    <w:rsid w:val="003B664E"/>
    <w:rsid w:val="003B671B"/>
    <w:rsid w:val="003B6B07"/>
    <w:rsid w:val="003B715C"/>
    <w:rsid w:val="003B740A"/>
    <w:rsid w:val="003C00E5"/>
    <w:rsid w:val="003C0284"/>
    <w:rsid w:val="003C06D1"/>
    <w:rsid w:val="003C0949"/>
    <w:rsid w:val="003C0A4D"/>
    <w:rsid w:val="003C0CCC"/>
    <w:rsid w:val="003C0F2E"/>
    <w:rsid w:val="003C2168"/>
    <w:rsid w:val="003C2AAA"/>
    <w:rsid w:val="003C2D90"/>
    <w:rsid w:val="003C332B"/>
    <w:rsid w:val="003C35D9"/>
    <w:rsid w:val="003C3894"/>
    <w:rsid w:val="003C48BF"/>
    <w:rsid w:val="003C4A65"/>
    <w:rsid w:val="003C4A9E"/>
    <w:rsid w:val="003C55D9"/>
    <w:rsid w:val="003C5C01"/>
    <w:rsid w:val="003C654A"/>
    <w:rsid w:val="003C667E"/>
    <w:rsid w:val="003C6BB4"/>
    <w:rsid w:val="003C6C54"/>
    <w:rsid w:val="003C728B"/>
    <w:rsid w:val="003C7741"/>
    <w:rsid w:val="003C799B"/>
    <w:rsid w:val="003C7AD1"/>
    <w:rsid w:val="003D0EE9"/>
    <w:rsid w:val="003D1A9C"/>
    <w:rsid w:val="003D1F45"/>
    <w:rsid w:val="003D2095"/>
    <w:rsid w:val="003D20F1"/>
    <w:rsid w:val="003D2725"/>
    <w:rsid w:val="003D33A3"/>
    <w:rsid w:val="003D3790"/>
    <w:rsid w:val="003D4063"/>
    <w:rsid w:val="003D4457"/>
    <w:rsid w:val="003D4B1F"/>
    <w:rsid w:val="003D4DEE"/>
    <w:rsid w:val="003D4E7F"/>
    <w:rsid w:val="003D5172"/>
    <w:rsid w:val="003D5D4A"/>
    <w:rsid w:val="003D5FE1"/>
    <w:rsid w:val="003D61E7"/>
    <w:rsid w:val="003D6A9D"/>
    <w:rsid w:val="003D6DFC"/>
    <w:rsid w:val="003D7401"/>
    <w:rsid w:val="003D7EDE"/>
    <w:rsid w:val="003E020A"/>
    <w:rsid w:val="003E052C"/>
    <w:rsid w:val="003E0E90"/>
    <w:rsid w:val="003E1131"/>
    <w:rsid w:val="003E1415"/>
    <w:rsid w:val="003E170D"/>
    <w:rsid w:val="003E1B94"/>
    <w:rsid w:val="003E1C33"/>
    <w:rsid w:val="003E2205"/>
    <w:rsid w:val="003E2363"/>
    <w:rsid w:val="003E279A"/>
    <w:rsid w:val="003E2802"/>
    <w:rsid w:val="003E2E90"/>
    <w:rsid w:val="003E345C"/>
    <w:rsid w:val="003E3826"/>
    <w:rsid w:val="003E391F"/>
    <w:rsid w:val="003E3E15"/>
    <w:rsid w:val="003E4115"/>
    <w:rsid w:val="003E483C"/>
    <w:rsid w:val="003E4954"/>
    <w:rsid w:val="003E5A2C"/>
    <w:rsid w:val="003E5EB6"/>
    <w:rsid w:val="003E6467"/>
    <w:rsid w:val="003E649D"/>
    <w:rsid w:val="003E673A"/>
    <w:rsid w:val="003E748B"/>
    <w:rsid w:val="003E7A54"/>
    <w:rsid w:val="003E7B4F"/>
    <w:rsid w:val="003F06F3"/>
    <w:rsid w:val="003F1476"/>
    <w:rsid w:val="003F2750"/>
    <w:rsid w:val="003F2FA8"/>
    <w:rsid w:val="003F3AE0"/>
    <w:rsid w:val="003F499A"/>
    <w:rsid w:val="003F4CBC"/>
    <w:rsid w:val="003F5B9C"/>
    <w:rsid w:val="003F5BBB"/>
    <w:rsid w:val="003F60F0"/>
    <w:rsid w:val="003F69F5"/>
    <w:rsid w:val="003F6BE5"/>
    <w:rsid w:val="003F71F9"/>
    <w:rsid w:val="003F7744"/>
    <w:rsid w:val="003F7B35"/>
    <w:rsid w:val="0040026E"/>
    <w:rsid w:val="004003A1"/>
    <w:rsid w:val="00400833"/>
    <w:rsid w:val="004009D2"/>
    <w:rsid w:val="00400FAE"/>
    <w:rsid w:val="00401202"/>
    <w:rsid w:val="00402A55"/>
    <w:rsid w:val="00402CF4"/>
    <w:rsid w:val="00402D59"/>
    <w:rsid w:val="0040326C"/>
    <w:rsid w:val="004036A3"/>
    <w:rsid w:val="004055C9"/>
    <w:rsid w:val="00405772"/>
    <w:rsid w:val="00405BA7"/>
    <w:rsid w:val="004062EC"/>
    <w:rsid w:val="00406635"/>
    <w:rsid w:val="0040670E"/>
    <w:rsid w:val="0040761B"/>
    <w:rsid w:val="00410006"/>
    <w:rsid w:val="00411550"/>
    <w:rsid w:val="00412FAA"/>
    <w:rsid w:val="0041323E"/>
    <w:rsid w:val="0041461B"/>
    <w:rsid w:val="00414A1D"/>
    <w:rsid w:val="00414C14"/>
    <w:rsid w:val="004155F8"/>
    <w:rsid w:val="00415DF4"/>
    <w:rsid w:val="00416BBE"/>
    <w:rsid w:val="00416E77"/>
    <w:rsid w:val="00416F4D"/>
    <w:rsid w:val="00417545"/>
    <w:rsid w:val="004202E3"/>
    <w:rsid w:val="00420404"/>
    <w:rsid w:val="0042040F"/>
    <w:rsid w:val="004205F2"/>
    <w:rsid w:val="00420928"/>
    <w:rsid w:val="00420F03"/>
    <w:rsid w:val="004212CB"/>
    <w:rsid w:val="00421DFD"/>
    <w:rsid w:val="004225E4"/>
    <w:rsid w:val="004226AD"/>
    <w:rsid w:val="004227E2"/>
    <w:rsid w:val="0042332E"/>
    <w:rsid w:val="004239CB"/>
    <w:rsid w:val="00424BEC"/>
    <w:rsid w:val="00424F0E"/>
    <w:rsid w:val="00425903"/>
    <w:rsid w:val="0042628F"/>
    <w:rsid w:val="00426459"/>
    <w:rsid w:val="00426A17"/>
    <w:rsid w:val="00427520"/>
    <w:rsid w:val="00427DC1"/>
    <w:rsid w:val="004309AA"/>
    <w:rsid w:val="004312F2"/>
    <w:rsid w:val="004314D2"/>
    <w:rsid w:val="004318A3"/>
    <w:rsid w:val="00431CA5"/>
    <w:rsid w:val="00431DE0"/>
    <w:rsid w:val="004323F8"/>
    <w:rsid w:val="00432A42"/>
    <w:rsid w:val="00432CAD"/>
    <w:rsid w:val="0043331C"/>
    <w:rsid w:val="004338E3"/>
    <w:rsid w:val="00433A39"/>
    <w:rsid w:val="004349F0"/>
    <w:rsid w:val="00435B5E"/>
    <w:rsid w:val="00436831"/>
    <w:rsid w:val="00436B83"/>
    <w:rsid w:val="00436D72"/>
    <w:rsid w:val="0043778F"/>
    <w:rsid w:val="004409BA"/>
    <w:rsid w:val="00440DC6"/>
    <w:rsid w:val="00441213"/>
    <w:rsid w:val="00442942"/>
    <w:rsid w:val="00442FF9"/>
    <w:rsid w:val="0044381F"/>
    <w:rsid w:val="00443E04"/>
    <w:rsid w:val="00444284"/>
    <w:rsid w:val="00444D1E"/>
    <w:rsid w:val="0044556E"/>
    <w:rsid w:val="00445BC6"/>
    <w:rsid w:val="00446667"/>
    <w:rsid w:val="0044698E"/>
    <w:rsid w:val="00446A57"/>
    <w:rsid w:val="00446AB8"/>
    <w:rsid w:val="00446CDA"/>
    <w:rsid w:val="00446EF7"/>
    <w:rsid w:val="00446FB5"/>
    <w:rsid w:val="00447313"/>
    <w:rsid w:val="0045030C"/>
    <w:rsid w:val="004505F2"/>
    <w:rsid w:val="00450653"/>
    <w:rsid w:val="0045080B"/>
    <w:rsid w:val="004515AB"/>
    <w:rsid w:val="00452548"/>
    <w:rsid w:val="00453510"/>
    <w:rsid w:val="0045381D"/>
    <w:rsid w:val="00453D70"/>
    <w:rsid w:val="004549E1"/>
    <w:rsid w:val="00454D70"/>
    <w:rsid w:val="00455018"/>
    <w:rsid w:val="004553C7"/>
    <w:rsid w:val="00456307"/>
    <w:rsid w:val="004565B9"/>
    <w:rsid w:val="00456977"/>
    <w:rsid w:val="00460156"/>
    <w:rsid w:val="004602B1"/>
    <w:rsid w:val="00460497"/>
    <w:rsid w:val="004606C8"/>
    <w:rsid w:val="00460788"/>
    <w:rsid w:val="004608E0"/>
    <w:rsid w:val="004618E6"/>
    <w:rsid w:val="004624EE"/>
    <w:rsid w:val="00462E2C"/>
    <w:rsid w:val="00463014"/>
    <w:rsid w:val="004636DF"/>
    <w:rsid w:val="004642F0"/>
    <w:rsid w:val="0046446D"/>
    <w:rsid w:val="00464567"/>
    <w:rsid w:val="00464B22"/>
    <w:rsid w:val="00464B86"/>
    <w:rsid w:val="00465516"/>
    <w:rsid w:val="00465AF4"/>
    <w:rsid w:val="00465D46"/>
    <w:rsid w:val="00466678"/>
    <w:rsid w:val="00466C0E"/>
    <w:rsid w:val="00467616"/>
    <w:rsid w:val="004703ED"/>
    <w:rsid w:val="00470909"/>
    <w:rsid w:val="00470C6A"/>
    <w:rsid w:val="00470CAD"/>
    <w:rsid w:val="00470EA5"/>
    <w:rsid w:val="004713CC"/>
    <w:rsid w:val="004716A3"/>
    <w:rsid w:val="00471F70"/>
    <w:rsid w:val="004720D9"/>
    <w:rsid w:val="00472F04"/>
    <w:rsid w:val="00473044"/>
    <w:rsid w:val="004735DD"/>
    <w:rsid w:val="004735FD"/>
    <w:rsid w:val="0047414F"/>
    <w:rsid w:val="00475434"/>
    <w:rsid w:val="0047545B"/>
    <w:rsid w:val="00475CAE"/>
    <w:rsid w:val="00476547"/>
    <w:rsid w:val="00476582"/>
    <w:rsid w:val="004767C0"/>
    <w:rsid w:val="00476DE9"/>
    <w:rsid w:val="00476DEC"/>
    <w:rsid w:val="00477151"/>
    <w:rsid w:val="00477570"/>
    <w:rsid w:val="00477A28"/>
    <w:rsid w:val="00477B28"/>
    <w:rsid w:val="00480333"/>
    <w:rsid w:val="0048048E"/>
    <w:rsid w:val="00481089"/>
    <w:rsid w:val="00481C38"/>
    <w:rsid w:val="00482254"/>
    <w:rsid w:val="00482329"/>
    <w:rsid w:val="004827CD"/>
    <w:rsid w:val="00482E7E"/>
    <w:rsid w:val="0048342F"/>
    <w:rsid w:val="0048370C"/>
    <w:rsid w:val="00483B8C"/>
    <w:rsid w:val="004846FC"/>
    <w:rsid w:val="0048492B"/>
    <w:rsid w:val="00484D42"/>
    <w:rsid w:val="004850A3"/>
    <w:rsid w:val="00485F4E"/>
    <w:rsid w:val="0048759B"/>
    <w:rsid w:val="004877D5"/>
    <w:rsid w:val="0049013E"/>
    <w:rsid w:val="004905AB"/>
    <w:rsid w:val="004912B7"/>
    <w:rsid w:val="0049180F"/>
    <w:rsid w:val="00492169"/>
    <w:rsid w:val="00492FE3"/>
    <w:rsid w:val="0049307C"/>
    <w:rsid w:val="004936D7"/>
    <w:rsid w:val="004948DD"/>
    <w:rsid w:val="0049564E"/>
    <w:rsid w:val="00495B01"/>
    <w:rsid w:val="00495BC5"/>
    <w:rsid w:val="004962DD"/>
    <w:rsid w:val="004967EA"/>
    <w:rsid w:val="00497A5E"/>
    <w:rsid w:val="00497B2F"/>
    <w:rsid w:val="00497E10"/>
    <w:rsid w:val="004A09E6"/>
    <w:rsid w:val="004A0B5E"/>
    <w:rsid w:val="004A10D1"/>
    <w:rsid w:val="004A18F1"/>
    <w:rsid w:val="004A2266"/>
    <w:rsid w:val="004A3211"/>
    <w:rsid w:val="004A3F1B"/>
    <w:rsid w:val="004A3FD9"/>
    <w:rsid w:val="004A4BC2"/>
    <w:rsid w:val="004A4C15"/>
    <w:rsid w:val="004A4F77"/>
    <w:rsid w:val="004A54F6"/>
    <w:rsid w:val="004A671B"/>
    <w:rsid w:val="004A67C5"/>
    <w:rsid w:val="004A6801"/>
    <w:rsid w:val="004A6E83"/>
    <w:rsid w:val="004A7659"/>
    <w:rsid w:val="004A7713"/>
    <w:rsid w:val="004B0527"/>
    <w:rsid w:val="004B0B4F"/>
    <w:rsid w:val="004B0C16"/>
    <w:rsid w:val="004B1794"/>
    <w:rsid w:val="004B1A1A"/>
    <w:rsid w:val="004B3BCD"/>
    <w:rsid w:val="004B52F1"/>
    <w:rsid w:val="004B56AD"/>
    <w:rsid w:val="004B58CB"/>
    <w:rsid w:val="004B6232"/>
    <w:rsid w:val="004B69F4"/>
    <w:rsid w:val="004B7812"/>
    <w:rsid w:val="004C0082"/>
    <w:rsid w:val="004C0320"/>
    <w:rsid w:val="004C094B"/>
    <w:rsid w:val="004C0F37"/>
    <w:rsid w:val="004C2379"/>
    <w:rsid w:val="004C2D10"/>
    <w:rsid w:val="004C373F"/>
    <w:rsid w:val="004C392C"/>
    <w:rsid w:val="004C3B3D"/>
    <w:rsid w:val="004C3CE1"/>
    <w:rsid w:val="004C40DE"/>
    <w:rsid w:val="004C481A"/>
    <w:rsid w:val="004C48F8"/>
    <w:rsid w:val="004C4B0B"/>
    <w:rsid w:val="004C4B4C"/>
    <w:rsid w:val="004C554A"/>
    <w:rsid w:val="004C5BA5"/>
    <w:rsid w:val="004C60C1"/>
    <w:rsid w:val="004C7165"/>
    <w:rsid w:val="004C71CA"/>
    <w:rsid w:val="004C7493"/>
    <w:rsid w:val="004C7772"/>
    <w:rsid w:val="004C78AF"/>
    <w:rsid w:val="004C7EBC"/>
    <w:rsid w:val="004D06E8"/>
    <w:rsid w:val="004D0DDB"/>
    <w:rsid w:val="004D2BC1"/>
    <w:rsid w:val="004D3279"/>
    <w:rsid w:val="004D3386"/>
    <w:rsid w:val="004D3557"/>
    <w:rsid w:val="004D3910"/>
    <w:rsid w:val="004D3A78"/>
    <w:rsid w:val="004D3DA8"/>
    <w:rsid w:val="004D4014"/>
    <w:rsid w:val="004D42F8"/>
    <w:rsid w:val="004D45F2"/>
    <w:rsid w:val="004D4E8A"/>
    <w:rsid w:val="004D5405"/>
    <w:rsid w:val="004D5CBB"/>
    <w:rsid w:val="004D66F1"/>
    <w:rsid w:val="004D7163"/>
    <w:rsid w:val="004D7231"/>
    <w:rsid w:val="004D7319"/>
    <w:rsid w:val="004D7489"/>
    <w:rsid w:val="004D7582"/>
    <w:rsid w:val="004D7BF4"/>
    <w:rsid w:val="004E0747"/>
    <w:rsid w:val="004E07A9"/>
    <w:rsid w:val="004E10CA"/>
    <w:rsid w:val="004E112F"/>
    <w:rsid w:val="004E1919"/>
    <w:rsid w:val="004E1C53"/>
    <w:rsid w:val="004E1E54"/>
    <w:rsid w:val="004E226B"/>
    <w:rsid w:val="004E250E"/>
    <w:rsid w:val="004E253E"/>
    <w:rsid w:val="004E2780"/>
    <w:rsid w:val="004E2D8A"/>
    <w:rsid w:val="004E2F86"/>
    <w:rsid w:val="004E30F0"/>
    <w:rsid w:val="004E3CF5"/>
    <w:rsid w:val="004E3D1A"/>
    <w:rsid w:val="004E3DB3"/>
    <w:rsid w:val="004E495D"/>
    <w:rsid w:val="004E4BBE"/>
    <w:rsid w:val="004E4C65"/>
    <w:rsid w:val="004E4C69"/>
    <w:rsid w:val="004E5007"/>
    <w:rsid w:val="004E52B8"/>
    <w:rsid w:val="004E6381"/>
    <w:rsid w:val="004E76C8"/>
    <w:rsid w:val="004E7C22"/>
    <w:rsid w:val="004E7E19"/>
    <w:rsid w:val="004F00B3"/>
    <w:rsid w:val="004F02D5"/>
    <w:rsid w:val="004F0F35"/>
    <w:rsid w:val="004F1C5E"/>
    <w:rsid w:val="004F2800"/>
    <w:rsid w:val="004F2E28"/>
    <w:rsid w:val="004F3598"/>
    <w:rsid w:val="004F5608"/>
    <w:rsid w:val="004F56D7"/>
    <w:rsid w:val="004F5D63"/>
    <w:rsid w:val="004F638E"/>
    <w:rsid w:val="004F67C0"/>
    <w:rsid w:val="004F686D"/>
    <w:rsid w:val="004F763B"/>
    <w:rsid w:val="004F7724"/>
    <w:rsid w:val="004F7F7C"/>
    <w:rsid w:val="005019CA"/>
    <w:rsid w:val="00501DDB"/>
    <w:rsid w:val="00501EBC"/>
    <w:rsid w:val="00502316"/>
    <w:rsid w:val="00502450"/>
    <w:rsid w:val="005025E9"/>
    <w:rsid w:val="0050266E"/>
    <w:rsid w:val="00502DD7"/>
    <w:rsid w:val="00502F42"/>
    <w:rsid w:val="00503073"/>
    <w:rsid w:val="005034E2"/>
    <w:rsid w:val="00503D09"/>
    <w:rsid w:val="00503F82"/>
    <w:rsid w:val="00504036"/>
    <w:rsid w:val="005040DA"/>
    <w:rsid w:val="00504930"/>
    <w:rsid w:val="00504E01"/>
    <w:rsid w:val="0050523A"/>
    <w:rsid w:val="005052ED"/>
    <w:rsid w:val="005053AA"/>
    <w:rsid w:val="00505535"/>
    <w:rsid w:val="00506E2C"/>
    <w:rsid w:val="00506FC9"/>
    <w:rsid w:val="00507FB9"/>
    <w:rsid w:val="005101B8"/>
    <w:rsid w:val="00510C78"/>
    <w:rsid w:val="005118B2"/>
    <w:rsid w:val="005128BB"/>
    <w:rsid w:val="00512A21"/>
    <w:rsid w:val="00512DA3"/>
    <w:rsid w:val="00513065"/>
    <w:rsid w:val="005130FC"/>
    <w:rsid w:val="00513113"/>
    <w:rsid w:val="0051322D"/>
    <w:rsid w:val="005133B6"/>
    <w:rsid w:val="00513B8A"/>
    <w:rsid w:val="00513E53"/>
    <w:rsid w:val="00513F04"/>
    <w:rsid w:val="00514732"/>
    <w:rsid w:val="005150A9"/>
    <w:rsid w:val="00515608"/>
    <w:rsid w:val="0051589E"/>
    <w:rsid w:val="0051678F"/>
    <w:rsid w:val="00517346"/>
    <w:rsid w:val="00517C73"/>
    <w:rsid w:val="00517DA7"/>
    <w:rsid w:val="0052046F"/>
    <w:rsid w:val="00520EB4"/>
    <w:rsid w:val="005210B8"/>
    <w:rsid w:val="00522067"/>
    <w:rsid w:val="005224B6"/>
    <w:rsid w:val="00522844"/>
    <w:rsid w:val="00522E05"/>
    <w:rsid w:val="00523D30"/>
    <w:rsid w:val="00524233"/>
    <w:rsid w:val="005242FA"/>
    <w:rsid w:val="00524F38"/>
    <w:rsid w:val="005251FE"/>
    <w:rsid w:val="00525DCA"/>
    <w:rsid w:val="00526120"/>
    <w:rsid w:val="00527676"/>
    <w:rsid w:val="0052778F"/>
    <w:rsid w:val="00527A63"/>
    <w:rsid w:val="00527EE4"/>
    <w:rsid w:val="00527F98"/>
    <w:rsid w:val="00530AA0"/>
    <w:rsid w:val="00530F27"/>
    <w:rsid w:val="005314C4"/>
    <w:rsid w:val="005315C8"/>
    <w:rsid w:val="00532B6D"/>
    <w:rsid w:val="005334DE"/>
    <w:rsid w:val="00533767"/>
    <w:rsid w:val="00533D0B"/>
    <w:rsid w:val="00534B97"/>
    <w:rsid w:val="005355BB"/>
    <w:rsid w:val="00535648"/>
    <w:rsid w:val="00535946"/>
    <w:rsid w:val="00535EF5"/>
    <w:rsid w:val="0053647D"/>
    <w:rsid w:val="00536695"/>
    <w:rsid w:val="0053680C"/>
    <w:rsid w:val="00536878"/>
    <w:rsid w:val="00536DC8"/>
    <w:rsid w:val="00537CD8"/>
    <w:rsid w:val="00540628"/>
    <w:rsid w:val="00540847"/>
    <w:rsid w:val="00540CF7"/>
    <w:rsid w:val="00540D54"/>
    <w:rsid w:val="00541087"/>
    <w:rsid w:val="00541C9C"/>
    <w:rsid w:val="00542194"/>
    <w:rsid w:val="00542A5C"/>
    <w:rsid w:val="00543291"/>
    <w:rsid w:val="00543330"/>
    <w:rsid w:val="00543407"/>
    <w:rsid w:val="00543560"/>
    <w:rsid w:val="005439B5"/>
    <w:rsid w:val="00543C4C"/>
    <w:rsid w:val="00543EC5"/>
    <w:rsid w:val="00544C8F"/>
    <w:rsid w:val="005455BB"/>
    <w:rsid w:val="00545C44"/>
    <w:rsid w:val="00545C85"/>
    <w:rsid w:val="00546173"/>
    <w:rsid w:val="00546394"/>
    <w:rsid w:val="00546AC8"/>
    <w:rsid w:val="005473E6"/>
    <w:rsid w:val="00547688"/>
    <w:rsid w:val="00550130"/>
    <w:rsid w:val="005503EC"/>
    <w:rsid w:val="00550905"/>
    <w:rsid w:val="00551154"/>
    <w:rsid w:val="00551B75"/>
    <w:rsid w:val="00551ED5"/>
    <w:rsid w:val="0055204A"/>
    <w:rsid w:val="0055209F"/>
    <w:rsid w:val="00552F57"/>
    <w:rsid w:val="00553F6B"/>
    <w:rsid w:val="00554386"/>
    <w:rsid w:val="005545A2"/>
    <w:rsid w:val="00554CB8"/>
    <w:rsid w:val="0055513F"/>
    <w:rsid w:val="005559BC"/>
    <w:rsid w:val="00555E56"/>
    <w:rsid w:val="00555F80"/>
    <w:rsid w:val="0055658F"/>
    <w:rsid w:val="00556A0A"/>
    <w:rsid w:val="00556BA8"/>
    <w:rsid w:val="005603E2"/>
    <w:rsid w:val="00560908"/>
    <w:rsid w:val="00561619"/>
    <w:rsid w:val="00561ACB"/>
    <w:rsid w:val="00561C57"/>
    <w:rsid w:val="00561D5B"/>
    <w:rsid w:val="005620DE"/>
    <w:rsid w:val="0056302B"/>
    <w:rsid w:val="00563D69"/>
    <w:rsid w:val="00563DDC"/>
    <w:rsid w:val="00564889"/>
    <w:rsid w:val="00564D8C"/>
    <w:rsid w:val="00565037"/>
    <w:rsid w:val="00565414"/>
    <w:rsid w:val="005662F0"/>
    <w:rsid w:val="00566E22"/>
    <w:rsid w:val="00567B38"/>
    <w:rsid w:val="00570F3A"/>
    <w:rsid w:val="0057170D"/>
    <w:rsid w:val="00571764"/>
    <w:rsid w:val="005717B0"/>
    <w:rsid w:val="00571C64"/>
    <w:rsid w:val="00571CB5"/>
    <w:rsid w:val="00572A0D"/>
    <w:rsid w:val="00572DA6"/>
    <w:rsid w:val="00573F52"/>
    <w:rsid w:val="00574026"/>
    <w:rsid w:val="00574426"/>
    <w:rsid w:val="005748B6"/>
    <w:rsid w:val="00574ADC"/>
    <w:rsid w:val="00574CAF"/>
    <w:rsid w:val="00574FD8"/>
    <w:rsid w:val="0057579D"/>
    <w:rsid w:val="00575B1B"/>
    <w:rsid w:val="00576208"/>
    <w:rsid w:val="00576597"/>
    <w:rsid w:val="00576845"/>
    <w:rsid w:val="00576BD1"/>
    <w:rsid w:val="00577088"/>
    <w:rsid w:val="00577C6D"/>
    <w:rsid w:val="0058059B"/>
    <w:rsid w:val="005805A8"/>
    <w:rsid w:val="00580737"/>
    <w:rsid w:val="0058077E"/>
    <w:rsid w:val="00580B1C"/>
    <w:rsid w:val="00581EC4"/>
    <w:rsid w:val="0058205A"/>
    <w:rsid w:val="00582534"/>
    <w:rsid w:val="00583083"/>
    <w:rsid w:val="005835DF"/>
    <w:rsid w:val="00583712"/>
    <w:rsid w:val="00583CD6"/>
    <w:rsid w:val="00583F7F"/>
    <w:rsid w:val="0058405A"/>
    <w:rsid w:val="00584E10"/>
    <w:rsid w:val="00585A59"/>
    <w:rsid w:val="0058618B"/>
    <w:rsid w:val="005867DF"/>
    <w:rsid w:val="005868B1"/>
    <w:rsid w:val="0058710D"/>
    <w:rsid w:val="005876BD"/>
    <w:rsid w:val="00587869"/>
    <w:rsid w:val="00587DC2"/>
    <w:rsid w:val="0059094C"/>
    <w:rsid w:val="00591B2D"/>
    <w:rsid w:val="00591E17"/>
    <w:rsid w:val="00591FDA"/>
    <w:rsid w:val="005922FF"/>
    <w:rsid w:val="005926CC"/>
    <w:rsid w:val="00592E51"/>
    <w:rsid w:val="005933D2"/>
    <w:rsid w:val="00593A67"/>
    <w:rsid w:val="00593AEB"/>
    <w:rsid w:val="005952F8"/>
    <w:rsid w:val="005953B3"/>
    <w:rsid w:val="00595687"/>
    <w:rsid w:val="00595695"/>
    <w:rsid w:val="00596192"/>
    <w:rsid w:val="00596551"/>
    <w:rsid w:val="00597353"/>
    <w:rsid w:val="00597F29"/>
    <w:rsid w:val="005A1040"/>
    <w:rsid w:val="005A124F"/>
    <w:rsid w:val="005A1C72"/>
    <w:rsid w:val="005A3058"/>
    <w:rsid w:val="005A30DD"/>
    <w:rsid w:val="005A3337"/>
    <w:rsid w:val="005A3CF4"/>
    <w:rsid w:val="005A452A"/>
    <w:rsid w:val="005A475E"/>
    <w:rsid w:val="005A4BD7"/>
    <w:rsid w:val="005A5B37"/>
    <w:rsid w:val="005A5B56"/>
    <w:rsid w:val="005A5F49"/>
    <w:rsid w:val="005A766F"/>
    <w:rsid w:val="005A7682"/>
    <w:rsid w:val="005B07C6"/>
    <w:rsid w:val="005B14D2"/>
    <w:rsid w:val="005B235A"/>
    <w:rsid w:val="005B266A"/>
    <w:rsid w:val="005B2B31"/>
    <w:rsid w:val="005B2C46"/>
    <w:rsid w:val="005B33C8"/>
    <w:rsid w:val="005B3725"/>
    <w:rsid w:val="005B396C"/>
    <w:rsid w:val="005B3C95"/>
    <w:rsid w:val="005B446C"/>
    <w:rsid w:val="005B587A"/>
    <w:rsid w:val="005B6100"/>
    <w:rsid w:val="005B7E7C"/>
    <w:rsid w:val="005B7F41"/>
    <w:rsid w:val="005C1492"/>
    <w:rsid w:val="005C14AA"/>
    <w:rsid w:val="005C150F"/>
    <w:rsid w:val="005C1CD2"/>
    <w:rsid w:val="005C1E85"/>
    <w:rsid w:val="005C1ECD"/>
    <w:rsid w:val="005C26C0"/>
    <w:rsid w:val="005C274F"/>
    <w:rsid w:val="005C37DD"/>
    <w:rsid w:val="005C39C9"/>
    <w:rsid w:val="005C3A7E"/>
    <w:rsid w:val="005C3FA9"/>
    <w:rsid w:val="005C4167"/>
    <w:rsid w:val="005C461E"/>
    <w:rsid w:val="005C5458"/>
    <w:rsid w:val="005C5E38"/>
    <w:rsid w:val="005C605E"/>
    <w:rsid w:val="005C64A5"/>
    <w:rsid w:val="005C70C4"/>
    <w:rsid w:val="005C7E37"/>
    <w:rsid w:val="005C7FD3"/>
    <w:rsid w:val="005D1205"/>
    <w:rsid w:val="005D16E1"/>
    <w:rsid w:val="005D170E"/>
    <w:rsid w:val="005D19F0"/>
    <w:rsid w:val="005D19F1"/>
    <w:rsid w:val="005D205F"/>
    <w:rsid w:val="005D2366"/>
    <w:rsid w:val="005D2845"/>
    <w:rsid w:val="005D28C4"/>
    <w:rsid w:val="005D2D04"/>
    <w:rsid w:val="005D2D5D"/>
    <w:rsid w:val="005D32DC"/>
    <w:rsid w:val="005D392D"/>
    <w:rsid w:val="005D3B24"/>
    <w:rsid w:val="005D43E2"/>
    <w:rsid w:val="005D4965"/>
    <w:rsid w:val="005D5386"/>
    <w:rsid w:val="005D55E2"/>
    <w:rsid w:val="005D567A"/>
    <w:rsid w:val="005D58FB"/>
    <w:rsid w:val="005D73F9"/>
    <w:rsid w:val="005D7B3A"/>
    <w:rsid w:val="005E08CF"/>
    <w:rsid w:val="005E090A"/>
    <w:rsid w:val="005E126F"/>
    <w:rsid w:val="005E1860"/>
    <w:rsid w:val="005E18FD"/>
    <w:rsid w:val="005E2434"/>
    <w:rsid w:val="005E2B2E"/>
    <w:rsid w:val="005E3574"/>
    <w:rsid w:val="005E358F"/>
    <w:rsid w:val="005E383E"/>
    <w:rsid w:val="005E3D47"/>
    <w:rsid w:val="005E4A07"/>
    <w:rsid w:val="005E548B"/>
    <w:rsid w:val="005E54C8"/>
    <w:rsid w:val="005E5991"/>
    <w:rsid w:val="005E5D7F"/>
    <w:rsid w:val="005E6A1D"/>
    <w:rsid w:val="005E6BAC"/>
    <w:rsid w:val="005E6D70"/>
    <w:rsid w:val="005E7637"/>
    <w:rsid w:val="005F07CF"/>
    <w:rsid w:val="005F0DB8"/>
    <w:rsid w:val="005F1189"/>
    <w:rsid w:val="005F166B"/>
    <w:rsid w:val="005F1E9C"/>
    <w:rsid w:val="005F2DE3"/>
    <w:rsid w:val="005F30BC"/>
    <w:rsid w:val="005F32DC"/>
    <w:rsid w:val="005F3409"/>
    <w:rsid w:val="005F3849"/>
    <w:rsid w:val="005F3CD9"/>
    <w:rsid w:val="005F3D7C"/>
    <w:rsid w:val="005F4128"/>
    <w:rsid w:val="005F4436"/>
    <w:rsid w:val="005F4860"/>
    <w:rsid w:val="005F49A9"/>
    <w:rsid w:val="005F4D59"/>
    <w:rsid w:val="005F5126"/>
    <w:rsid w:val="005F5626"/>
    <w:rsid w:val="005F6A62"/>
    <w:rsid w:val="005F6F78"/>
    <w:rsid w:val="005F7C6A"/>
    <w:rsid w:val="005F7F74"/>
    <w:rsid w:val="005F7F7F"/>
    <w:rsid w:val="0060003A"/>
    <w:rsid w:val="00600934"/>
    <w:rsid w:val="00600D8C"/>
    <w:rsid w:val="00600DA5"/>
    <w:rsid w:val="00601442"/>
    <w:rsid w:val="00602292"/>
    <w:rsid w:val="0060277F"/>
    <w:rsid w:val="00603174"/>
    <w:rsid w:val="00603A7E"/>
    <w:rsid w:val="00603EA0"/>
    <w:rsid w:val="006049F6"/>
    <w:rsid w:val="006051F7"/>
    <w:rsid w:val="0060582B"/>
    <w:rsid w:val="00606311"/>
    <w:rsid w:val="006065F3"/>
    <w:rsid w:val="00607041"/>
    <w:rsid w:val="00607C54"/>
    <w:rsid w:val="006101C5"/>
    <w:rsid w:val="006113EC"/>
    <w:rsid w:val="006114F7"/>
    <w:rsid w:val="00611C2F"/>
    <w:rsid w:val="00611C53"/>
    <w:rsid w:val="00611EC0"/>
    <w:rsid w:val="00611F78"/>
    <w:rsid w:val="006135FE"/>
    <w:rsid w:val="00614393"/>
    <w:rsid w:val="0061568A"/>
    <w:rsid w:val="00615987"/>
    <w:rsid w:val="00615C9B"/>
    <w:rsid w:val="006169F5"/>
    <w:rsid w:val="00616B30"/>
    <w:rsid w:val="00616DD8"/>
    <w:rsid w:val="006175FA"/>
    <w:rsid w:val="00617A5E"/>
    <w:rsid w:val="00617A90"/>
    <w:rsid w:val="00620004"/>
    <w:rsid w:val="00620A9F"/>
    <w:rsid w:val="0062154F"/>
    <w:rsid w:val="0062263B"/>
    <w:rsid w:val="006236CC"/>
    <w:rsid w:val="00623DDF"/>
    <w:rsid w:val="00624104"/>
    <w:rsid w:val="006244BC"/>
    <w:rsid w:val="00624AF2"/>
    <w:rsid w:val="006255EF"/>
    <w:rsid w:val="00625D32"/>
    <w:rsid w:val="00625E2D"/>
    <w:rsid w:val="00626BAF"/>
    <w:rsid w:val="006271B7"/>
    <w:rsid w:val="006271D4"/>
    <w:rsid w:val="00627456"/>
    <w:rsid w:val="00630631"/>
    <w:rsid w:val="006306F5"/>
    <w:rsid w:val="00630A66"/>
    <w:rsid w:val="00631682"/>
    <w:rsid w:val="00631A2B"/>
    <w:rsid w:val="00631ECA"/>
    <w:rsid w:val="00632562"/>
    <w:rsid w:val="006332D6"/>
    <w:rsid w:val="00634267"/>
    <w:rsid w:val="006355BE"/>
    <w:rsid w:val="006356D0"/>
    <w:rsid w:val="00635F11"/>
    <w:rsid w:val="006363A5"/>
    <w:rsid w:val="00636723"/>
    <w:rsid w:val="00636F53"/>
    <w:rsid w:val="00637700"/>
    <w:rsid w:val="0063778D"/>
    <w:rsid w:val="00637CC0"/>
    <w:rsid w:val="00637D71"/>
    <w:rsid w:val="00637F05"/>
    <w:rsid w:val="00637FB6"/>
    <w:rsid w:val="0064012D"/>
    <w:rsid w:val="006402AE"/>
    <w:rsid w:val="00640610"/>
    <w:rsid w:val="00640965"/>
    <w:rsid w:val="00640B1C"/>
    <w:rsid w:val="00640E30"/>
    <w:rsid w:val="00641318"/>
    <w:rsid w:val="006426FF"/>
    <w:rsid w:val="00642D09"/>
    <w:rsid w:val="0064305B"/>
    <w:rsid w:val="006431EE"/>
    <w:rsid w:val="00643A9F"/>
    <w:rsid w:val="00643CE9"/>
    <w:rsid w:val="006449B2"/>
    <w:rsid w:val="006456E6"/>
    <w:rsid w:val="006458D7"/>
    <w:rsid w:val="00645FD3"/>
    <w:rsid w:val="00646985"/>
    <w:rsid w:val="00646D4E"/>
    <w:rsid w:val="00646E0B"/>
    <w:rsid w:val="00646E6A"/>
    <w:rsid w:val="006470FD"/>
    <w:rsid w:val="006508A1"/>
    <w:rsid w:val="006512FB"/>
    <w:rsid w:val="00651513"/>
    <w:rsid w:val="00651CF0"/>
    <w:rsid w:val="00651F8F"/>
    <w:rsid w:val="0065258D"/>
    <w:rsid w:val="006528D0"/>
    <w:rsid w:val="00653617"/>
    <w:rsid w:val="0065362C"/>
    <w:rsid w:val="0065370B"/>
    <w:rsid w:val="00653F7D"/>
    <w:rsid w:val="00653FE1"/>
    <w:rsid w:val="0065401C"/>
    <w:rsid w:val="0065494B"/>
    <w:rsid w:val="0065494E"/>
    <w:rsid w:val="00654CCA"/>
    <w:rsid w:val="00655F14"/>
    <w:rsid w:val="006562F9"/>
    <w:rsid w:val="0065791F"/>
    <w:rsid w:val="00657CAC"/>
    <w:rsid w:val="00660DE3"/>
    <w:rsid w:val="006621A8"/>
    <w:rsid w:val="00662265"/>
    <w:rsid w:val="00663A5F"/>
    <w:rsid w:val="00664216"/>
    <w:rsid w:val="0066448D"/>
    <w:rsid w:val="006645AB"/>
    <w:rsid w:val="00665036"/>
    <w:rsid w:val="00665135"/>
    <w:rsid w:val="00665400"/>
    <w:rsid w:val="00666C20"/>
    <w:rsid w:val="00666D65"/>
    <w:rsid w:val="00667778"/>
    <w:rsid w:val="006700D0"/>
    <w:rsid w:val="006707AF"/>
    <w:rsid w:val="00670D13"/>
    <w:rsid w:val="00671026"/>
    <w:rsid w:val="00671100"/>
    <w:rsid w:val="00671245"/>
    <w:rsid w:val="0067143D"/>
    <w:rsid w:val="0067144A"/>
    <w:rsid w:val="00671574"/>
    <w:rsid w:val="00671E3B"/>
    <w:rsid w:val="0067212F"/>
    <w:rsid w:val="00672A1F"/>
    <w:rsid w:val="0067378F"/>
    <w:rsid w:val="0067436C"/>
    <w:rsid w:val="00674DE2"/>
    <w:rsid w:val="00674DF5"/>
    <w:rsid w:val="006753D8"/>
    <w:rsid w:val="006758B6"/>
    <w:rsid w:val="00675F96"/>
    <w:rsid w:val="00676B27"/>
    <w:rsid w:val="00676EC8"/>
    <w:rsid w:val="00677426"/>
    <w:rsid w:val="00677C26"/>
    <w:rsid w:val="0068063F"/>
    <w:rsid w:val="006807D3"/>
    <w:rsid w:val="006811E7"/>
    <w:rsid w:val="006815EB"/>
    <w:rsid w:val="0068160F"/>
    <w:rsid w:val="00681F63"/>
    <w:rsid w:val="00683558"/>
    <w:rsid w:val="00683C0C"/>
    <w:rsid w:val="00683EF3"/>
    <w:rsid w:val="00684AD8"/>
    <w:rsid w:val="00684C7D"/>
    <w:rsid w:val="00684E56"/>
    <w:rsid w:val="00685006"/>
    <w:rsid w:val="0068606B"/>
    <w:rsid w:val="0068608A"/>
    <w:rsid w:val="006866FC"/>
    <w:rsid w:val="00686ED7"/>
    <w:rsid w:val="00687086"/>
    <w:rsid w:val="006878E9"/>
    <w:rsid w:val="00687CFD"/>
    <w:rsid w:val="00690448"/>
    <w:rsid w:val="00690507"/>
    <w:rsid w:val="006907FC"/>
    <w:rsid w:val="00691A1F"/>
    <w:rsid w:val="00691C9F"/>
    <w:rsid w:val="00692000"/>
    <w:rsid w:val="00693ADF"/>
    <w:rsid w:val="00694EF0"/>
    <w:rsid w:val="0069504A"/>
    <w:rsid w:val="0069553F"/>
    <w:rsid w:val="006955E0"/>
    <w:rsid w:val="00695691"/>
    <w:rsid w:val="00696136"/>
    <w:rsid w:val="006966DA"/>
    <w:rsid w:val="00696A2C"/>
    <w:rsid w:val="00697A9E"/>
    <w:rsid w:val="00697FD7"/>
    <w:rsid w:val="006A0974"/>
    <w:rsid w:val="006A0A82"/>
    <w:rsid w:val="006A0F42"/>
    <w:rsid w:val="006A1876"/>
    <w:rsid w:val="006A1944"/>
    <w:rsid w:val="006A265E"/>
    <w:rsid w:val="006A2B43"/>
    <w:rsid w:val="006A39CA"/>
    <w:rsid w:val="006A3CBF"/>
    <w:rsid w:val="006A3D87"/>
    <w:rsid w:val="006A6106"/>
    <w:rsid w:val="006A6411"/>
    <w:rsid w:val="006A668F"/>
    <w:rsid w:val="006A672F"/>
    <w:rsid w:val="006A6861"/>
    <w:rsid w:val="006A6896"/>
    <w:rsid w:val="006A6D47"/>
    <w:rsid w:val="006A6FBA"/>
    <w:rsid w:val="006A7575"/>
    <w:rsid w:val="006A7C4C"/>
    <w:rsid w:val="006B0485"/>
    <w:rsid w:val="006B081D"/>
    <w:rsid w:val="006B0FE6"/>
    <w:rsid w:val="006B0FFB"/>
    <w:rsid w:val="006B1DEB"/>
    <w:rsid w:val="006B2243"/>
    <w:rsid w:val="006B34DE"/>
    <w:rsid w:val="006B354C"/>
    <w:rsid w:val="006B3587"/>
    <w:rsid w:val="006B36F2"/>
    <w:rsid w:val="006B3F8C"/>
    <w:rsid w:val="006B4260"/>
    <w:rsid w:val="006B4FC8"/>
    <w:rsid w:val="006B5147"/>
    <w:rsid w:val="006B5DD5"/>
    <w:rsid w:val="006B604B"/>
    <w:rsid w:val="006B672F"/>
    <w:rsid w:val="006C078F"/>
    <w:rsid w:val="006C15FE"/>
    <w:rsid w:val="006C2F9A"/>
    <w:rsid w:val="006C3140"/>
    <w:rsid w:val="006C47BF"/>
    <w:rsid w:val="006C531F"/>
    <w:rsid w:val="006C53CF"/>
    <w:rsid w:val="006C5AA7"/>
    <w:rsid w:val="006C66F0"/>
    <w:rsid w:val="006C72A4"/>
    <w:rsid w:val="006C747C"/>
    <w:rsid w:val="006C7810"/>
    <w:rsid w:val="006C7E3B"/>
    <w:rsid w:val="006D033F"/>
    <w:rsid w:val="006D0741"/>
    <w:rsid w:val="006D094A"/>
    <w:rsid w:val="006D0E16"/>
    <w:rsid w:val="006D1E62"/>
    <w:rsid w:val="006D239F"/>
    <w:rsid w:val="006D240C"/>
    <w:rsid w:val="006D2439"/>
    <w:rsid w:val="006D2929"/>
    <w:rsid w:val="006D2BEF"/>
    <w:rsid w:val="006D2DBC"/>
    <w:rsid w:val="006D2DD5"/>
    <w:rsid w:val="006D2FB7"/>
    <w:rsid w:val="006D3036"/>
    <w:rsid w:val="006D3696"/>
    <w:rsid w:val="006D3C77"/>
    <w:rsid w:val="006D3C87"/>
    <w:rsid w:val="006D551C"/>
    <w:rsid w:val="006D5672"/>
    <w:rsid w:val="006D5CFB"/>
    <w:rsid w:val="006D6325"/>
    <w:rsid w:val="006D6DFA"/>
    <w:rsid w:val="006D7EF7"/>
    <w:rsid w:val="006E0618"/>
    <w:rsid w:val="006E0DD0"/>
    <w:rsid w:val="006E0F56"/>
    <w:rsid w:val="006E101A"/>
    <w:rsid w:val="006E1266"/>
    <w:rsid w:val="006E211E"/>
    <w:rsid w:val="006E2201"/>
    <w:rsid w:val="006E3A91"/>
    <w:rsid w:val="006E3BA6"/>
    <w:rsid w:val="006E45E8"/>
    <w:rsid w:val="006E484B"/>
    <w:rsid w:val="006E4D7E"/>
    <w:rsid w:val="006E51E0"/>
    <w:rsid w:val="006E51E1"/>
    <w:rsid w:val="006E64ED"/>
    <w:rsid w:val="006E6605"/>
    <w:rsid w:val="006E69C5"/>
    <w:rsid w:val="006E7F6A"/>
    <w:rsid w:val="006F018A"/>
    <w:rsid w:val="006F0714"/>
    <w:rsid w:val="006F0CEC"/>
    <w:rsid w:val="006F0F4D"/>
    <w:rsid w:val="006F15E9"/>
    <w:rsid w:val="006F1D1A"/>
    <w:rsid w:val="006F1D95"/>
    <w:rsid w:val="006F2FE9"/>
    <w:rsid w:val="006F3105"/>
    <w:rsid w:val="006F32D9"/>
    <w:rsid w:val="006F3D65"/>
    <w:rsid w:val="006F3EE7"/>
    <w:rsid w:val="006F4042"/>
    <w:rsid w:val="006F4350"/>
    <w:rsid w:val="006F43AB"/>
    <w:rsid w:val="006F45E6"/>
    <w:rsid w:val="006F4664"/>
    <w:rsid w:val="006F4F38"/>
    <w:rsid w:val="006F55F7"/>
    <w:rsid w:val="006F5B40"/>
    <w:rsid w:val="006F5E25"/>
    <w:rsid w:val="006F5E8B"/>
    <w:rsid w:val="006F65E7"/>
    <w:rsid w:val="006F6789"/>
    <w:rsid w:val="006F6E27"/>
    <w:rsid w:val="006F7742"/>
    <w:rsid w:val="006F783A"/>
    <w:rsid w:val="006F79F4"/>
    <w:rsid w:val="006F7D37"/>
    <w:rsid w:val="00701046"/>
    <w:rsid w:val="00701DC5"/>
    <w:rsid w:val="00702102"/>
    <w:rsid w:val="00702F4A"/>
    <w:rsid w:val="00703BC6"/>
    <w:rsid w:val="0070409F"/>
    <w:rsid w:val="00704253"/>
    <w:rsid w:val="007047C3"/>
    <w:rsid w:val="00704EF6"/>
    <w:rsid w:val="00705DBC"/>
    <w:rsid w:val="0070650D"/>
    <w:rsid w:val="007065B2"/>
    <w:rsid w:val="00706C47"/>
    <w:rsid w:val="00706E3C"/>
    <w:rsid w:val="00707321"/>
    <w:rsid w:val="00707835"/>
    <w:rsid w:val="00707957"/>
    <w:rsid w:val="007100EB"/>
    <w:rsid w:val="00710D4B"/>
    <w:rsid w:val="00710EC7"/>
    <w:rsid w:val="007116D3"/>
    <w:rsid w:val="00711B86"/>
    <w:rsid w:val="00712E9C"/>
    <w:rsid w:val="00713027"/>
    <w:rsid w:val="007133DA"/>
    <w:rsid w:val="00713E54"/>
    <w:rsid w:val="00713F7B"/>
    <w:rsid w:val="007141A0"/>
    <w:rsid w:val="00714A56"/>
    <w:rsid w:val="00714E05"/>
    <w:rsid w:val="00714E60"/>
    <w:rsid w:val="007151D3"/>
    <w:rsid w:val="00715A21"/>
    <w:rsid w:val="007169BC"/>
    <w:rsid w:val="00716AD2"/>
    <w:rsid w:val="00717ABA"/>
    <w:rsid w:val="00717BB8"/>
    <w:rsid w:val="00720625"/>
    <w:rsid w:val="007210A3"/>
    <w:rsid w:val="007225B2"/>
    <w:rsid w:val="007229AC"/>
    <w:rsid w:val="00722C6A"/>
    <w:rsid w:val="00722E47"/>
    <w:rsid w:val="00723019"/>
    <w:rsid w:val="007233B0"/>
    <w:rsid w:val="0072341F"/>
    <w:rsid w:val="007236A6"/>
    <w:rsid w:val="00723C5F"/>
    <w:rsid w:val="00723DC5"/>
    <w:rsid w:val="00723E83"/>
    <w:rsid w:val="00723F43"/>
    <w:rsid w:val="00723FBD"/>
    <w:rsid w:val="007248DA"/>
    <w:rsid w:val="007249C4"/>
    <w:rsid w:val="0072514B"/>
    <w:rsid w:val="00725494"/>
    <w:rsid w:val="0072569D"/>
    <w:rsid w:val="0072580F"/>
    <w:rsid w:val="007261D3"/>
    <w:rsid w:val="00730634"/>
    <w:rsid w:val="00730879"/>
    <w:rsid w:val="007308BC"/>
    <w:rsid w:val="00730950"/>
    <w:rsid w:val="00730A82"/>
    <w:rsid w:val="00731F22"/>
    <w:rsid w:val="007326C3"/>
    <w:rsid w:val="00732724"/>
    <w:rsid w:val="00732D19"/>
    <w:rsid w:val="00732D21"/>
    <w:rsid w:val="00733410"/>
    <w:rsid w:val="00733457"/>
    <w:rsid w:val="00733DC2"/>
    <w:rsid w:val="007353F8"/>
    <w:rsid w:val="00735ADC"/>
    <w:rsid w:val="00735CC3"/>
    <w:rsid w:val="00735DB1"/>
    <w:rsid w:val="00736ECA"/>
    <w:rsid w:val="0073704B"/>
    <w:rsid w:val="00741725"/>
    <w:rsid w:val="00741964"/>
    <w:rsid w:val="00741B7B"/>
    <w:rsid w:val="00742380"/>
    <w:rsid w:val="00742F3B"/>
    <w:rsid w:val="00744084"/>
    <w:rsid w:val="00745BD7"/>
    <w:rsid w:val="00745CD2"/>
    <w:rsid w:val="00745E6A"/>
    <w:rsid w:val="00746434"/>
    <w:rsid w:val="00746992"/>
    <w:rsid w:val="00747405"/>
    <w:rsid w:val="00747ACC"/>
    <w:rsid w:val="00747CC9"/>
    <w:rsid w:val="00747DE1"/>
    <w:rsid w:val="00747DF9"/>
    <w:rsid w:val="007502B3"/>
    <w:rsid w:val="00750832"/>
    <w:rsid w:val="00750DBB"/>
    <w:rsid w:val="0075162F"/>
    <w:rsid w:val="007518DE"/>
    <w:rsid w:val="00752D32"/>
    <w:rsid w:val="00753E32"/>
    <w:rsid w:val="00753EA7"/>
    <w:rsid w:val="00754D2C"/>
    <w:rsid w:val="00754FA8"/>
    <w:rsid w:val="00755280"/>
    <w:rsid w:val="00755E74"/>
    <w:rsid w:val="007563AE"/>
    <w:rsid w:val="0075694D"/>
    <w:rsid w:val="00757D6E"/>
    <w:rsid w:val="00760076"/>
    <w:rsid w:val="007605E8"/>
    <w:rsid w:val="0076105B"/>
    <w:rsid w:val="007610AD"/>
    <w:rsid w:val="00761F40"/>
    <w:rsid w:val="00762061"/>
    <w:rsid w:val="0076288A"/>
    <w:rsid w:val="00762F66"/>
    <w:rsid w:val="00764017"/>
    <w:rsid w:val="007647E1"/>
    <w:rsid w:val="00764E59"/>
    <w:rsid w:val="00764F80"/>
    <w:rsid w:val="00765B3F"/>
    <w:rsid w:val="00765D95"/>
    <w:rsid w:val="00766390"/>
    <w:rsid w:val="00766740"/>
    <w:rsid w:val="00770700"/>
    <w:rsid w:val="007707ED"/>
    <w:rsid w:val="0077092E"/>
    <w:rsid w:val="00770E02"/>
    <w:rsid w:val="00771377"/>
    <w:rsid w:val="00771A6D"/>
    <w:rsid w:val="00771E5A"/>
    <w:rsid w:val="00772205"/>
    <w:rsid w:val="007725B2"/>
    <w:rsid w:val="00773129"/>
    <w:rsid w:val="00773619"/>
    <w:rsid w:val="00774068"/>
    <w:rsid w:val="00774243"/>
    <w:rsid w:val="0077451C"/>
    <w:rsid w:val="00774975"/>
    <w:rsid w:val="0077513B"/>
    <w:rsid w:val="0077522E"/>
    <w:rsid w:val="0077529D"/>
    <w:rsid w:val="00775F5B"/>
    <w:rsid w:val="00775F86"/>
    <w:rsid w:val="0077639F"/>
    <w:rsid w:val="007765AC"/>
    <w:rsid w:val="00776A8A"/>
    <w:rsid w:val="00776DB2"/>
    <w:rsid w:val="00776E94"/>
    <w:rsid w:val="0077714E"/>
    <w:rsid w:val="0077752C"/>
    <w:rsid w:val="007800EB"/>
    <w:rsid w:val="00780448"/>
    <w:rsid w:val="007808C6"/>
    <w:rsid w:val="007809E4"/>
    <w:rsid w:val="007812D4"/>
    <w:rsid w:val="007813A2"/>
    <w:rsid w:val="00781641"/>
    <w:rsid w:val="007821F9"/>
    <w:rsid w:val="007828EF"/>
    <w:rsid w:val="0078298E"/>
    <w:rsid w:val="00782FE9"/>
    <w:rsid w:val="0078369D"/>
    <w:rsid w:val="00783C5A"/>
    <w:rsid w:val="007843E1"/>
    <w:rsid w:val="0078468A"/>
    <w:rsid w:val="007849E1"/>
    <w:rsid w:val="0078521C"/>
    <w:rsid w:val="00785A60"/>
    <w:rsid w:val="00785F32"/>
    <w:rsid w:val="00785FDB"/>
    <w:rsid w:val="00786135"/>
    <w:rsid w:val="0078616A"/>
    <w:rsid w:val="00790941"/>
    <w:rsid w:val="00790FC3"/>
    <w:rsid w:val="007914C5"/>
    <w:rsid w:val="00791B7F"/>
    <w:rsid w:val="00791CC2"/>
    <w:rsid w:val="00791EAF"/>
    <w:rsid w:val="00792799"/>
    <w:rsid w:val="00792E00"/>
    <w:rsid w:val="00792E77"/>
    <w:rsid w:val="0079331A"/>
    <w:rsid w:val="00793D94"/>
    <w:rsid w:val="00794AAD"/>
    <w:rsid w:val="0079560F"/>
    <w:rsid w:val="00795A83"/>
    <w:rsid w:val="00795B4B"/>
    <w:rsid w:val="00796369"/>
    <w:rsid w:val="00796612"/>
    <w:rsid w:val="00796BE7"/>
    <w:rsid w:val="00796C06"/>
    <w:rsid w:val="00796FFC"/>
    <w:rsid w:val="007A0CAF"/>
    <w:rsid w:val="007A0F3C"/>
    <w:rsid w:val="007A1B0E"/>
    <w:rsid w:val="007A22E0"/>
    <w:rsid w:val="007A23D3"/>
    <w:rsid w:val="007A32EC"/>
    <w:rsid w:val="007A446E"/>
    <w:rsid w:val="007A4C59"/>
    <w:rsid w:val="007A4C88"/>
    <w:rsid w:val="007A4FC4"/>
    <w:rsid w:val="007A53DD"/>
    <w:rsid w:val="007A595E"/>
    <w:rsid w:val="007A5BDA"/>
    <w:rsid w:val="007A5CEA"/>
    <w:rsid w:val="007A6693"/>
    <w:rsid w:val="007A6971"/>
    <w:rsid w:val="007A69FB"/>
    <w:rsid w:val="007A7307"/>
    <w:rsid w:val="007A743B"/>
    <w:rsid w:val="007A7459"/>
    <w:rsid w:val="007B0040"/>
    <w:rsid w:val="007B081A"/>
    <w:rsid w:val="007B0D71"/>
    <w:rsid w:val="007B0FE4"/>
    <w:rsid w:val="007B1485"/>
    <w:rsid w:val="007B15AB"/>
    <w:rsid w:val="007B1C76"/>
    <w:rsid w:val="007B24F6"/>
    <w:rsid w:val="007B257F"/>
    <w:rsid w:val="007B31A8"/>
    <w:rsid w:val="007B33F6"/>
    <w:rsid w:val="007B3464"/>
    <w:rsid w:val="007B37DB"/>
    <w:rsid w:val="007B391F"/>
    <w:rsid w:val="007B3ED6"/>
    <w:rsid w:val="007B3FE3"/>
    <w:rsid w:val="007B47DE"/>
    <w:rsid w:val="007B5036"/>
    <w:rsid w:val="007B5813"/>
    <w:rsid w:val="007B58D4"/>
    <w:rsid w:val="007B590C"/>
    <w:rsid w:val="007B606F"/>
    <w:rsid w:val="007B6071"/>
    <w:rsid w:val="007B631E"/>
    <w:rsid w:val="007B6F20"/>
    <w:rsid w:val="007B6F22"/>
    <w:rsid w:val="007B7289"/>
    <w:rsid w:val="007B755F"/>
    <w:rsid w:val="007B7C4C"/>
    <w:rsid w:val="007C0313"/>
    <w:rsid w:val="007C043E"/>
    <w:rsid w:val="007C0EA2"/>
    <w:rsid w:val="007C1488"/>
    <w:rsid w:val="007C1855"/>
    <w:rsid w:val="007C26A2"/>
    <w:rsid w:val="007C2C26"/>
    <w:rsid w:val="007C3529"/>
    <w:rsid w:val="007C44F8"/>
    <w:rsid w:val="007C67C9"/>
    <w:rsid w:val="007C6F2A"/>
    <w:rsid w:val="007C7217"/>
    <w:rsid w:val="007C7829"/>
    <w:rsid w:val="007C7AD6"/>
    <w:rsid w:val="007D0DF9"/>
    <w:rsid w:val="007D1A6C"/>
    <w:rsid w:val="007D239C"/>
    <w:rsid w:val="007D2F20"/>
    <w:rsid w:val="007D3665"/>
    <w:rsid w:val="007D36DF"/>
    <w:rsid w:val="007D384C"/>
    <w:rsid w:val="007D3E06"/>
    <w:rsid w:val="007D3E71"/>
    <w:rsid w:val="007D3F7E"/>
    <w:rsid w:val="007D45AC"/>
    <w:rsid w:val="007D48C9"/>
    <w:rsid w:val="007D4963"/>
    <w:rsid w:val="007D4BED"/>
    <w:rsid w:val="007D679B"/>
    <w:rsid w:val="007D6A79"/>
    <w:rsid w:val="007E0CE4"/>
    <w:rsid w:val="007E0E03"/>
    <w:rsid w:val="007E0F75"/>
    <w:rsid w:val="007E138F"/>
    <w:rsid w:val="007E1BDB"/>
    <w:rsid w:val="007E1DEE"/>
    <w:rsid w:val="007E2543"/>
    <w:rsid w:val="007E271C"/>
    <w:rsid w:val="007E37F8"/>
    <w:rsid w:val="007E3A92"/>
    <w:rsid w:val="007E3B31"/>
    <w:rsid w:val="007E4F53"/>
    <w:rsid w:val="007E516E"/>
    <w:rsid w:val="007E51EC"/>
    <w:rsid w:val="007E52A9"/>
    <w:rsid w:val="007E5781"/>
    <w:rsid w:val="007E5834"/>
    <w:rsid w:val="007E605E"/>
    <w:rsid w:val="007E61FE"/>
    <w:rsid w:val="007E6D36"/>
    <w:rsid w:val="007E70F4"/>
    <w:rsid w:val="007E7555"/>
    <w:rsid w:val="007E7EE9"/>
    <w:rsid w:val="007E7F56"/>
    <w:rsid w:val="007F0BBC"/>
    <w:rsid w:val="007F192D"/>
    <w:rsid w:val="007F1BFF"/>
    <w:rsid w:val="007F1F34"/>
    <w:rsid w:val="007F2782"/>
    <w:rsid w:val="007F29E9"/>
    <w:rsid w:val="007F352B"/>
    <w:rsid w:val="007F3800"/>
    <w:rsid w:val="007F39A6"/>
    <w:rsid w:val="007F3C74"/>
    <w:rsid w:val="007F3F7B"/>
    <w:rsid w:val="007F463D"/>
    <w:rsid w:val="007F4C73"/>
    <w:rsid w:val="007F65CD"/>
    <w:rsid w:val="007F6E50"/>
    <w:rsid w:val="007F6F0F"/>
    <w:rsid w:val="007F7E2E"/>
    <w:rsid w:val="0080018A"/>
    <w:rsid w:val="00800711"/>
    <w:rsid w:val="0080081C"/>
    <w:rsid w:val="00800F17"/>
    <w:rsid w:val="00801064"/>
    <w:rsid w:val="0080220A"/>
    <w:rsid w:val="008023EB"/>
    <w:rsid w:val="00803920"/>
    <w:rsid w:val="008042C7"/>
    <w:rsid w:val="0080500F"/>
    <w:rsid w:val="0080568E"/>
    <w:rsid w:val="00805C3D"/>
    <w:rsid w:val="008062BE"/>
    <w:rsid w:val="00806478"/>
    <w:rsid w:val="00806756"/>
    <w:rsid w:val="00807232"/>
    <w:rsid w:val="008073CC"/>
    <w:rsid w:val="008074AD"/>
    <w:rsid w:val="00807728"/>
    <w:rsid w:val="0080797F"/>
    <w:rsid w:val="00807D80"/>
    <w:rsid w:val="008104D2"/>
    <w:rsid w:val="008105F4"/>
    <w:rsid w:val="00810C23"/>
    <w:rsid w:val="008117CF"/>
    <w:rsid w:val="00811F2D"/>
    <w:rsid w:val="0081224A"/>
    <w:rsid w:val="0081357D"/>
    <w:rsid w:val="008137F2"/>
    <w:rsid w:val="00813A92"/>
    <w:rsid w:val="008141FB"/>
    <w:rsid w:val="00814D84"/>
    <w:rsid w:val="008161E0"/>
    <w:rsid w:val="00816A42"/>
    <w:rsid w:val="00816A82"/>
    <w:rsid w:val="00816CFB"/>
    <w:rsid w:val="00816F03"/>
    <w:rsid w:val="008173E1"/>
    <w:rsid w:val="008175D2"/>
    <w:rsid w:val="008179DF"/>
    <w:rsid w:val="00820644"/>
    <w:rsid w:val="00820893"/>
    <w:rsid w:val="008209A5"/>
    <w:rsid w:val="00820DFA"/>
    <w:rsid w:val="00820F2A"/>
    <w:rsid w:val="0082102B"/>
    <w:rsid w:val="008217AB"/>
    <w:rsid w:val="00821CC5"/>
    <w:rsid w:val="008220D2"/>
    <w:rsid w:val="00822B29"/>
    <w:rsid w:val="00822EF2"/>
    <w:rsid w:val="00823662"/>
    <w:rsid w:val="00823C43"/>
    <w:rsid w:val="00824AD4"/>
    <w:rsid w:val="00825960"/>
    <w:rsid w:val="00826806"/>
    <w:rsid w:val="00827738"/>
    <w:rsid w:val="00830449"/>
    <w:rsid w:val="00830653"/>
    <w:rsid w:val="008311D2"/>
    <w:rsid w:val="008317D3"/>
    <w:rsid w:val="00831B41"/>
    <w:rsid w:val="00831D09"/>
    <w:rsid w:val="00831F10"/>
    <w:rsid w:val="008325BA"/>
    <w:rsid w:val="00832A89"/>
    <w:rsid w:val="00832DC2"/>
    <w:rsid w:val="00834BD2"/>
    <w:rsid w:val="00835369"/>
    <w:rsid w:val="0083555E"/>
    <w:rsid w:val="00835DEC"/>
    <w:rsid w:val="008361FD"/>
    <w:rsid w:val="0083676B"/>
    <w:rsid w:val="00836AF1"/>
    <w:rsid w:val="0083713E"/>
    <w:rsid w:val="00837614"/>
    <w:rsid w:val="00837FFA"/>
    <w:rsid w:val="00840339"/>
    <w:rsid w:val="0084050C"/>
    <w:rsid w:val="008407FC"/>
    <w:rsid w:val="00841187"/>
    <w:rsid w:val="00841724"/>
    <w:rsid w:val="00841E6A"/>
    <w:rsid w:val="00841E9B"/>
    <w:rsid w:val="008426C1"/>
    <w:rsid w:val="008435D6"/>
    <w:rsid w:val="00843AAA"/>
    <w:rsid w:val="00843D2C"/>
    <w:rsid w:val="0084485F"/>
    <w:rsid w:val="00846521"/>
    <w:rsid w:val="0084667A"/>
    <w:rsid w:val="00847413"/>
    <w:rsid w:val="0085010C"/>
    <w:rsid w:val="00850264"/>
    <w:rsid w:val="00850D19"/>
    <w:rsid w:val="00850E67"/>
    <w:rsid w:val="0085122A"/>
    <w:rsid w:val="00851916"/>
    <w:rsid w:val="00851AF5"/>
    <w:rsid w:val="00851FB6"/>
    <w:rsid w:val="00852442"/>
    <w:rsid w:val="00853508"/>
    <w:rsid w:val="00853A62"/>
    <w:rsid w:val="00853B0F"/>
    <w:rsid w:val="00853C29"/>
    <w:rsid w:val="008546B1"/>
    <w:rsid w:val="00854F0C"/>
    <w:rsid w:val="0085520D"/>
    <w:rsid w:val="008554E1"/>
    <w:rsid w:val="008556A9"/>
    <w:rsid w:val="008565F4"/>
    <w:rsid w:val="00856823"/>
    <w:rsid w:val="00857132"/>
    <w:rsid w:val="00857EFA"/>
    <w:rsid w:val="00860026"/>
    <w:rsid w:val="008600B5"/>
    <w:rsid w:val="00860664"/>
    <w:rsid w:val="00860838"/>
    <w:rsid w:val="00860A14"/>
    <w:rsid w:val="00860A66"/>
    <w:rsid w:val="00861199"/>
    <w:rsid w:val="00861872"/>
    <w:rsid w:val="0086213A"/>
    <w:rsid w:val="00862C08"/>
    <w:rsid w:val="0086306E"/>
    <w:rsid w:val="0086332E"/>
    <w:rsid w:val="00864089"/>
    <w:rsid w:val="00864230"/>
    <w:rsid w:val="00864BFB"/>
    <w:rsid w:val="0086563C"/>
    <w:rsid w:val="0086649B"/>
    <w:rsid w:val="008672FB"/>
    <w:rsid w:val="00867309"/>
    <w:rsid w:val="008673F1"/>
    <w:rsid w:val="008679EB"/>
    <w:rsid w:val="0087037A"/>
    <w:rsid w:val="00871398"/>
    <w:rsid w:val="00871599"/>
    <w:rsid w:val="0087224D"/>
    <w:rsid w:val="00872D7E"/>
    <w:rsid w:val="00873106"/>
    <w:rsid w:val="00873A2A"/>
    <w:rsid w:val="00874083"/>
    <w:rsid w:val="0087476A"/>
    <w:rsid w:val="008760FC"/>
    <w:rsid w:val="008764E1"/>
    <w:rsid w:val="008765B9"/>
    <w:rsid w:val="00876E64"/>
    <w:rsid w:val="008778E5"/>
    <w:rsid w:val="00877EB2"/>
    <w:rsid w:val="00877F8D"/>
    <w:rsid w:val="00880033"/>
    <w:rsid w:val="0088120B"/>
    <w:rsid w:val="0088143B"/>
    <w:rsid w:val="00881AA3"/>
    <w:rsid w:val="00881EC3"/>
    <w:rsid w:val="00882457"/>
    <w:rsid w:val="00882B9C"/>
    <w:rsid w:val="00884454"/>
    <w:rsid w:val="008852A1"/>
    <w:rsid w:val="008853CA"/>
    <w:rsid w:val="00885E00"/>
    <w:rsid w:val="00885F4A"/>
    <w:rsid w:val="00885FB9"/>
    <w:rsid w:val="008863A7"/>
    <w:rsid w:val="0088751F"/>
    <w:rsid w:val="008878EE"/>
    <w:rsid w:val="00887C29"/>
    <w:rsid w:val="00888D94"/>
    <w:rsid w:val="008920E8"/>
    <w:rsid w:val="008921F2"/>
    <w:rsid w:val="008924B0"/>
    <w:rsid w:val="00892AD0"/>
    <w:rsid w:val="00892DF8"/>
    <w:rsid w:val="00894821"/>
    <w:rsid w:val="00894DED"/>
    <w:rsid w:val="00894DFB"/>
    <w:rsid w:val="00895B3C"/>
    <w:rsid w:val="00895BA7"/>
    <w:rsid w:val="00895F0C"/>
    <w:rsid w:val="008966BF"/>
    <w:rsid w:val="00896F41"/>
    <w:rsid w:val="008A017D"/>
    <w:rsid w:val="008A142B"/>
    <w:rsid w:val="008A14ED"/>
    <w:rsid w:val="008A1534"/>
    <w:rsid w:val="008A18AE"/>
    <w:rsid w:val="008A19F4"/>
    <w:rsid w:val="008A2012"/>
    <w:rsid w:val="008A218C"/>
    <w:rsid w:val="008A2A24"/>
    <w:rsid w:val="008A2A3D"/>
    <w:rsid w:val="008A3718"/>
    <w:rsid w:val="008A3A41"/>
    <w:rsid w:val="008A44F3"/>
    <w:rsid w:val="008A4505"/>
    <w:rsid w:val="008A45BD"/>
    <w:rsid w:val="008A49F9"/>
    <w:rsid w:val="008A4B3E"/>
    <w:rsid w:val="008A5AC1"/>
    <w:rsid w:val="008A6253"/>
    <w:rsid w:val="008A6270"/>
    <w:rsid w:val="008A6E7F"/>
    <w:rsid w:val="008A7780"/>
    <w:rsid w:val="008A79DE"/>
    <w:rsid w:val="008A7A02"/>
    <w:rsid w:val="008A7A4C"/>
    <w:rsid w:val="008A7A75"/>
    <w:rsid w:val="008A7EC2"/>
    <w:rsid w:val="008B0649"/>
    <w:rsid w:val="008B1B46"/>
    <w:rsid w:val="008B1CAB"/>
    <w:rsid w:val="008B2315"/>
    <w:rsid w:val="008B3479"/>
    <w:rsid w:val="008B3B14"/>
    <w:rsid w:val="008B3B72"/>
    <w:rsid w:val="008B3CF5"/>
    <w:rsid w:val="008B3E24"/>
    <w:rsid w:val="008B43B7"/>
    <w:rsid w:val="008B4B64"/>
    <w:rsid w:val="008B5AA0"/>
    <w:rsid w:val="008B5CAB"/>
    <w:rsid w:val="008B5F82"/>
    <w:rsid w:val="008B6128"/>
    <w:rsid w:val="008B67DA"/>
    <w:rsid w:val="008B6989"/>
    <w:rsid w:val="008B7758"/>
    <w:rsid w:val="008C04F2"/>
    <w:rsid w:val="008C07A3"/>
    <w:rsid w:val="008C0AA1"/>
    <w:rsid w:val="008C0D4B"/>
    <w:rsid w:val="008C0E32"/>
    <w:rsid w:val="008C1483"/>
    <w:rsid w:val="008C19BD"/>
    <w:rsid w:val="008C1B52"/>
    <w:rsid w:val="008C20D9"/>
    <w:rsid w:val="008C29EB"/>
    <w:rsid w:val="008C2CC8"/>
    <w:rsid w:val="008C2DED"/>
    <w:rsid w:val="008C3B5C"/>
    <w:rsid w:val="008C41CB"/>
    <w:rsid w:val="008C46DD"/>
    <w:rsid w:val="008C4DDB"/>
    <w:rsid w:val="008C5D49"/>
    <w:rsid w:val="008C6266"/>
    <w:rsid w:val="008C688E"/>
    <w:rsid w:val="008D0AB6"/>
    <w:rsid w:val="008D0AEE"/>
    <w:rsid w:val="008D0B93"/>
    <w:rsid w:val="008D0D03"/>
    <w:rsid w:val="008D10A7"/>
    <w:rsid w:val="008D118A"/>
    <w:rsid w:val="008D1219"/>
    <w:rsid w:val="008D13DA"/>
    <w:rsid w:val="008D1AED"/>
    <w:rsid w:val="008D1BCE"/>
    <w:rsid w:val="008D1CC3"/>
    <w:rsid w:val="008D26FD"/>
    <w:rsid w:val="008D2B59"/>
    <w:rsid w:val="008D311E"/>
    <w:rsid w:val="008D3A7C"/>
    <w:rsid w:val="008D49C2"/>
    <w:rsid w:val="008D4C0D"/>
    <w:rsid w:val="008D4C86"/>
    <w:rsid w:val="008D51C2"/>
    <w:rsid w:val="008D52B5"/>
    <w:rsid w:val="008D5653"/>
    <w:rsid w:val="008D5C5C"/>
    <w:rsid w:val="008D5E7E"/>
    <w:rsid w:val="008D6496"/>
    <w:rsid w:val="008D6809"/>
    <w:rsid w:val="008D6DC1"/>
    <w:rsid w:val="008D6EC0"/>
    <w:rsid w:val="008D7311"/>
    <w:rsid w:val="008D7DA5"/>
    <w:rsid w:val="008D7F8C"/>
    <w:rsid w:val="008E0E0D"/>
    <w:rsid w:val="008E11CE"/>
    <w:rsid w:val="008E1B90"/>
    <w:rsid w:val="008E1E49"/>
    <w:rsid w:val="008E2300"/>
    <w:rsid w:val="008E288D"/>
    <w:rsid w:val="008E2C1B"/>
    <w:rsid w:val="008E35F5"/>
    <w:rsid w:val="008E3914"/>
    <w:rsid w:val="008E4514"/>
    <w:rsid w:val="008E4E10"/>
    <w:rsid w:val="008E5A8C"/>
    <w:rsid w:val="008E64D2"/>
    <w:rsid w:val="008E6583"/>
    <w:rsid w:val="008E6AAA"/>
    <w:rsid w:val="008E7289"/>
    <w:rsid w:val="008E78C3"/>
    <w:rsid w:val="008E7937"/>
    <w:rsid w:val="008F087B"/>
    <w:rsid w:val="008F2622"/>
    <w:rsid w:val="008F295E"/>
    <w:rsid w:val="008F3033"/>
    <w:rsid w:val="008F3F24"/>
    <w:rsid w:val="008F4289"/>
    <w:rsid w:val="008F444D"/>
    <w:rsid w:val="008F46C7"/>
    <w:rsid w:val="008F52DC"/>
    <w:rsid w:val="008F63B0"/>
    <w:rsid w:val="00900E7D"/>
    <w:rsid w:val="00900FDC"/>
    <w:rsid w:val="0090198B"/>
    <w:rsid w:val="00901F3C"/>
    <w:rsid w:val="009036C4"/>
    <w:rsid w:val="009039F4"/>
    <w:rsid w:val="00903A35"/>
    <w:rsid w:val="00903AE7"/>
    <w:rsid w:val="00903C6B"/>
    <w:rsid w:val="00903DC9"/>
    <w:rsid w:val="00904343"/>
    <w:rsid w:val="0090593E"/>
    <w:rsid w:val="00905AC6"/>
    <w:rsid w:val="00905B34"/>
    <w:rsid w:val="00905CAE"/>
    <w:rsid w:val="00906388"/>
    <w:rsid w:val="009065CC"/>
    <w:rsid w:val="00906860"/>
    <w:rsid w:val="009072E0"/>
    <w:rsid w:val="00907724"/>
    <w:rsid w:val="00910B6D"/>
    <w:rsid w:val="00910E2F"/>
    <w:rsid w:val="009111FD"/>
    <w:rsid w:val="009118AB"/>
    <w:rsid w:val="00911EE8"/>
    <w:rsid w:val="009122B2"/>
    <w:rsid w:val="0091233D"/>
    <w:rsid w:val="009124A2"/>
    <w:rsid w:val="00912EED"/>
    <w:rsid w:val="00913059"/>
    <w:rsid w:val="00913299"/>
    <w:rsid w:val="009135AA"/>
    <w:rsid w:val="00913796"/>
    <w:rsid w:val="0091489E"/>
    <w:rsid w:val="00914CAA"/>
    <w:rsid w:val="009153F4"/>
    <w:rsid w:val="009154B1"/>
    <w:rsid w:val="009159D6"/>
    <w:rsid w:val="00915A50"/>
    <w:rsid w:val="00916E11"/>
    <w:rsid w:val="009175CC"/>
    <w:rsid w:val="00920580"/>
    <w:rsid w:val="00920846"/>
    <w:rsid w:val="00920D4F"/>
    <w:rsid w:val="00921628"/>
    <w:rsid w:val="00921D43"/>
    <w:rsid w:val="00922886"/>
    <w:rsid w:val="00923041"/>
    <w:rsid w:val="009236D0"/>
    <w:rsid w:val="009244F3"/>
    <w:rsid w:val="00924D46"/>
    <w:rsid w:val="00924F04"/>
    <w:rsid w:val="009255CF"/>
    <w:rsid w:val="0092562B"/>
    <w:rsid w:val="00925BBC"/>
    <w:rsid w:val="00925DD4"/>
    <w:rsid w:val="00925E10"/>
    <w:rsid w:val="0092685D"/>
    <w:rsid w:val="009277F0"/>
    <w:rsid w:val="00927C3F"/>
    <w:rsid w:val="00930895"/>
    <w:rsid w:val="0093098E"/>
    <w:rsid w:val="0093144B"/>
    <w:rsid w:val="00931533"/>
    <w:rsid w:val="00931A99"/>
    <w:rsid w:val="00931FAF"/>
    <w:rsid w:val="00933089"/>
    <w:rsid w:val="00933961"/>
    <w:rsid w:val="009343B0"/>
    <w:rsid w:val="0093520C"/>
    <w:rsid w:val="009361E7"/>
    <w:rsid w:val="009367AF"/>
    <w:rsid w:val="009367F3"/>
    <w:rsid w:val="00936F88"/>
    <w:rsid w:val="009370B1"/>
    <w:rsid w:val="00940199"/>
    <w:rsid w:val="009402DA"/>
    <w:rsid w:val="0094035E"/>
    <w:rsid w:val="00940AE9"/>
    <w:rsid w:val="00941207"/>
    <w:rsid w:val="0094184F"/>
    <w:rsid w:val="00942650"/>
    <w:rsid w:val="00942994"/>
    <w:rsid w:val="00943120"/>
    <w:rsid w:val="009436CF"/>
    <w:rsid w:val="00943937"/>
    <w:rsid w:val="00943E25"/>
    <w:rsid w:val="009447CE"/>
    <w:rsid w:val="00944E0E"/>
    <w:rsid w:val="00945087"/>
    <w:rsid w:val="009450AC"/>
    <w:rsid w:val="00945534"/>
    <w:rsid w:val="009460A6"/>
    <w:rsid w:val="009464E4"/>
    <w:rsid w:val="00946631"/>
    <w:rsid w:val="00946638"/>
    <w:rsid w:val="00946DC2"/>
    <w:rsid w:val="009476E4"/>
    <w:rsid w:val="00947B80"/>
    <w:rsid w:val="0095000D"/>
    <w:rsid w:val="00950362"/>
    <w:rsid w:val="00950C58"/>
    <w:rsid w:val="00951F10"/>
    <w:rsid w:val="00952D25"/>
    <w:rsid w:val="00952E7B"/>
    <w:rsid w:val="00953361"/>
    <w:rsid w:val="009536D1"/>
    <w:rsid w:val="00954753"/>
    <w:rsid w:val="00954C62"/>
    <w:rsid w:val="00954DE4"/>
    <w:rsid w:val="00954DF8"/>
    <w:rsid w:val="00954EC4"/>
    <w:rsid w:val="00955082"/>
    <w:rsid w:val="00955AC3"/>
    <w:rsid w:val="00955B27"/>
    <w:rsid w:val="00955C9F"/>
    <w:rsid w:val="00956E19"/>
    <w:rsid w:val="00956F0C"/>
    <w:rsid w:val="0095710E"/>
    <w:rsid w:val="00957119"/>
    <w:rsid w:val="009571D5"/>
    <w:rsid w:val="0095751D"/>
    <w:rsid w:val="00957982"/>
    <w:rsid w:val="009604C1"/>
    <w:rsid w:val="00960601"/>
    <w:rsid w:val="00960A52"/>
    <w:rsid w:val="00961DA3"/>
    <w:rsid w:val="00962BB6"/>
    <w:rsid w:val="00963070"/>
    <w:rsid w:val="009648CB"/>
    <w:rsid w:val="009651CC"/>
    <w:rsid w:val="0096549C"/>
    <w:rsid w:val="00965759"/>
    <w:rsid w:val="0096638C"/>
    <w:rsid w:val="00966DDB"/>
    <w:rsid w:val="00967609"/>
    <w:rsid w:val="00967917"/>
    <w:rsid w:val="0097020A"/>
    <w:rsid w:val="00970EA9"/>
    <w:rsid w:val="009716F7"/>
    <w:rsid w:val="0097171E"/>
    <w:rsid w:val="00971799"/>
    <w:rsid w:val="00971981"/>
    <w:rsid w:val="00972520"/>
    <w:rsid w:val="0097295D"/>
    <w:rsid w:val="00972C57"/>
    <w:rsid w:val="0097367D"/>
    <w:rsid w:val="00973702"/>
    <w:rsid w:val="00973969"/>
    <w:rsid w:val="00973CA5"/>
    <w:rsid w:val="00974ABF"/>
    <w:rsid w:val="00974CE4"/>
    <w:rsid w:val="00974E2C"/>
    <w:rsid w:val="00974EBB"/>
    <w:rsid w:val="00975ADB"/>
    <w:rsid w:val="00976357"/>
    <w:rsid w:val="00976522"/>
    <w:rsid w:val="00976B3E"/>
    <w:rsid w:val="0097749C"/>
    <w:rsid w:val="009774E9"/>
    <w:rsid w:val="00977DB9"/>
    <w:rsid w:val="0098001C"/>
    <w:rsid w:val="00980447"/>
    <w:rsid w:val="00981042"/>
    <w:rsid w:val="0098136E"/>
    <w:rsid w:val="009813DA"/>
    <w:rsid w:val="00982DBF"/>
    <w:rsid w:val="00982FE6"/>
    <w:rsid w:val="00984029"/>
    <w:rsid w:val="00984A27"/>
    <w:rsid w:val="00984C08"/>
    <w:rsid w:val="00984E80"/>
    <w:rsid w:val="00985D0A"/>
    <w:rsid w:val="00985EDF"/>
    <w:rsid w:val="009861B2"/>
    <w:rsid w:val="0098671A"/>
    <w:rsid w:val="0098692B"/>
    <w:rsid w:val="00987056"/>
    <w:rsid w:val="0098755A"/>
    <w:rsid w:val="00990F10"/>
    <w:rsid w:val="00991B0A"/>
    <w:rsid w:val="00991DE5"/>
    <w:rsid w:val="0099212F"/>
    <w:rsid w:val="00992454"/>
    <w:rsid w:val="00992B32"/>
    <w:rsid w:val="00993094"/>
    <w:rsid w:val="0099318C"/>
    <w:rsid w:val="00993503"/>
    <w:rsid w:val="00993508"/>
    <w:rsid w:val="00994749"/>
    <w:rsid w:val="00994CF5"/>
    <w:rsid w:val="00994E4C"/>
    <w:rsid w:val="00994EC8"/>
    <w:rsid w:val="0099514B"/>
    <w:rsid w:val="00995E78"/>
    <w:rsid w:val="009960BC"/>
    <w:rsid w:val="0099670B"/>
    <w:rsid w:val="00996C67"/>
    <w:rsid w:val="00996C6A"/>
    <w:rsid w:val="009976A4"/>
    <w:rsid w:val="009A00A3"/>
    <w:rsid w:val="009A020F"/>
    <w:rsid w:val="009A0464"/>
    <w:rsid w:val="009A118E"/>
    <w:rsid w:val="009A1C58"/>
    <w:rsid w:val="009A1DD9"/>
    <w:rsid w:val="009A2135"/>
    <w:rsid w:val="009A2B63"/>
    <w:rsid w:val="009A2E27"/>
    <w:rsid w:val="009A3ABC"/>
    <w:rsid w:val="009A441F"/>
    <w:rsid w:val="009A4483"/>
    <w:rsid w:val="009A51CB"/>
    <w:rsid w:val="009A5502"/>
    <w:rsid w:val="009A5DE5"/>
    <w:rsid w:val="009A5F09"/>
    <w:rsid w:val="009A636D"/>
    <w:rsid w:val="009A64AD"/>
    <w:rsid w:val="009A6CAA"/>
    <w:rsid w:val="009A7BD5"/>
    <w:rsid w:val="009B0FEB"/>
    <w:rsid w:val="009B1A7F"/>
    <w:rsid w:val="009B2213"/>
    <w:rsid w:val="009B2296"/>
    <w:rsid w:val="009B250C"/>
    <w:rsid w:val="009B25DE"/>
    <w:rsid w:val="009B39C8"/>
    <w:rsid w:val="009B39EC"/>
    <w:rsid w:val="009B3EE2"/>
    <w:rsid w:val="009B429B"/>
    <w:rsid w:val="009B45DE"/>
    <w:rsid w:val="009B4610"/>
    <w:rsid w:val="009B4BBE"/>
    <w:rsid w:val="009B5954"/>
    <w:rsid w:val="009B5986"/>
    <w:rsid w:val="009B64F6"/>
    <w:rsid w:val="009B6A40"/>
    <w:rsid w:val="009B6EFF"/>
    <w:rsid w:val="009B761A"/>
    <w:rsid w:val="009B7665"/>
    <w:rsid w:val="009B7D87"/>
    <w:rsid w:val="009C044F"/>
    <w:rsid w:val="009C0DE3"/>
    <w:rsid w:val="009C16F0"/>
    <w:rsid w:val="009C1BD5"/>
    <w:rsid w:val="009C1CAB"/>
    <w:rsid w:val="009C218F"/>
    <w:rsid w:val="009C247F"/>
    <w:rsid w:val="009C3320"/>
    <w:rsid w:val="009C353F"/>
    <w:rsid w:val="009C35F1"/>
    <w:rsid w:val="009C3AF5"/>
    <w:rsid w:val="009C3FC3"/>
    <w:rsid w:val="009C4044"/>
    <w:rsid w:val="009C45E7"/>
    <w:rsid w:val="009C4660"/>
    <w:rsid w:val="009C46A0"/>
    <w:rsid w:val="009C473F"/>
    <w:rsid w:val="009C495D"/>
    <w:rsid w:val="009C79C8"/>
    <w:rsid w:val="009D02A7"/>
    <w:rsid w:val="009D07EC"/>
    <w:rsid w:val="009D0923"/>
    <w:rsid w:val="009D18CB"/>
    <w:rsid w:val="009D2334"/>
    <w:rsid w:val="009D2961"/>
    <w:rsid w:val="009D2A89"/>
    <w:rsid w:val="009D3004"/>
    <w:rsid w:val="009D3BD7"/>
    <w:rsid w:val="009D3CA0"/>
    <w:rsid w:val="009D465D"/>
    <w:rsid w:val="009D54ED"/>
    <w:rsid w:val="009D5BC4"/>
    <w:rsid w:val="009D5E89"/>
    <w:rsid w:val="009D61BC"/>
    <w:rsid w:val="009D6346"/>
    <w:rsid w:val="009D7028"/>
    <w:rsid w:val="009D734D"/>
    <w:rsid w:val="009D7723"/>
    <w:rsid w:val="009D7907"/>
    <w:rsid w:val="009D7C87"/>
    <w:rsid w:val="009D7D5C"/>
    <w:rsid w:val="009E03BB"/>
    <w:rsid w:val="009E04DF"/>
    <w:rsid w:val="009E1CB4"/>
    <w:rsid w:val="009E3278"/>
    <w:rsid w:val="009E3679"/>
    <w:rsid w:val="009E397A"/>
    <w:rsid w:val="009E3F34"/>
    <w:rsid w:val="009E458F"/>
    <w:rsid w:val="009E48F7"/>
    <w:rsid w:val="009E55E0"/>
    <w:rsid w:val="009E618E"/>
    <w:rsid w:val="009E693E"/>
    <w:rsid w:val="009E6CC3"/>
    <w:rsid w:val="009E6DC8"/>
    <w:rsid w:val="009E73CB"/>
    <w:rsid w:val="009E767D"/>
    <w:rsid w:val="009E7B54"/>
    <w:rsid w:val="009E7BF2"/>
    <w:rsid w:val="009E7C17"/>
    <w:rsid w:val="009F027D"/>
    <w:rsid w:val="009F02F4"/>
    <w:rsid w:val="009F0938"/>
    <w:rsid w:val="009F0AB5"/>
    <w:rsid w:val="009F0F52"/>
    <w:rsid w:val="009F1BC7"/>
    <w:rsid w:val="009F1F9E"/>
    <w:rsid w:val="009F1FF8"/>
    <w:rsid w:val="009F3843"/>
    <w:rsid w:val="009F4A93"/>
    <w:rsid w:val="009F4BD1"/>
    <w:rsid w:val="009F4C5F"/>
    <w:rsid w:val="009F4DF3"/>
    <w:rsid w:val="009F571B"/>
    <w:rsid w:val="009F66CA"/>
    <w:rsid w:val="009F67C9"/>
    <w:rsid w:val="009F690E"/>
    <w:rsid w:val="009F6E8D"/>
    <w:rsid w:val="009F71CD"/>
    <w:rsid w:val="009F72D2"/>
    <w:rsid w:val="009F74AE"/>
    <w:rsid w:val="009F74EA"/>
    <w:rsid w:val="00A009AD"/>
    <w:rsid w:val="00A00E77"/>
    <w:rsid w:val="00A011A1"/>
    <w:rsid w:val="00A0222C"/>
    <w:rsid w:val="00A028F9"/>
    <w:rsid w:val="00A02CA9"/>
    <w:rsid w:val="00A02FB0"/>
    <w:rsid w:val="00A03155"/>
    <w:rsid w:val="00A03DDC"/>
    <w:rsid w:val="00A03FDE"/>
    <w:rsid w:val="00A041B4"/>
    <w:rsid w:val="00A04955"/>
    <w:rsid w:val="00A04A9E"/>
    <w:rsid w:val="00A050D7"/>
    <w:rsid w:val="00A05582"/>
    <w:rsid w:val="00A05A27"/>
    <w:rsid w:val="00A061BD"/>
    <w:rsid w:val="00A06883"/>
    <w:rsid w:val="00A06CEF"/>
    <w:rsid w:val="00A06D09"/>
    <w:rsid w:val="00A0737E"/>
    <w:rsid w:val="00A07428"/>
    <w:rsid w:val="00A07EAF"/>
    <w:rsid w:val="00A07FDB"/>
    <w:rsid w:val="00A101D8"/>
    <w:rsid w:val="00A1045B"/>
    <w:rsid w:val="00A10C0B"/>
    <w:rsid w:val="00A11B65"/>
    <w:rsid w:val="00A11F68"/>
    <w:rsid w:val="00A12441"/>
    <w:rsid w:val="00A1273C"/>
    <w:rsid w:val="00A12B73"/>
    <w:rsid w:val="00A13370"/>
    <w:rsid w:val="00A13441"/>
    <w:rsid w:val="00A137EF"/>
    <w:rsid w:val="00A1413A"/>
    <w:rsid w:val="00A1585A"/>
    <w:rsid w:val="00A16142"/>
    <w:rsid w:val="00A166C9"/>
    <w:rsid w:val="00A172EB"/>
    <w:rsid w:val="00A179DD"/>
    <w:rsid w:val="00A17C02"/>
    <w:rsid w:val="00A201A5"/>
    <w:rsid w:val="00A210AF"/>
    <w:rsid w:val="00A21AB6"/>
    <w:rsid w:val="00A21C63"/>
    <w:rsid w:val="00A2213F"/>
    <w:rsid w:val="00A221D3"/>
    <w:rsid w:val="00A24301"/>
    <w:rsid w:val="00A24A66"/>
    <w:rsid w:val="00A24B5F"/>
    <w:rsid w:val="00A24DCC"/>
    <w:rsid w:val="00A251F4"/>
    <w:rsid w:val="00A25420"/>
    <w:rsid w:val="00A25639"/>
    <w:rsid w:val="00A25640"/>
    <w:rsid w:val="00A25D4E"/>
    <w:rsid w:val="00A265F8"/>
    <w:rsid w:val="00A2669E"/>
    <w:rsid w:val="00A26842"/>
    <w:rsid w:val="00A26E2E"/>
    <w:rsid w:val="00A30306"/>
    <w:rsid w:val="00A30998"/>
    <w:rsid w:val="00A31109"/>
    <w:rsid w:val="00A3169D"/>
    <w:rsid w:val="00A31BFC"/>
    <w:rsid w:val="00A330C5"/>
    <w:rsid w:val="00A33498"/>
    <w:rsid w:val="00A339BB"/>
    <w:rsid w:val="00A33CBB"/>
    <w:rsid w:val="00A33F39"/>
    <w:rsid w:val="00A34D62"/>
    <w:rsid w:val="00A34E13"/>
    <w:rsid w:val="00A35FA7"/>
    <w:rsid w:val="00A368F3"/>
    <w:rsid w:val="00A36CFB"/>
    <w:rsid w:val="00A36FC7"/>
    <w:rsid w:val="00A3726B"/>
    <w:rsid w:val="00A373CA"/>
    <w:rsid w:val="00A37D1A"/>
    <w:rsid w:val="00A4048A"/>
    <w:rsid w:val="00A40575"/>
    <w:rsid w:val="00A411CB"/>
    <w:rsid w:val="00A41301"/>
    <w:rsid w:val="00A41411"/>
    <w:rsid w:val="00A41D2E"/>
    <w:rsid w:val="00A42458"/>
    <w:rsid w:val="00A427AF"/>
    <w:rsid w:val="00A42BE9"/>
    <w:rsid w:val="00A43ABF"/>
    <w:rsid w:val="00A43DDC"/>
    <w:rsid w:val="00A43F3D"/>
    <w:rsid w:val="00A4435D"/>
    <w:rsid w:val="00A446D8"/>
    <w:rsid w:val="00A4560D"/>
    <w:rsid w:val="00A45B93"/>
    <w:rsid w:val="00A45F5B"/>
    <w:rsid w:val="00A46CF9"/>
    <w:rsid w:val="00A47D90"/>
    <w:rsid w:val="00A5028D"/>
    <w:rsid w:val="00A50842"/>
    <w:rsid w:val="00A50B50"/>
    <w:rsid w:val="00A518B6"/>
    <w:rsid w:val="00A51BBC"/>
    <w:rsid w:val="00A52074"/>
    <w:rsid w:val="00A520D8"/>
    <w:rsid w:val="00A5227C"/>
    <w:rsid w:val="00A5258A"/>
    <w:rsid w:val="00A5276D"/>
    <w:rsid w:val="00A52BD7"/>
    <w:rsid w:val="00A53AAF"/>
    <w:rsid w:val="00A53D0F"/>
    <w:rsid w:val="00A5413E"/>
    <w:rsid w:val="00A54788"/>
    <w:rsid w:val="00A54C2A"/>
    <w:rsid w:val="00A55F75"/>
    <w:rsid w:val="00A56505"/>
    <w:rsid w:val="00A56578"/>
    <w:rsid w:val="00A56774"/>
    <w:rsid w:val="00A56805"/>
    <w:rsid w:val="00A56A82"/>
    <w:rsid w:val="00A56C27"/>
    <w:rsid w:val="00A56EF1"/>
    <w:rsid w:val="00A5727B"/>
    <w:rsid w:val="00A57AB0"/>
    <w:rsid w:val="00A57D9F"/>
    <w:rsid w:val="00A57F63"/>
    <w:rsid w:val="00A60AAB"/>
    <w:rsid w:val="00A61425"/>
    <w:rsid w:val="00A616EA"/>
    <w:rsid w:val="00A61A2C"/>
    <w:rsid w:val="00A63D46"/>
    <w:rsid w:val="00A6405A"/>
    <w:rsid w:val="00A64495"/>
    <w:rsid w:val="00A644E8"/>
    <w:rsid w:val="00A64BF1"/>
    <w:rsid w:val="00A64EEB"/>
    <w:rsid w:val="00A64F6B"/>
    <w:rsid w:val="00A6548A"/>
    <w:rsid w:val="00A65820"/>
    <w:rsid w:val="00A65E80"/>
    <w:rsid w:val="00A66105"/>
    <w:rsid w:val="00A66113"/>
    <w:rsid w:val="00A661CB"/>
    <w:rsid w:val="00A66236"/>
    <w:rsid w:val="00A66907"/>
    <w:rsid w:val="00A671CE"/>
    <w:rsid w:val="00A6781D"/>
    <w:rsid w:val="00A67A64"/>
    <w:rsid w:val="00A67C4D"/>
    <w:rsid w:val="00A70AF9"/>
    <w:rsid w:val="00A70C66"/>
    <w:rsid w:val="00A71326"/>
    <w:rsid w:val="00A71943"/>
    <w:rsid w:val="00A71B45"/>
    <w:rsid w:val="00A721FF"/>
    <w:rsid w:val="00A7233F"/>
    <w:rsid w:val="00A7393C"/>
    <w:rsid w:val="00A73985"/>
    <w:rsid w:val="00A7401E"/>
    <w:rsid w:val="00A7531C"/>
    <w:rsid w:val="00A753ED"/>
    <w:rsid w:val="00A756A3"/>
    <w:rsid w:val="00A761B0"/>
    <w:rsid w:val="00A76371"/>
    <w:rsid w:val="00A769B3"/>
    <w:rsid w:val="00A76A43"/>
    <w:rsid w:val="00A77187"/>
    <w:rsid w:val="00A773FF"/>
    <w:rsid w:val="00A777D7"/>
    <w:rsid w:val="00A77F37"/>
    <w:rsid w:val="00A77FE9"/>
    <w:rsid w:val="00A80B8C"/>
    <w:rsid w:val="00A81B0D"/>
    <w:rsid w:val="00A81B91"/>
    <w:rsid w:val="00A820F7"/>
    <w:rsid w:val="00A82AD3"/>
    <w:rsid w:val="00A83DD7"/>
    <w:rsid w:val="00A83E4F"/>
    <w:rsid w:val="00A83EB1"/>
    <w:rsid w:val="00A8461B"/>
    <w:rsid w:val="00A8466C"/>
    <w:rsid w:val="00A84E73"/>
    <w:rsid w:val="00A84F93"/>
    <w:rsid w:val="00A85707"/>
    <w:rsid w:val="00A860DA"/>
    <w:rsid w:val="00A867DB"/>
    <w:rsid w:val="00A86FB7"/>
    <w:rsid w:val="00A87009"/>
    <w:rsid w:val="00A875D5"/>
    <w:rsid w:val="00A878B4"/>
    <w:rsid w:val="00A87E30"/>
    <w:rsid w:val="00A87E33"/>
    <w:rsid w:val="00A902CA"/>
    <w:rsid w:val="00A90606"/>
    <w:rsid w:val="00A9073F"/>
    <w:rsid w:val="00A909D8"/>
    <w:rsid w:val="00A90BC0"/>
    <w:rsid w:val="00A91376"/>
    <w:rsid w:val="00A91E82"/>
    <w:rsid w:val="00A920A9"/>
    <w:rsid w:val="00A937A6"/>
    <w:rsid w:val="00A93F1F"/>
    <w:rsid w:val="00A94049"/>
    <w:rsid w:val="00A945B4"/>
    <w:rsid w:val="00A94FBE"/>
    <w:rsid w:val="00A954B0"/>
    <w:rsid w:val="00A9628A"/>
    <w:rsid w:val="00A9631D"/>
    <w:rsid w:val="00A96B7A"/>
    <w:rsid w:val="00A96EC1"/>
    <w:rsid w:val="00A9758E"/>
    <w:rsid w:val="00A97679"/>
    <w:rsid w:val="00A97941"/>
    <w:rsid w:val="00A979D6"/>
    <w:rsid w:val="00A97AF1"/>
    <w:rsid w:val="00AA0D6A"/>
    <w:rsid w:val="00AA0EDF"/>
    <w:rsid w:val="00AA0F1E"/>
    <w:rsid w:val="00AA1291"/>
    <w:rsid w:val="00AA1AAA"/>
    <w:rsid w:val="00AA1BED"/>
    <w:rsid w:val="00AA1FAC"/>
    <w:rsid w:val="00AA2092"/>
    <w:rsid w:val="00AA2E2F"/>
    <w:rsid w:val="00AA30BC"/>
    <w:rsid w:val="00AA361A"/>
    <w:rsid w:val="00AA421E"/>
    <w:rsid w:val="00AA4C8B"/>
    <w:rsid w:val="00AA4FA7"/>
    <w:rsid w:val="00AA596E"/>
    <w:rsid w:val="00AA61B6"/>
    <w:rsid w:val="00AA643B"/>
    <w:rsid w:val="00AA6A43"/>
    <w:rsid w:val="00AA6BE1"/>
    <w:rsid w:val="00AA7229"/>
    <w:rsid w:val="00AA7DE3"/>
    <w:rsid w:val="00AB08C8"/>
    <w:rsid w:val="00AB0DEC"/>
    <w:rsid w:val="00AB1372"/>
    <w:rsid w:val="00AB154D"/>
    <w:rsid w:val="00AB16BF"/>
    <w:rsid w:val="00AB1BA5"/>
    <w:rsid w:val="00AB2078"/>
    <w:rsid w:val="00AB3396"/>
    <w:rsid w:val="00AB33E6"/>
    <w:rsid w:val="00AB349A"/>
    <w:rsid w:val="00AB3823"/>
    <w:rsid w:val="00AB39E2"/>
    <w:rsid w:val="00AB3EFA"/>
    <w:rsid w:val="00AB420C"/>
    <w:rsid w:val="00AB4516"/>
    <w:rsid w:val="00AB45DE"/>
    <w:rsid w:val="00AB4C7C"/>
    <w:rsid w:val="00AB4E0A"/>
    <w:rsid w:val="00AB509B"/>
    <w:rsid w:val="00AB5178"/>
    <w:rsid w:val="00AB57A8"/>
    <w:rsid w:val="00AB5BF9"/>
    <w:rsid w:val="00AB5EBF"/>
    <w:rsid w:val="00AB6EC5"/>
    <w:rsid w:val="00AB73EA"/>
    <w:rsid w:val="00AB7A38"/>
    <w:rsid w:val="00AB7B18"/>
    <w:rsid w:val="00AB7D98"/>
    <w:rsid w:val="00AC010F"/>
    <w:rsid w:val="00AC067D"/>
    <w:rsid w:val="00AC14AE"/>
    <w:rsid w:val="00AC236A"/>
    <w:rsid w:val="00AC246C"/>
    <w:rsid w:val="00AC2AFA"/>
    <w:rsid w:val="00AC34EE"/>
    <w:rsid w:val="00AC3841"/>
    <w:rsid w:val="00AC38FE"/>
    <w:rsid w:val="00AC4903"/>
    <w:rsid w:val="00AC4B26"/>
    <w:rsid w:val="00AC4E18"/>
    <w:rsid w:val="00AC554A"/>
    <w:rsid w:val="00AC5E96"/>
    <w:rsid w:val="00AC654D"/>
    <w:rsid w:val="00AC6853"/>
    <w:rsid w:val="00AC768D"/>
    <w:rsid w:val="00AC7825"/>
    <w:rsid w:val="00AC7FF6"/>
    <w:rsid w:val="00AD1726"/>
    <w:rsid w:val="00AD1846"/>
    <w:rsid w:val="00AD1D7B"/>
    <w:rsid w:val="00AD2BC0"/>
    <w:rsid w:val="00AD2DB2"/>
    <w:rsid w:val="00AD2E89"/>
    <w:rsid w:val="00AD3691"/>
    <w:rsid w:val="00AD5F8B"/>
    <w:rsid w:val="00AD6340"/>
    <w:rsid w:val="00AD66B6"/>
    <w:rsid w:val="00AD6919"/>
    <w:rsid w:val="00AD7865"/>
    <w:rsid w:val="00AD796F"/>
    <w:rsid w:val="00AD7CED"/>
    <w:rsid w:val="00AE01C5"/>
    <w:rsid w:val="00AE0DA3"/>
    <w:rsid w:val="00AE10AB"/>
    <w:rsid w:val="00AE22AC"/>
    <w:rsid w:val="00AE2388"/>
    <w:rsid w:val="00AE2E1E"/>
    <w:rsid w:val="00AE354A"/>
    <w:rsid w:val="00AE3624"/>
    <w:rsid w:val="00AE37E7"/>
    <w:rsid w:val="00AE3CDA"/>
    <w:rsid w:val="00AE4988"/>
    <w:rsid w:val="00AE4B79"/>
    <w:rsid w:val="00AE4E7B"/>
    <w:rsid w:val="00AE4F87"/>
    <w:rsid w:val="00AE6978"/>
    <w:rsid w:val="00AE6A1D"/>
    <w:rsid w:val="00AE6CC9"/>
    <w:rsid w:val="00AE6E77"/>
    <w:rsid w:val="00AE7E75"/>
    <w:rsid w:val="00AF114F"/>
    <w:rsid w:val="00AF13A5"/>
    <w:rsid w:val="00AF1BF6"/>
    <w:rsid w:val="00AF1D82"/>
    <w:rsid w:val="00AF257D"/>
    <w:rsid w:val="00AF371E"/>
    <w:rsid w:val="00AF39E0"/>
    <w:rsid w:val="00AF3B36"/>
    <w:rsid w:val="00AF3C8B"/>
    <w:rsid w:val="00AF3CFF"/>
    <w:rsid w:val="00AF47FD"/>
    <w:rsid w:val="00AF4A26"/>
    <w:rsid w:val="00AF5470"/>
    <w:rsid w:val="00AF56AE"/>
    <w:rsid w:val="00AF5AE6"/>
    <w:rsid w:val="00AF65A4"/>
    <w:rsid w:val="00AF6871"/>
    <w:rsid w:val="00AF6B57"/>
    <w:rsid w:val="00AF6EF4"/>
    <w:rsid w:val="00AF7151"/>
    <w:rsid w:val="00AF72A3"/>
    <w:rsid w:val="00AF7482"/>
    <w:rsid w:val="00AF75E6"/>
    <w:rsid w:val="00AF7A3E"/>
    <w:rsid w:val="00B0074A"/>
    <w:rsid w:val="00B01518"/>
    <w:rsid w:val="00B0179F"/>
    <w:rsid w:val="00B019CB"/>
    <w:rsid w:val="00B01FE2"/>
    <w:rsid w:val="00B02A5E"/>
    <w:rsid w:val="00B02E72"/>
    <w:rsid w:val="00B03543"/>
    <w:rsid w:val="00B036E9"/>
    <w:rsid w:val="00B043D1"/>
    <w:rsid w:val="00B04860"/>
    <w:rsid w:val="00B053B6"/>
    <w:rsid w:val="00B05D28"/>
    <w:rsid w:val="00B06177"/>
    <w:rsid w:val="00B063B3"/>
    <w:rsid w:val="00B0706A"/>
    <w:rsid w:val="00B07548"/>
    <w:rsid w:val="00B0771E"/>
    <w:rsid w:val="00B07944"/>
    <w:rsid w:val="00B07957"/>
    <w:rsid w:val="00B07A43"/>
    <w:rsid w:val="00B07B56"/>
    <w:rsid w:val="00B07D71"/>
    <w:rsid w:val="00B1042B"/>
    <w:rsid w:val="00B1079F"/>
    <w:rsid w:val="00B10D26"/>
    <w:rsid w:val="00B11015"/>
    <w:rsid w:val="00B12452"/>
    <w:rsid w:val="00B125EB"/>
    <w:rsid w:val="00B12AA2"/>
    <w:rsid w:val="00B12D37"/>
    <w:rsid w:val="00B12FA1"/>
    <w:rsid w:val="00B13021"/>
    <w:rsid w:val="00B137D7"/>
    <w:rsid w:val="00B13AAC"/>
    <w:rsid w:val="00B14261"/>
    <w:rsid w:val="00B14C52"/>
    <w:rsid w:val="00B1501A"/>
    <w:rsid w:val="00B15799"/>
    <w:rsid w:val="00B15820"/>
    <w:rsid w:val="00B15902"/>
    <w:rsid w:val="00B15954"/>
    <w:rsid w:val="00B159CB"/>
    <w:rsid w:val="00B163B3"/>
    <w:rsid w:val="00B163B7"/>
    <w:rsid w:val="00B16CE1"/>
    <w:rsid w:val="00B1795F"/>
    <w:rsid w:val="00B17ABB"/>
    <w:rsid w:val="00B217B3"/>
    <w:rsid w:val="00B21C8F"/>
    <w:rsid w:val="00B21F0D"/>
    <w:rsid w:val="00B22240"/>
    <w:rsid w:val="00B22540"/>
    <w:rsid w:val="00B22763"/>
    <w:rsid w:val="00B22E15"/>
    <w:rsid w:val="00B231A6"/>
    <w:rsid w:val="00B239B1"/>
    <w:rsid w:val="00B23E27"/>
    <w:rsid w:val="00B247D2"/>
    <w:rsid w:val="00B247E3"/>
    <w:rsid w:val="00B251A6"/>
    <w:rsid w:val="00B255E1"/>
    <w:rsid w:val="00B26835"/>
    <w:rsid w:val="00B269B5"/>
    <w:rsid w:val="00B26B8B"/>
    <w:rsid w:val="00B26F44"/>
    <w:rsid w:val="00B272E1"/>
    <w:rsid w:val="00B30C58"/>
    <w:rsid w:val="00B31012"/>
    <w:rsid w:val="00B316AD"/>
    <w:rsid w:val="00B31FBF"/>
    <w:rsid w:val="00B3265E"/>
    <w:rsid w:val="00B3282E"/>
    <w:rsid w:val="00B32C62"/>
    <w:rsid w:val="00B32E13"/>
    <w:rsid w:val="00B32EF1"/>
    <w:rsid w:val="00B32F5B"/>
    <w:rsid w:val="00B333F0"/>
    <w:rsid w:val="00B3345A"/>
    <w:rsid w:val="00B334A1"/>
    <w:rsid w:val="00B346A1"/>
    <w:rsid w:val="00B34C73"/>
    <w:rsid w:val="00B35053"/>
    <w:rsid w:val="00B352E4"/>
    <w:rsid w:val="00B353F3"/>
    <w:rsid w:val="00B35A70"/>
    <w:rsid w:val="00B35E49"/>
    <w:rsid w:val="00B36E27"/>
    <w:rsid w:val="00B37174"/>
    <w:rsid w:val="00B37727"/>
    <w:rsid w:val="00B37876"/>
    <w:rsid w:val="00B378AF"/>
    <w:rsid w:val="00B40E72"/>
    <w:rsid w:val="00B41612"/>
    <w:rsid w:val="00B41E21"/>
    <w:rsid w:val="00B41FB9"/>
    <w:rsid w:val="00B4255A"/>
    <w:rsid w:val="00B42D84"/>
    <w:rsid w:val="00B43B52"/>
    <w:rsid w:val="00B43E64"/>
    <w:rsid w:val="00B43F4D"/>
    <w:rsid w:val="00B44914"/>
    <w:rsid w:val="00B44A3F"/>
    <w:rsid w:val="00B44D78"/>
    <w:rsid w:val="00B4508D"/>
    <w:rsid w:val="00B450DD"/>
    <w:rsid w:val="00B45259"/>
    <w:rsid w:val="00B454FB"/>
    <w:rsid w:val="00B46136"/>
    <w:rsid w:val="00B4694A"/>
    <w:rsid w:val="00B47423"/>
    <w:rsid w:val="00B476E1"/>
    <w:rsid w:val="00B47942"/>
    <w:rsid w:val="00B50139"/>
    <w:rsid w:val="00B50796"/>
    <w:rsid w:val="00B50CD9"/>
    <w:rsid w:val="00B50F8E"/>
    <w:rsid w:val="00B51B2C"/>
    <w:rsid w:val="00B52437"/>
    <w:rsid w:val="00B52ABE"/>
    <w:rsid w:val="00B5307B"/>
    <w:rsid w:val="00B53675"/>
    <w:rsid w:val="00B53ABB"/>
    <w:rsid w:val="00B54174"/>
    <w:rsid w:val="00B5485C"/>
    <w:rsid w:val="00B549F1"/>
    <w:rsid w:val="00B54B8E"/>
    <w:rsid w:val="00B54CC4"/>
    <w:rsid w:val="00B54F8A"/>
    <w:rsid w:val="00B55ED2"/>
    <w:rsid w:val="00B5601C"/>
    <w:rsid w:val="00B562D3"/>
    <w:rsid w:val="00B5688E"/>
    <w:rsid w:val="00B56B2C"/>
    <w:rsid w:val="00B56E48"/>
    <w:rsid w:val="00B56F54"/>
    <w:rsid w:val="00B57FDF"/>
    <w:rsid w:val="00B61300"/>
    <w:rsid w:val="00B61B4D"/>
    <w:rsid w:val="00B61E0B"/>
    <w:rsid w:val="00B61F33"/>
    <w:rsid w:val="00B62301"/>
    <w:rsid w:val="00B626B1"/>
    <w:rsid w:val="00B62BB5"/>
    <w:rsid w:val="00B62EF3"/>
    <w:rsid w:val="00B631B6"/>
    <w:rsid w:val="00B638B1"/>
    <w:rsid w:val="00B64049"/>
    <w:rsid w:val="00B648C4"/>
    <w:rsid w:val="00B65EA4"/>
    <w:rsid w:val="00B66251"/>
    <w:rsid w:val="00B666B1"/>
    <w:rsid w:val="00B66B47"/>
    <w:rsid w:val="00B66D46"/>
    <w:rsid w:val="00B66F7F"/>
    <w:rsid w:val="00B70491"/>
    <w:rsid w:val="00B70EE6"/>
    <w:rsid w:val="00B70FB6"/>
    <w:rsid w:val="00B71107"/>
    <w:rsid w:val="00B712F2"/>
    <w:rsid w:val="00B715BD"/>
    <w:rsid w:val="00B71614"/>
    <w:rsid w:val="00B71B9B"/>
    <w:rsid w:val="00B71CB3"/>
    <w:rsid w:val="00B71CE2"/>
    <w:rsid w:val="00B71CF2"/>
    <w:rsid w:val="00B72977"/>
    <w:rsid w:val="00B730FA"/>
    <w:rsid w:val="00B7369D"/>
    <w:rsid w:val="00B73AE9"/>
    <w:rsid w:val="00B73F8B"/>
    <w:rsid w:val="00B74796"/>
    <w:rsid w:val="00B75012"/>
    <w:rsid w:val="00B75B14"/>
    <w:rsid w:val="00B75CB4"/>
    <w:rsid w:val="00B7606E"/>
    <w:rsid w:val="00B76BF7"/>
    <w:rsid w:val="00B77236"/>
    <w:rsid w:val="00B77838"/>
    <w:rsid w:val="00B77867"/>
    <w:rsid w:val="00B7788C"/>
    <w:rsid w:val="00B804AF"/>
    <w:rsid w:val="00B807AF"/>
    <w:rsid w:val="00B80B80"/>
    <w:rsid w:val="00B81444"/>
    <w:rsid w:val="00B8218B"/>
    <w:rsid w:val="00B82845"/>
    <w:rsid w:val="00B83230"/>
    <w:rsid w:val="00B8340E"/>
    <w:rsid w:val="00B83410"/>
    <w:rsid w:val="00B8388F"/>
    <w:rsid w:val="00B839C0"/>
    <w:rsid w:val="00B83F1A"/>
    <w:rsid w:val="00B847C8"/>
    <w:rsid w:val="00B85333"/>
    <w:rsid w:val="00B8668A"/>
    <w:rsid w:val="00B86F68"/>
    <w:rsid w:val="00B87637"/>
    <w:rsid w:val="00B87F71"/>
    <w:rsid w:val="00B9034E"/>
    <w:rsid w:val="00B9036E"/>
    <w:rsid w:val="00B9062E"/>
    <w:rsid w:val="00B9067A"/>
    <w:rsid w:val="00B91344"/>
    <w:rsid w:val="00B91449"/>
    <w:rsid w:val="00B920D4"/>
    <w:rsid w:val="00B94965"/>
    <w:rsid w:val="00B952A9"/>
    <w:rsid w:val="00B9547A"/>
    <w:rsid w:val="00B95519"/>
    <w:rsid w:val="00B956D9"/>
    <w:rsid w:val="00B95F60"/>
    <w:rsid w:val="00B9601C"/>
    <w:rsid w:val="00B960F7"/>
    <w:rsid w:val="00B9719F"/>
    <w:rsid w:val="00B97873"/>
    <w:rsid w:val="00BA051D"/>
    <w:rsid w:val="00BA0F4B"/>
    <w:rsid w:val="00BA1CC2"/>
    <w:rsid w:val="00BA254E"/>
    <w:rsid w:val="00BA2FD3"/>
    <w:rsid w:val="00BA32BF"/>
    <w:rsid w:val="00BA3810"/>
    <w:rsid w:val="00BA4531"/>
    <w:rsid w:val="00BA4777"/>
    <w:rsid w:val="00BA4FB4"/>
    <w:rsid w:val="00BA5425"/>
    <w:rsid w:val="00BA5484"/>
    <w:rsid w:val="00BA5AE2"/>
    <w:rsid w:val="00BA5C2E"/>
    <w:rsid w:val="00BA6212"/>
    <w:rsid w:val="00BA695D"/>
    <w:rsid w:val="00BA7183"/>
    <w:rsid w:val="00BA7453"/>
    <w:rsid w:val="00BA76BC"/>
    <w:rsid w:val="00BA7C26"/>
    <w:rsid w:val="00BB00A5"/>
    <w:rsid w:val="00BB0620"/>
    <w:rsid w:val="00BB0A81"/>
    <w:rsid w:val="00BB0BF5"/>
    <w:rsid w:val="00BB16DE"/>
    <w:rsid w:val="00BB237E"/>
    <w:rsid w:val="00BB28AC"/>
    <w:rsid w:val="00BB2D49"/>
    <w:rsid w:val="00BB34C5"/>
    <w:rsid w:val="00BB3752"/>
    <w:rsid w:val="00BB398A"/>
    <w:rsid w:val="00BB41C7"/>
    <w:rsid w:val="00BB43BD"/>
    <w:rsid w:val="00BB44FE"/>
    <w:rsid w:val="00BB4956"/>
    <w:rsid w:val="00BB4CD9"/>
    <w:rsid w:val="00BB578B"/>
    <w:rsid w:val="00BB5973"/>
    <w:rsid w:val="00BB7019"/>
    <w:rsid w:val="00BB7242"/>
    <w:rsid w:val="00BB773F"/>
    <w:rsid w:val="00BC0686"/>
    <w:rsid w:val="00BC07C0"/>
    <w:rsid w:val="00BC0B28"/>
    <w:rsid w:val="00BC0B88"/>
    <w:rsid w:val="00BC1040"/>
    <w:rsid w:val="00BC10F9"/>
    <w:rsid w:val="00BC164E"/>
    <w:rsid w:val="00BC1F20"/>
    <w:rsid w:val="00BC20AC"/>
    <w:rsid w:val="00BC24A5"/>
    <w:rsid w:val="00BC260B"/>
    <w:rsid w:val="00BC2755"/>
    <w:rsid w:val="00BC28F0"/>
    <w:rsid w:val="00BC3FDE"/>
    <w:rsid w:val="00BC4C03"/>
    <w:rsid w:val="00BC5F9B"/>
    <w:rsid w:val="00BC6C3A"/>
    <w:rsid w:val="00BC7ADF"/>
    <w:rsid w:val="00BC7C46"/>
    <w:rsid w:val="00BC7C9D"/>
    <w:rsid w:val="00BD05B2"/>
    <w:rsid w:val="00BD0F0F"/>
    <w:rsid w:val="00BD1124"/>
    <w:rsid w:val="00BD1522"/>
    <w:rsid w:val="00BD1A03"/>
    <w:rsid w:val="00BD236C"/>
    <w:rsid w:val="00BD2658"/>
    <w:rsid w:val="00BD26FD"/>
    <w:rsid w:val="00BD4269"/>
    <w:rsid w:val="00BD44A2"/>
    <w:rsid w:val="00BD571A"/>
    <w:rsid w:val="00BD5729"/>
    <w:rsid w:val="00BD5777"/>
    <w:rsid w:val="00BD5C3C"/>
    <w:rsid w:val="00BD5F22"/>
    <w:rsid w:val="00BD60BF"/>
    <w:rsid w:val="00BD671F"/>
    <w:rsid w:val="00BD70BD"/>
    <w:rsid w:val="00BD71EB"/>
    <w:rsid w:val="00BD721D"/>
    <w:rsid w:val="00BE0096"/>
    <w:rsid w:val="00BE0808"/>
    <w:rsid w:val="00BE08B7"/>
    <w:rsid w:val="00BE098F"/>
    <w:rsid w:val="00BE0EB1"/>
    <w:rsid w:val="00BE225A"/>
    <w:rsid w:val="00BE2881"/>
    <w:rsid w:val="00BE2C96"/>
    <w:rsid w:val="00BE2D00"/>
    <w:rsid w:val="00BE30B9"/>
    <w:rsid w:val="00BE39AB"/>
    <w:rsid w:val="00BE3C0B"/>
    <w:rsid w:val="00BE408F"/>
    <w:rsid w:val="00BE5084"/>
    <w:rsid w:val="00BE5263"/>
    <w:rsid w:val="00BE5733"/>
    <w:rsid w:val="00BE60CF"/>
    <w:rsid w:val="00BE6113"/>
    <w:rsid w:val="00BE6DC3"/>
    <w:rsid w:val="00BE7754"/>
    <w:rsid w:val="00BE7F72"/>
    <w:rsid w:val="00BF0160"/>
    <w:rsid w:val="00BF0593"/>
    <w:rsid w:val="00BF26F3"/>
    <w:rsid w:val="00BF2773"/>
    <w:rsid w:val="00BF2B7C"/>
    <w:rsid w:val="00BF37D9"/>
    <w:rsid w:val="00BF49E9"/>
    <w:rsid w:val="00BF5276"/>
    <w:rsid w:val="00BF5285"/>
    <w:rsid w:val="00BF663C"/>
    <w:rsid w:val="00BF6921"/>
    <w:rsid w:val="00BF6B5C"/>
    <w:rsid w:val="00BF7602"/>
    <w:rsid w:val="00C00184"/>
    <w:rsid w:val="00C0046B"/>
    <w:rsid w:val="00C00A15"/>
    <w:rsid w:val="00C01146"/>
    <w:rsid w:val="00C0141B"/>
    <w:rsid w:val="00C01BCE"/>
    <w:rsid w:val="00C02130"/>
    <w:rsid w:val="00C02339"/>
    <w:rsid w:val="00C028C0"/>
    <w:rsid w:val="00C03E96"/>
    <w:rsid w:val="00C03EC2"/>
    <w:rsid w:val="00C03FC1"/>
    <w:rsid w:val="00C05155"/>
    <w:rsid w:val="00C0549F"/>
    <w:rsid w:val="00C05FDE"/>
    <w:rsid w:val="00C0660E"/>
    <w:rsid w:val="00C0662B"/>
    <w:rsid w:val="00C06B50"/>
    <w:rsid w:val="00C0751E"/>
    <w:rsid w:val="00C075EF"/>
    <w:rsid w:val="00C07B8E"/>
    <w:rsid w:val="00C102DA"/>
    <w:rsid w:val="00C1044D"/>
    <w:rsid w:val="00C10637"/>
    <w:rsid w:val="00C10AD5"/>
    <w:rsid w:val="00C10B1A"/>
    <w:rsid w:val="00C1180D"/>
    <w:rsid w:val="00C12045"/>
    <w:rsid w:val="00C1244D"/>
    <w:rsid w:val="00C12677"/>
    <w:rsid w:val="00C127BA"/>
    <w:rsid w:val="00C1421A"/>
    <w:rsid w:val="00C142BF"/>
    <w:rsid w:val="00C150F2"/>
    <w:rsid w:val="00C15D26"/>
    <w:rsid w:val="00C16650"/>
    <w:rsid w:val="00C16E56"/>
    <w:rsid w:val="00C17203"/>
    <w:rsid w:val="00C17731"/>
    <w:rsid w:val="00C20C22"/>
    <w:rsid w:val="00C21A86"/>
    <w:rsid w:val="00C220BA"/>
    <w:rsid w:val="00C22D1E"/>
    <w:rsid w:val="00C22D8E"/>
    <w:rsid w:val="00C22F70"/>
    <w:rsid w:val="00C22F88"/>
    <w:rsid w:val="00C238DF"/>
    <w:rsid w:val="00C2448A"/>
    <w:rsid w:val="00C24534"/>
    <w:rsid w:val="00C26698"/>
    <w:rsid w:val="00C267F1"/>
    <w:rsid w:val="00C270F8"/>
    <w:rsid w:val="00C2711A"/>
    <w:rsid w:val="00C279B9"/>
    <w:rsid w:val="00C27D63"/>
    <w:rsid w:val="00C304B6"/>
    <w:rsid w:val="00C306AC"/>
    <w:rsid w:val="00C30825"/>
    <w:rsid w:val="00C30C31"/>
    <w:rsid w:val="00C31F0A"/>
    <w:rsid w:val="00C33DFE"/>
    <w:rsid w:val="00C33E66"/>
    <w:rsid w:val="00C344BA"/>
    <w:rsid w:val="00C348D8"/>
    <w:rsid w:val="00C34D40"/>
    <w:rsid w:val="00C354F3"/>
    <w:rsid w:val="00C371CF"/>
    <w:rsid w:val="00C378B3"/>
    <w:rsid w:val="00C401D0"/>
    <w:rsid w:val="00C40224"/>
    <w:rsid w:val="00C40A14"/>
    <w:rsid w:val="00C40A8A"/>
    <w:rsid w:val="00C40D2B"/>
    <w:rsid w:val="00C40EE5"/>
    <w:rsid w:val="00C41263"/>
    <w:rsid w:val="00C4142A"/>
    <w:rsid w:val="00C41761"/>
    <w:rsid w:val="00C41890"/>
    <w:rsid w:val="00C419AE"/>
    <w:rsid w:val="00C41DEE"/>
    <w:rsid w:val="00C42059"/>
    <w:rsid w:val="00C42576"/>
    <w:rsid w:val="00C42737"/>
    <w:rsid w:val="00C42C24"/>
    <w:rsid w:val="00C431E7"/>
    <w:rsid w:val="00C43496"/>
    <w:rsid w:val="00C43878"/>
    <w:rsid w:val="00C441E2"/>
    <w:rsid w:val="00C4431B"/>
    <w:rsid w:val="00C446A8"/>
    <w:rsid w:val="00C446CF"/>
    <w:rsid w:val="00C44A5C"/>
    <w:rsid w:val="00C455CF"/>
    <w:rsid w:val="00C45829"/>
    <w:rsid w:val="00C46122"/>
    <w:rsid w:val="00C4657B"/>
    <w:rsid w:val="00C46CB8"/>
    <w:rsid w:val="00C46D4E"/>
    <w:rsid w:val="00C47201"/>
    <w:rsid w:val="00C509B5"/>
    <w:rsid w:val="00C50E9F"/>
    <w:rsid w:val="00C51AEE"/>
    <w:rsid w:val="00C52D1B"/>
    <w:rsid w:val="00C52D35"/>
    <w:rsid w:val="00C52ECE"/>
    <w:rsid w:val="00C5354D"/>
    <w:rsid w:val="00C53A92"/>
    <w:rsid w:val="00C540E3"/>
    <w:rsid w:val="00C552E1"/>
    <w:rsid w:val="00C558A5"/>
    <w:rsid w:val="00C55A1F"/>
    <w:rsid w:val="00C566D6"/>
    <w:rsid w:val="00C57663"/>
    <w:rsid w:val="00C603ED"/>
    <w:rsid w:val="00C6059D"/>
    <w:rsid w:val="00C61D4A"/>
    <w:rsid w:val="00C6241E"/>
    <w:rsid w:val="00C62A9F"/>
    <w:rsid w:val="00C62B7C"/>
    <w:rsid w:val="00C6343D"/>
    <w:rsid w:val="00C63739"/>
    <w:rsid w:val="00C63B7C"/>
    <w:rsid w:val="00C64D88"/>
    <w:rsid w:val="00C65A39"/>
    <w:rsid w:val="00C65CE9"/>
    <w:rsid w:val="00C661B4"/>
    <w:rsid w:val="00C67229"/>
    <w:rsid w:val="00C67752"/>
    <w:rsid w:val="00C678A9"/>
    <w:rsid w:val="00C67ABD"/>
    <w:rsid w:val="00C701CC"/>
    <w:rsid w:val="00C7031C"/>
    <w:rsid w:val="00C704A4"/>
    <w:rsid w:val="00C709AD"/>
    <w:rsid w:val="00C71ABA"/>
    <w:rsid w:val="00C7214D"/>
    <w:rsid w:val="00C73EF7"/>
    <w:rsid w:val="00C746DB"/>
    <w:rsid w:val="00C749AB"/>
    <w:rsid w:val="00C74DC0"/>
    <w:rsid w:val="00C74ECC"/>
    <w:rsid w:val="00C75A4E"/>
    <w:rsid w:val="00C76368"/>
    <w:rsid w:val="00C76C6B"/>
    <w:rsid w:val="00C76D5D"/>
    <w:rsid w:val="00C76FCD"/>
    <w:rsid w:val="00C80CC5"/>
    <w:rsid w:val="00C80EA8"/>
    <w:rsid w:val="00C810B6"/>
    <w:rsid w:val="00C81153"/>
    <w:rsid w:val="00C81178"/>
    <w:rsid w:val="00C812DB"/>
    <w:rsid w:val="00C81A63"/>
    <w:rsid w:val="00C81D4C"/>
    <w:rsid w:val="00C82DB6"/>
    <w:rsid w:val="00C83668"/>
    <w:rsid w:val="00C84E1F"/>
    <w:rsid w:val="00C856DF"/>
    <w:rsid w:val="00C85E51"/>
    <w:rsid w:val="00C8621D"/>
    <w:rsid w:val="00C862F7"/>
    <w:rsid w:val="00C86885"/>
    <w:rsid w:val="00C8745F"/>
    <w:rsid w:val="00C879DB"/>
    <w:rsid w:val="00C9080B"/>
    <w:rsid w:val="00C919B9"/>
    <w:rsid w:val="00C91C7B"/>
    <w:rsid w:val="00C91DAB"/>
    <w:rsid w:val="00C927F9"/>
    <w:rsid w:val="00C93197"/>
    <w:rsid w:val="00C931F3"/>
    <w:rsid w:val="00C93F2B"/>
    <w:rsid w:val="00C93FBF"/>
    <w:rsid w:val="00C948C3"/>
    <w:rsid w:val="00C956CB"/>
    <w:rsid w:val="00C95726"/>
    <w:rsid w:val="00C95EC6"/>
    <w:rsid w:val="00C95F78"/>
    <w:rsid w:val="00C9623F"/>
    <w:rsid w:val="00C96408"/>
    <w:rsid w:val="00C96E04"/>
    <w:rsid w:val="00CA0B82"/>
    <w:rsid w:val="00CA1653"/>
    <w:rsid w:val="00CA16C4"/>
    <w:rsid w:val="00CA39B9"/>
    <w:rsid w:val="00CA3EC9"/>
    <w:rsid w:val="00CA44F4"/>
    <w:rsid w:val="00CA4861"/>
    <w:rsid w:val="00CA5085"/>
    <w:rsid w:val="00CA5206"/>
    <w:rsid w:val="00CA6378"/>
    <w:rsid w:val="00CA7F01"/>
    <w:rsid w:val="00CA7F44"/>
    <w:rsid w:val="00CB0618"/>
    <w:rsid w:val="00CB0C6C"/>
    <w:rsid w:val="00CB1ECA"/>
    <w:rsid w:val="00CB226F"/>
    <w:rsid w:val="00CB23A3"/>
    <w:rsid w:val="00CB2D16"/>
    <w:rsid w:val="00CB34B9"/>
    <w:rsid w:val="00CB362B"/>
    <w:rsid w:val="00CB3AC5"/>
    <w:rsid w:val="00CB44E2"/>
    <w:rsid w:val="00CB4ADB"/>
    <w:rsid w:val="00CB565E"/>
    <w:rsid w:val="00CB590D"/>
    <w:rsid w:val="00CB5C12"/>
    <w:rsid w:val="00CB6BC9"/>
    <w:rsid w:val="00CB6C5C"/>
    <w:rsid w:val="00CB7564"/>
    <w:rsid w:val="00CB7849"/>
    <w:rsid w:val="00CB7863"/>
    <w:rsid w:val="00CC01CB"/>
    <w:rsid w:val="00CC08E7"/>
    <w:rsid w:val="00CC0A98"/>
    <w:rsid w:val="00CC0D1E"/>
    <w:rsid w:val="00CC1BCD"/>
    <w:rsid w:val="00CC1DE1"/>
    <w:rsid w:val="00CC23C8"/>
    <w:rsid w:val="00CC26D6"/>
    <w:rsid w:val="00CC26E7"/>
    <w:rsid w:val="00CC2A89"/>
    <w:rsid w:val="00CC30A8"/>
    <w:rsid w:val="00CC3282"/>
    <w:rsid w:val="00CC38EB"/>
    <w:rsid w:val="00CC3BE4"/>
    <w:rsid w:val="00CC48F7"/>
    <w:rsid w:val="00CC57EA"/>
    <w:rsid w:val="00CC58EB"/>
    <w:rsid w:val="00CC6122"/>
    <w:rsid w:val="00CC6241"/>
    <w:rsid w:val="00CC62B4"/>
    <w:rsid w:val="00CC6941"/>
    <w:rsid w:val="00CC6C46"/>
    <w:rsid w:val="00CC6EC7"/>
    <w:rsid w:val="00CC73CF"/>
    <w:rsid w:val="00CC7591"/>
    <w:rsid w:val="00CCFC98"/>
    <w:rsid w:val="00CD09FC"/>
    <w:rsid w:val="00CD0BD5"/>
    <w:rsid w:val="00CD0BDE"/>
    <w:rsid w:val="00CD0FE3"/>
    <w:rsid w:val="00CD1285"/>
    <w:rsid w:val="00CD2535"/>
    <w:rsid w:val="00CD2A2B"/>
    <w:rsid w:val="00CD3B95"/>
    <w:rsid w:val="00CD4633"/>
    <w:rsid w:val="00CD4940"/>
    <w:rsid w:val="00CD4C39"/>
    <w:rsid w:val="00CD5C84"/>
    <w:rsid w:val="00CD6246"/>
    <w:rsid w:val="00CD62FF"/>
    <w:rsid w:val="00CD6887"/>
    <w:rsid w:val="00CD6E6F"/>
    <w:rsid w:val="00CD7279"/>
    <w:rsid w:val="00CD7505"/>
    <w:rsid w:val="00CD76CA"/>
    <w:rsid w:val="00CD783D"/>
    <w:rsid w:val="00CD7AE9"/>
    <w:rsid w:val="00CD7B1F"/>
    <w:rsid w:val="00CD7D8B"/>
    <w:rsid w:val="00CE0A73"/>
    <w:rsid w:val="00CE0B15"/>
    <w:rsid w:val="00CE0C93"/>
    <w:rsid w:val="00CE1155"/>
    <w:rsid w:val="00CE247E"/>
    <w:rsid w:val="00CE2D03"/>
    <w:rsid w:val="00CE30D1"/>
    <w:rsid w:val="00CE30F0"/>
    <w:rsid w:val="00CE33C2"/>
    <w:rsid w:val="00CE3B4D"/>
    <w:rsid w:val="00CE3C23"/>
    <w:rsid w:val="00CE5A7A"/>
    <w:rsid w:val="00CE64A1"/>
    <w:rsid w:val="00CE65E6"/>
    <w:rsid w:val="00CE70B2"/>
    <w:rsid w:val="00CE7654"/>
    <w:rsid w:val="00CE79F9"/>
    <w:rsid w:val="00CE7CB4"/>
    <w:rsid w:val="00CF058C"/>
    <w:rsid w:val="00CF0784"/>
    <w:rsid w:val="00CF0863"/>
    <w:rsid w:val="00CF096F"/>
    <w:rsid w:val="00CF0B18"/>
    <w:rsid w:val="00CF1278"/>
    <w:rsid w:val="00CF22E0"/>
    <w:rsid w:val="00CF24E0"/>
    <w:rsid w:val="00CF27BC"/>
    <w:rsid w:val="00CF2F7E"/>
    <w:rsid w:val="00CF3200"/>
    <w:rsid w:val="00CF3A05"/>
    <w:rsid w:val="00CF40A4"/>
    <w:rsid w:val="00CF43F7"/>
    <w:rsid w:val="00CF514E"/>
    <w:rsid w:val="00CF5536"/>
    <w:rsid w:val="00CF58B3"/>
    <w:rsid w:val="00CF645C"/>
    <w:rsid w:val="00CF6E70"/>
    <w:rsid w:val="00D00412"/>
    <w:rsid w:val="00D016A3"/>
    <w:rsid w:val="00D02C97"/>
    <w:rsid w:val="00D02EDF"/>
    <w:rsid w:val="00D02F32"/>
    <w:rsid w:val="00D0312A"/>
    <w:rsid w:val="00D043F4"/>
    <w:rsid w:val="00D044A3"/>
    <w:rsid w:val="00D045EF"/>
    <w:rsid w:val="00D05358"/>
    <w:rsid w:val="00D05B95"/>
    <w:rsid w:val="00D05EBB"/>
    <w:rsid w:val="00D07809"/>
    <w:rsid w:val="00D0797D"/>
    <w:rsid w:val="00D07F83"/>
    <w:rsid w:val="00D10F6C"/>
    <w:rsid w:val="00D113E8"/>
    <w:rsid w:val="00D125F3"/>
    <w:rsid w:val="00D130A9"/>
    <w:rsid w:val="00D1316C"/>
    <w:rsid w:val="00D134CE"/>
    <w:rsid w:val="00D1356F"/>
    <w:rsid w:val="00D13801"/>
    <w:rsid w:val="00D13891"/>
    <w:rsid w:val="00D13B19"/>
    <w:rsid w:val="00D13B6E"/>
    <w:rsid w:val="00D141EC"/>
    <w:rsid w:val="00D1487C"/>
    <w:rsid w:val="00D152B2"/>
    <w:rsid w:val="00D16375"/>
    <w:rsid w:val="00D16969"/>
    <w:rsid w:val="00D16A55"/>
    <w:rsid w:val="00D176E2"/>
    <w:rsid w:val="00D17A12"/>
    <w:rsid w:val="00D206DA"/>
    <w:rsid w:val="00D20A7C"/>
    <w:rsid w:val="00D20BA9"/>
    <w:rsid w:val="00D2185B"/>
    <w:rsid w:val="00D21A35"/>
    <w:rsid w:val="00D21CF4"/>
    <w:rsid w:val="00D227FB"/>
    <w:rsid w:val="00D22C2E"/>
    <w:rsid w:val="00D231FB"/>
    <w:rsid w:val="00D23299"/>
    <w:rsid w:val="00D23336"/>
    <w:rsid w:val="00D23702"/>
    <w:rsid w:val="00D23777"/>
    <w:rsid w:val="00D244EA"/>
    <w:rsid w:val="00D24B6E"/>
    <w:rsid w:val="00D25211"/>
    <w:rsid w:val="00D259D3"/>
    <w:rsid w:val="00D2614A"/>
    <w:rsid w:val="00D266D3"/>
    <w:rsid w:val="00D26A67"/>
    <w:rsid w:val="00D278A2"/>
    <w:rsid w:val="00D27915"/>
    <w:rsid w:val="00D301F0"/>
    <w:rsid w:val="00D307FA"/>
    <w:rsid w:val="00D30ABC"/>
    <w:rsid w:val="00D31354"/>
    <w:rsid w:val="00D31409"/>
    <w:rsid w:val="00D31AE2"/>
    <w:rsid w:val="00D326B0"/>
    <w:rsid w:val="00D32B4B"/>
    <w:rsid w:val="00D32EBC"/>
    <w:rsid w:val="00D3372E"/>
    <w:rsid w:val="00D337FA"/>
    <w:rsid w:val="00D338A2"/>
    <w:rsid w:val="00D339A8"/>
    <w:rsid w:val="00D33AD2"/>
    <w:rsid w:val="00D34506"/>
    <w:rsid w:val="00D34602"/>
    <w:rsid w:val="00D358F4"/>
    <w:rsid w:val="00D3631A"/>
    <w:rsid w:val="00D36384"/>
    <w:rsid w:val="00D363E0"/>
    <w:rsid w:val="00D36527"/>
    <w:rsid w:val="00D36BB6"/>
    <w:rsid w:val="00D36BE8"/>
    <w:rsid w:val="00D375FA"/>
    <w:rsid w:val="00D40209"/>
    <w:rsid w:val="00D40AA0"/>
    <w:rsid w:val="00D416B1"/>
    <w:rsid w:val="00D4189B"/>
    <w:rsid w:val="00D41A5B"/>
    <w:rsid w:val="00D41B47"/>
    <w:rsid w:val="00D41CD2"/>
    <w:rsid w:val="00D422D8"/>
    <w:rsid w:val="00D430E4"/>
    <w:rsid w:val="00D434DF"/>
    <w:rsid w:val="00D442A1"/>
    <w:rsid w:val="00D4562C"/>
    <w:rsid w:val="00D4607A"/>
    <w:rsid w:val="00D46340"/>
    <w:rsid w:val="00D46535"/>
    <w:rsid w:val="00D468DD"/>
    <w:rsid w:val="00D47290"/>
    <w:rsid w:val="00D479E6"/>
    <w:rsid w:val="00D5065A"/>
    <w:rsid w:val="00D5087D"/>
    <w:rsid w:val="00D508E8"/>
    <w:rsid w:val="00D518FD"/>
    <w:rsid w:val="00D526F5"/>
    <w:rsid w:val="00D52826"/>
    <w:rsid w:val="00D53112"/>
    <w:rsid w:val="00D53AF1"/>
    <w:rsid w:val="00D53F06"/>
    <w:rsid w:val="00D5582C"/>
    <w:rsid w:val="00D5586D"/>
    <w:rsid w:val="00D558B7"/>
    <w:rsid w:val="00D55A3D"/>
    <w:rsid w:val="00D564ED"/>
    <w:rsid w:val="00D56A35"/>
    <w:rsid w:val="00D56CB5"/>
    <w:rsid w:val="00D56ECE"/>
    <w:rsid w:val="00D578D6"/>
    <w:rsid w:val="00D57F28"/>
    <w:rsid w:val="00D60234"/>
    <w:rsid w:val="00D60A36"/>
    <w:rsid w:val="00D61D6E"/>
    <w:rsid w:val="00D61E21"/>
    <w:rsid w:val="00D625F3"/>
    <w:rsid w:val="00D62D95"/>
    <w:rsid w:val="00D63763"/>
    <w:rsid w:val="00D6432A"/>
    <w:rsid w:val="00D64481"/>
    <w:rsid w:val="00D64FCF"/>
    <w:rsid w:val="00D650BB"/>
    <w:rsid w:val="00D66303"/>
    <w:rsid w:val="00D6678A"/>
    <w:rsid w:val="00D66ACC"/>
    <w:rsid w:val="00D66CC4"/>
    <w:rsid w:val="00D67206"/>
    <w:rsid w:val="00D673C6"/>
    <w:rsid w:val="00D67D4B"/>
    <w:rsid w:val="00D70AF4"/>
    <w:rsid w:val="00D70C44"/>
    <w:rsid w:val="00D719AE"/>
    <w:rsid w:val="00D723FA"/>
    <w:rsid w:val="00D72B18"/>
    <w:rsid w:val="00D73208"/>
    <w:rsid w:val="00D73D45"/>
    <w:rsid w:val="00D73E10"/>
    <w:rsid w:val="00D75E82"/>
    <w:rsid w:val="00D763F7"/>
    <w:rsid w:val="00D7768C"/>
    <w:rsid w:val="00D77D79"/>
    <w:rsid w:val="00D80C2B"/>
    <w:rsid w:val="00D80DF5"/>
    <w:rsid w:val="00D82E4B"/>
    <w:rsid w:val="00D8352B"/>
    <w:rsid w:val="00D84339"/>
    <w:rsid w:val="00D855AF"/>
    <w:rsid w:val="00D8577D"/>
    <w:rsid w:val="00D85881"/>
    <w:rsid w:val="00D85F27"/>
    <w:rsid w:val="00D86496"/>
    <w:rsid w:val="00D8663A"/>
    <w:rsid w:val="00D86802"/>
    <w:rsid w:val="00D8725B"/>
    <w:rsid w:val="00D87427"/>
    <w:rsid w:val="00D87444"/>
    <w:rsid w:val="00D87BC6"/>
    <w:rsid w:val="00D87C00"/>
    <w:rsid w:val="00D90151"/>
    <w:rsid w:val="00D9086F"/>
    <w:rsid w:val="00D92CE7"/>
    <w:rsid w:val="00D9311D"/>
    <w:rsid w:val="00D9387F"/>
    <w:rsid w:val="00D938DA"/>
    <w:rsid w:val="00D939DC"/>
    <w:rsid w:val="00D93B13"/>
    <w:rsid w:val="00D93E64"/>
    <w:rsid w:val="00D94F59"/>
    <w:rsid w:val="00D950D6"/>
    <w:rsid w:val="00D954FC"/>
    <w:rsid w:val="00D95A90"/>
    <w:rsid w:val="00D96331"/>
    <w:rsid w:val="00D966A2"/>
    <w:rsid w:val="00D9783F"/>
    <w:rsid w:val="00D97B1B"/>
    <w:rsid w:val="00DA01BF"/>
    <w:rsid w:val="00DA021A"/>
    <w:rsid w:val="00DA06C4"/>
    <w:rsid w:val="00DA0ABB"/>
    <w:rsid w:val="00DA0FBC"/>
    <w:rsid w:val="00DA1089"/>
    <w:rsid w:val="00DA2768"/>
    <w:rsid w:val="00DA2A26"/>
    <w:rsid w:val="00DA2A42"/>
    <w:rsid w:val="00DA392A"/>
    <w:rsid w:val="00DA3DE3"/>
    <w:rsid w:val="00DA4107"/>
    <w:rsid w:val="00DA4410"/>
    <w:rsid w:val="00DA4497"/>
    <w:rsid w:val="00DA46AC"/>
    <w:rsid w:val="00DA4819"/>
    <w:rsid w:val="00DA506E"/>
    <w:rsid w:val="00DA5357"/>
    <w:rsid w:val="00DA55E3"/>
    <w:rsid w:val="00DA632E"/>
    <w:rsid w:val="00DA64C4"/>
    <w:rsid w:val="00DA6A20"/>
    <w:rsid w:val="00DA6CD1"/>
    <w:rsid w:val="00DA70CC"/>
    <w:rsid w:val="00DA7219"/>
    <w:rsid w:val="00DA79DD"/>
    <w:rsid w:val="00DB0C63"/>
    <w:rsid w:val="00DB11AC"/>
    <w:rsid w:val="00DB125E"/>
    <w:rsid w:val="00DB14D1"/>
    <w:rsid w:val="00DB1689"/>
    <w:rsid w:val="00DB1A16"/>
    <w:rsid w:val="00DB1ECE"/>
    <w:rsid w:val="00DB26DE"/>
    <w:rsid w:val="00DB2890"/>
    <w:rsid w:val="00DB2A10"/>
    <w:rsid w:val="00DB3407"/>
    <w:rsid w:val="00DB510F"/>
    <w:rsid w:val="00DB55B4"/>
    <w:rsid w:val="00DB5657"/>
    <w:rsid w:val="00DB57B4"/>
    <w:rsid w:val="00DB58DF"/>
    <w:rsid w:val="00DB5AE2"/>
    <w:rsid w:val="00DB6298"/>
    <w:rsid w:val="00DB64E6"/>
    <w:rsid w:val="00DB6C83"/>
    <w:rsid w:val="00DB6CAC"/>
    <w:rsid w:val="00DB726D"/>
    <w:rsid w:val="00DB7559"/>
    <w:rsid w:val="00DB793E"/>
    <w:rsid w:val="00DB7A8F"/>
    <w:rsid w:val="00DC02FD"/>
    <w:rsid w:val="00DC037B"/>
    <w:rsid w:val="00DC044A"/>
    <w:rsid w:val="00DC0F20"/>
    <w:rsid w:val="00DC25E6"/>
    <w:rsid w:val="00DC28BE"/>
    <w:rsid w:val="00DC31F8"/>
    <w:rsid w:val="00DC3AEB"/>
    <w:rsid w:val="00DC3D5D"/>
    <w:rsid w:val="00DC3EB0"/>
    <w:rsid w:val="00DC4548"/>
    <w:rsid w:val="00DC5D8B"/>
    <w:rsid w:val="00DC6546"/>
    <w:rsid w:val="00DD085D"/>
    <w:rsid w:val="00DD0A39"/>
    <w:rsid w:val="00DD0D4B"/>
    <w:rsid w:val="00DD1AB6"/>
    <w:rsid w:val="00DD1C08"/>
    <w:rsid w:val="00DD21AC"/>
    <w:rsid w:val="00DD2362"/>
    <w:rsid w:val="00DD27F0"/>
    <w:rsid w:val="00DD28A3"/>
    <w:rsid w:val="00DD301D"/>
    <w:rsid w:val="00DD3F21"/>
    <w:rsid w:val="00DD450A"/>
    <w:rsid w:val="00DD48A2"/>
    <w:rsid w:val="00DD48A8"/>
    <w:rsid w:val="00DD4E98"/>
    <w:rsid w:val="00DD5A90"/>
    <w:rsid w:val="00DD650C"/>
    <w:rsid w:val="00DD6E80"/>
    <w:rsid w:val="00DD700C"/>
    <w:rsid w:val="00DD731E"/>
    <w:rsid w:val="00DD7454"/>
    <w:rsid w:val="00DD7DC0"/>
    <w:rsid w:val="00DE01D9"/>
    <w:rsid w:val="00DE04E0"/>
    <w:rsid w:val="00DE153F"/>
    <w:rsid w:val="00DE172A"/>
    <w:rsid w:val="00DE28C8"/>
    <w:rsid w:val="00DE3AC4"/>
    <w:rsid w:val="00DE3F27"/>
    <w:rsid w:val="00DE4367"/>
    <w:rsid w:val="00DE4750"/>
    <w:rsid w:val="00DE47E5"/>
    <w:rsid w:val="00DE4D8F"/>
    <w:rsid w:val="00DE53B7"/>
    <w:rsid w:val="00DE54D4"/>
    <w:rsid w:val="00DE5F3C"/>
    <w:rsid w:val="00DE6178"/>
    <w:rsid w:val="00DE6D5F"/>
    <w:rsid w:val="00DE6E1E"/>
    <w:rsid w:val="00DE71D2"/>
    <w:rsid w:val="00DE78BA"/>
    <w:rsid w:val="00DE7EE5"/>
    <w:rsid w:val="00DE7EFB"/>
    <w:rsid w:val="00DF00DC"/>
    <w:rsid w:val="00DF047D"/>
    <w:rsid w:val="00DF07A6"/>
    <w:rsid w:val="00DF0A56"/>
    <w:rsid w:val="00DF12D4"/>
    <w:rsid w:val="00DF1556"/>
    <w:rsid w:val="00DF15E2"/>
    <w:rsid w:val="00DF1650"/>
    <w:rsid w:val="00DF2511"/>
    <w:rsid w:val="00DF25CC"/>
    <w:rsid w:val="00DF2949"/>
    <w:rsid w:val="00DF2DAC"/>
    <w:rsid w:val="00DF3766"/>
    <w:rsid w:val="00DF4D36"/>
    <w:rsid w:val="00DF574F"/>
    <w:rsid w:val="00DF5FA1"/>
    <w:rsid w:val="00DF6693"/>
    <w:rsid w:val="00DF6C5C"/>
    <w:rsid w:val="00DF6D84"/>
    <w:rsid w:val="00DF7A3D"/>
    <w:rsid w:val="00DF7CC9"/>
    <w:rsid w:val="00DF7D1D"/>
    <w:rsid w:val="00DF7FF5"/>
    <w:rsid w:val="00E00882"/>
    <w:rsid w:val="00E01266"/>
    <w:rsid w:val="00E01694"/>
    <w:rsid w:val="00E026D6"/>
    <w:rsid w:val="00E02BD8"/>
    <w:rsid w:val="00E02E92"/>
    <w:rsid w:val="00E0332C"/>
    <w:rsid w:val="00E03557"/>
    <w:rsid w:val="00E038CF"/>
    <w:rsid w:val="00E03AA9"/>
    <w:rsid w:val="00E03EFE"/>
    <w:rsid w:val="00E04180"/>
    <w:rsid w:val="00E043D3"/>
    <w:rsid w:val="00E04492"/>
    <w:rsid w:val="00E044BC"/>
    <w:rsid w:val="00E0677A"/>
    <w:rsid w:val="00E074DB"/>
    <w:rsid w:val="00E074FF"/>
    <w:rsid w:val="00E07751"/>
    <w:rsid w:val="00E07761"/>
    <w:rsid w:val="00E07831"/>
    <w:rsid w:val="00E07B00"/>
    <w:rsid w:val="00E07C86"/>
    <w:rsid w:val="00E1072E"/>
    <w:rsid w:val="00E10A3C"/>
    <w:rsid w:val="00E10A3D"/>
    <w:rsid w:val="00E10C4F"/>
    <w:rsid w:val="00E10C64"/>
    <w:rsid w:val="00E10E20"/>
    <w:rsid w:val="00E10EEA"/>
    <w:rsid w:val="00E1166C"/>
    <w:rsid w:val="00E1256C"/>
    <w:rsid w:val="00E132AD"/>
    <w:rsid w:val="00E136FF"/>
    <w:rsid w:val="00E1454F"/>
    <w:rsid w:val="00E1462F"/>
    <w:rsid w:val="00E14A80"/>
    <w:rsid w:val="00E15226"/>
    <w:rsid w:val="00E15877"/>
    <w:rsid w:val="00E159AA"/>
    <w:rsid w:val="00E15E74"/>
    <w:rsid w:val="00E179BB"/>
    <w:rsid w:val="00E2041D"/>
    <w:rsid w:val="00E21BCC"/>
    <w:rsid w:val="00E21E1C"/>
    <w:rsid w:val="00E22150"/>
    <w:rsid w:val="00E22EFE"/>
    <w:rsid w:val="00E2325D"/>
    <w:rsid w:val="00E2376C"/>
    <w:rsid w:val="00E24F4C"/>
    <w:rsid w:val="00E26F0E"/>
    <w:rsid w:val="00E30967"/>
    <w:rsid w:val="00E30AF2"/>
    <w:rsid w:val="00E31332"/>
    <w:rsid w:val="00E31381"/>
    <w:rsid w:val="00E3165D"/>
    <w:rsid w:val="00E31F21"/>
    <w:rsid w:val="00E320E6"/>
    <w:rsid w:val="00E3220C"/>
    <w:rsid w:val="00E3237D"/>
    <w:rsid w:val="00E323EE"/>
    <w:rsid w:val="00E329E7"/>
    <w:rsid w:val="00E33083"/>
    <w:rsid w:val="00E3342B"/>
    <w:rsid w:val="00E334E6"/>
    <w:rsid w:val="00E340FB"/>
    <w:rsid w:val="00E344F6"/>
    <w:rsid w:val="00E3455C"/>
    <w:rsid w:val="00E3574E"/>
    <w:rsid w:val="00E359C0"/>
    <w:rsid w:val="00E35F9E"/>
    <w:rsid w:val="00E37848"/>
    <w:rsid w:val="00E37927"/>
    <w:rsid w:val="00E4042C"/>
    <w:rsid w:val="00E40A67"/>
    <w:rsid w:val="00E41B32"/>
    <w:rsid w:val="00E42A81"/>
    <w:rsid w:val="00E431D7"/>
    <w:rsid w:val="00E4340B"/>
    <w:rsid w:val="00E4372F"/>
    <w:rsid w:val="00E43A36"/>
    <w:rsid w:val="00E43AF5"/>
    <w:rsid w:val="00E43B2F"/>
    <w:rsid w:val="00E43D43"/>
    <w:rsid w:val="00E43F81"/>
    <w:rsid w:val="00E44009"/>
    <w:rsid w:val="00E44063"/>
    <w:rsid w:val="00E440DF"/>
    <w:rsid w:val="00E44AB8"/>
    <w:rsid w:val="00E4572B"/>
    <w:rsid w:val="00E45D26"/>
    <w:rsid w:val="00E4711D"/>
    <w:rsid w:val="00E47165"/>
    <w:rsid w:val="00E47192"/>
    <w:rsid w:val="00E47381"/>
    <w:rsid w:val="00E47D48"/>
    <w:rsid w:val="00E50D96"/>
    <w:rsid w:val="00E50DF6"/>
    <w:rsid w:val="00E50E37"/>
    <w:rsid w:val="00E50E46"/>
    <w:rsid w:val="00E51219"/>
    <w:rsid w:val="00E520FD"/>
    <w:rsid w:val="00E523FA"/>
    <w:rsid w:val="00E52420"/>
    <w:rsid w:val="00E52641"/>
    <w:rsid w:val="00E52CF0"/>
    <w:rsid w:val="00E532BE"/>
    <w:rsid w:val="00E533E4"/>
    <w:rsid w:val="00E53558"/>
    <w:rsid w:val="00E53F22"/>
    <w:rsid w:val="00E544EB"/>
    <w:rsid w:val="00E546C0"/>
    <w:rsid w:val="00E5503E"/>
    <w:rsid w:val="00E5737B"/>
    <w:rsid w:val="00E5746A"/>
    <w:rsid w:val="00E578CE"/>
    <w:rsid w:val="00E57EE3"/>
    <w:rsid w:val="00E57F50"/>
    <w:rsid w:val="00E60909"/>
    <w:rsid w:val="00E615C4"/>
    <w:rsid w:val="00E62563"/>
    <w:rsid w:val="00E62B95"/>
    <w:rsid w:val="00E62DBD"/>
    <w:rsid w:val="00E63236"/>
    <w:rsid w:val="00E64218"/>
    <w:rsid w:val="00E644B2"/>
    <w:rsid w:val="00E64B5B"/>
    <w:rsid w:val="00E6500E"/>
    <w:rsid w:val="00E65768"/>
    <w:rsid w:val="00E658DA"/>
    <w:rsid w:val="00E65A3A"/>
    <w:rsid w:val="00E67256"/>
    <w:rsid w:val="00E674BB"/>
    <w:rsid w:val="00E67AFF"/>
    <w:rsid w:val="00E70578"/>
    <w:rsid w:val="00E70703"/>
    <w:rsid w:val="00E70CCC"/>
    <w:rsid w:val="00E70CE2"/>
    <w:rsid w:val="00E70D23"/>
    <w:rsid w:val="00E71336"/>
    <w:rsid w:val="00E713D9"/>
    <w:rsid w:val="00E716CE"/>
    <w:rsid w:val="00E719FE"/>
    <w:rsid w:val="00E71E91"/>
    <w:rsid w:val="00E729CD"/>
    <w:rsid w:val="00E72D63"/>
    <w:rsid w:val="00E72EED"/>
    <w:rsid w:val="00E73361"/>
    <w:rsid w:val="00E737F6"/>
    <w:rsid w:val="00E73813"/>
    <w:rsid w:val="00E74128"/>
    <w:rsid w:val="00E74A95"/>
    <w:rsid w:val="00E7566B"/>
    <w:rsid w:val="00E76BD6"/>
    <w:rsid w:val="00E76F7E"/>
    <w:rsid w:val="00E778AD"/>
    <w:rsid w:val="00E77C78"/>
    <w:rsid w:val="00E7C39D"/>
    <w:rsid w:val="00E80EFA"/>
    <w:rsid w:val="00E81A39"/>
    <w:rsid w:val="00E81EEF"/>
    <w:rsid w:val="00E820E9"/>
    <w:rsid w:val="00E82545"/>
    <w:rsid w:val="00E82688"/>
    <w:rsid w:val="00E831E0"/>
    <w:rsid w:val="00E83313"/>
    <w:rsid w:val="00E840CD"/>
    <w:rsid w:val="00E847C2"/>
    <w:rsid w:val="00E85BBB"/>
    <w:rsid w:val="00E8608A"/>
    <w:rsid w:val="00E87F25"/>
    <w:rsid w:val="00E90C79"/>
    <w:rsid w:val="00E914EC"/>
    <w:rsid w:val="00E91DAB"/>
    <w:rsid w:val="00E91FA1"/>
    <w:rsid w:val="00E92388"/>
    <w:rsid w:val="00E928CA"/>
    <w:rsid w:val="00E92912"/>
    <w:rsid w:val="00E93077"/>
    <w:rsid w:val="00E9321B"/>
    <w:rsid w:val="00E936E5"/>
    <w:rsid w:val="00E93E2B"/>
    <w:rsid w:val="00E94662"/>
    <w:rsid w:val="00E94FB2"/>
    <w:rsid w:val="00E95AD5"/>
    <w:rsid w:val="00E96294"/>
    <w:rsid w:val="00E962C5"/>
    <w:rsid w:val="00E9644B"/>
    <w:rsid w:val="00E96CBA"/>
    <w:rsid w:val="00E9702E"/>
    <w:rsid w:val="00E97C81"/>
    <w:rsid w:val="00E97CE5"/>
    <w:rsid w:val="00EA00CB"/>
    <w:rsid w:val="00EA0438"/>
    <w:rsid w:val="00EA04BA"/>
    <w:rsid w:val="00EA0D31"/>
    <w:rsid w:val="00EA11BB"/>
    <w:rsid w:val="00EA14E1"/>
    <w:rsid w:val="00EA1F8D"/>
    <w:rsid w:val="00EA267B"/>
    <w:rsid w:val="00EA2782"/>
    <w:rsid w:val="00EA2B75"/>
    <w:rsid w:val="00EA3110"/>
    <w:rsid w:val="00EA4F58"/>
    <w:rsid w:val="00EA50CF"/>
    <w:rsid w:val="00EA53A8"/>
    <w:rsid w:val="00EA56D4"/>
    <w:rsid w:val="00EA5817"/>
    <w:rsid w:val="00EA7D6D"/>
    <w:rsid w:val="00EB06AC"/>
    <w:rsid w:val="00EB0971"/>
    <w:rsid w:val="00EB0984"/>
    <w:rsid w:val="00EB0C2E"/>
    <w:rsid w:val="00EB1DBA"/>
    <w:rsid w:val="00EB3D0B"/>
    <w:rsid w:val="00EB3E39"/>
    <w:rsid w:val="00EB4281"/>
    <w:rsid w:val="00EB469E"/>
    <w:rsid w:val="00EB4898"/>
    <w:rsid w:val="00EB58E7"/>
    <w:rsid w:val="00EB663E"/>
    <w:rsid w:val="00EB6A06"/>
    <w:rsid w:val="00EB6CF0"/>
    <w:rsid w:val="00EC11CE"/>
    <w:rsid w:val="00EC12E6"/>
    <w:rsid w:val="00EC158D"/>
    <w:rsid w:val="00EC1DAE"/>
    <w:rsid w:val="00EC1E93"/>
    <w:rsid w:val="00EC1F20"/>
    <w:rsid w:val="00EC22F5"/>
    <w:rsid w:val="00EC351C"/>
    <w:rsid w:val="00EC4153"/>
    <w:rsid w:val="00EC481F"/>
    <w:rsid w:val="00EC4C2F"/>
    <w:rsid w:val="00EC4D05"/>
    <w:rsid w:val="00EC4ECB"/>
    <w:rsid w:val="00EC5398"/>
    <w:rsid w:val="00EC5D50"/>
    <w:rsid w:val="00EC5FDD"/>
    <w:rsid w:val="00EC62EF"/>
    <w:rsid w:val="00EC73AB"/>
    <w:rsid w:val="00EC77CC"/>
    <w:rsid w:val="00EC77E1"/>
    <w:rsid w:val="00ED04D4"/>
    <w:rsid w:val="00ED1600"/>
    <w:rsid w:val="00ED1928"/>
    <w:rsid w:val="00ED1D09"/>
    <w:rsid w:val="00ED35E5"/>
    <w:rsid w:val="00ED3733"/>
    <w:rsid w:val="00ED3978"/>
    <w:rsid w:val="00ED42BC"/>
    <w:rsid w:val="00ED4F15"/>
    <w:rsid w:val="00ED5089"/>
    <w:rsid w:val="00ED56D8"/>
    <w:rsid w:val="00ED5EAA"/>
    <w:rsid w:val="00ED61DE"/>
    <w:rsid w:val="00ED72AA"/>
    <w:rsid w:val="00EE0466"/>
    <w:rsid w:val="00EE054C"/>
    <w:rsid w:val="00EE0EDF"/>
    <w:rsid w:val="00EE1513"/>
    <w:rsid w:val="00EE2071"/>
    <w:rsid w:val="00EE3107"/>
    <w:rsid w:val="00EE3C7E"/>
    <w:rsid w:val="00EE3E45"/>
    <w:rsid w:val="00EE5F22"/>
    <w:rsid w:val="00EE5FBE"/>
    <w:rsid w:val="00EE6E98"/>
    <w:rsid w:val="00EE6FE0"/>
    <w:rsid w:val="00EE7B88"/>
    <w:rsid w:val="00EE7D28"/>
    <w:rsid w:val="00EF01C0"/>
    <w:rsid w:val="00EF09B3"/>
    <w:rsid w:val="00EF0B06"/>
    <w:rsid w:val="00EF1080"/>
    <w:rsid w:val="00EF1143"/>
    <w:rsid w:val="00EF165B"/>
    <w:rsid w:val="00EF1F66"/>
    <w:rsid w:val="00EF273D"/>
    <w:rsid w:val="00EF29B4"/>
    <w:rsid w:val="00EF2A08"/>
    <w:rsid w:val="00EF3333"/>
    <w:rsid w:val="00EF34A2"/>
    <w:rsid w:val="00EF3819"/>
    <w:rsid w:val="00EF38F9"/>
    <w:rsid w:val="00EF4087"/>
    <w:rsid w:val="00EF4F02"/>
    <w:rsid w:val="00EF5018"/>
    <w:rsid w:val="00EF5776"/>
    <w:rsid w:val="00EF5857"/>
    <w:rsid w:val="00EF6231"/>
    <w:rsid w:val="00EF670A"/>
    <w:rsid w:val="00EF6B1A"/>
    <w:rsid w:val="00EF6C0F"/>
    <w:rsid w:val="00EF6DAF"/>
    <w:rsid w:val="00F001F4"/>
    <w:rsid w:val="00F00220"/>
    <w:rsid w:val="00F00EF4"/>
    <w:rsid w:val="00F01174"/>
    <w:rsid w:val="00F011FF"/>
    <w:rsid w:val="00F01630"/>
    <w:rsid w:val="00F02415"/>
    <w:rsid w:val="00F025F5"/>
    <w:rsid w:val="00F02754"/>
    <w:rsid w:val="00F028CA"/>
    <w:rsid w:val="00F031EE"/>
    <w:rsid w:val="00F0329E"/>
    <w:rsid w:val="00F03BDE"/>
    <w:rsid w:val="00F044C7"/>
    <w:rsid w:val="00F04AE2"/>
    <w:rsid w:val="00F04AF0"/>
    <w:rsid w:val="00F04D38"/>
    <w:rsid w:val="00F052D7"/>
    <w:rsid w:val="00F05962"/>
    <w:rsid w:val="00F05D23"/>
    <w:rsid w:val="00F05E52"/>
    <w:rsid w:val="00F0659A"/>
    <w:rsid w:val="00F07104"/>
    <w:rsid w:val="00F073C3"/>
    <w:rsid w:val="00F07FBA"/>
    <w:rsid w:val="00F10C19"/>
    <w:rsid w:val="00F10D92"/>
    <w:rsid w:val="00F13D45"/>
    <w:rsid w:val="00F14023"/>
    <w:rsid w:val="00F161B2"/>
    <w:rsid w:val="00F161DD"/>
    <w:rsid w:val="00F169CA"/>
    <w:rsid w:val="00F16D8A"/>
    <w:rsid w:val="00F16F8A"/>
    <w:rsid w:val="00F17350"/>
    <w:rsid w:val="00F17D60"/>
    <w:rsid w:val="00F200C3"/>
    <w:rsid w:val="00F200FD"/>
    <w:rsid w:val="00F2032B"/>
    <w:rsid w:val="00F20C70"/>
    <w:rsid w:val="00F21355"/>
    <w:rsid w:val="00F2156D"/>
    <w:rsid w:val="00F2183B"/>
    <w:rsid w:val="00F21B5B"/>
    <w:rsid w:val="00F21CA5"/>
    <w:rsid w:val="00F21D21"/>
    <w:rsid w:val="00F21E09"/>
    <w:rsid w:val="00F22451"/>
    <w:rsid w:val="00F233EB"/>
    <w:rsid w:val="00F23AD5"/>
    <w:rsid w:val="00F243E3"/>
    <w:rsid w:val="00F24627"/>
    <w:rsid w:val="00F24959"/>
    <w:rsid w:val="00F24A57"/>
    <w:rsid w:val="00F24BEF"/>
    <w:rsid w:val="00F2639F"/>
    <w:rsid w:val="00F26CB0"/>
    <w:rsid w:val="00F27820"/>
    <w:rsid w:val="00F27ED6"/>
    <w:rsid w:val="00F3015C"/>
    <w:rsid w:val="00F306C3"/>
    <w:rsid w:val="00F30BF2"/>
    <w:rsid w:val="00F30C5F"/>
    <w:rsid w:val="00F30D56"/>
    <w:rsid w:val="00F30E3C"/>
    <w:rsid w:val="00F31181"/>
    <w:rsid w:val="00F311A1"/>
    <w:rsid w:val="00F31433"/>
    <w:rsid w:val="00F316E9"/>
    <w:rsid w:val="00F317BB"/>
    <w:rsid w:val="00F31C90"/>
    <w:rsid w:val="00F325AE"/>
    <w:rsid w:val="00F32C74"/>
    <w:rsid w:val="00F33589"/>
    <w:rsid w:val="00F3418E"/>
    <w:rsid w:val="00F35042"/>
    <w:rsid w:val="00F35C7A"/>
    <w:rsid w:val="00F36CE9"/>
    <w:rsid w:val="00F36CF9"/>
    <w:rsid w:val="00F37386"/>
    <w:rsid w:val="00F378FA"/>
    <w:rsid w:val="00F4011B"/>
    <w:rsid w:val="00F407DC"/>
    <w:rsid w:val="00F410DF"/>
    <w:rsid w:val="00F415B1"/>
    <w:rsid w:val="00F41650"/>
    <w:rsid w:val="00F41816"/>
    <w:rsid w:val="00F4196B"/>
    <w:rsid w:val="00F41A6A"/>
    <w:rsid w:val="00F41D12"/>
    <w:rsid w:val="00F4259F"/>
    <w:rsid w:val="00F43ABA"/>
    <w:rsid w:val="00F44020"/>
    <w:rsid w:val="00F4423B"/>
    <w:rsid w:val="00F4437D"/>
    <w:rsid w:val="00F4491F"/>
    <w:rsid w:val="00F44AFC"/>
    <w:rsid w:val="00F4582A"/>
    <w:rsid w:val="00F45A9E"/>
    <w:rsid w:val="00F45B36"/>
    <w:rsid w:val="00F45B41"/>
    <w:rsid w:val="00F46158"/>
    <w:rsid w:val="00F469DB"/>
    <w:rsid w:val="00F4745F"/>
    <w:rsid w:val="00F478D6"/>
    <w:rsid w:val="00F5018B"/>
    <w:rsid w:val="00F50245"/>
    <w:rsid w:val="00F51F17"/>
    <w:rsid w:val="00F51F67"/>
    <w:rsid w:val="00F525B8"/>
    <w:rsid w:val="00F530E4"/>
    <w:rsid w:val="00F53976"/>
    <w:rsid w:val="00F54034"/>
    <w:rsid w:val="00F549AA"/>
    <w:rsid w:val="00F5514D"/>
    <w:rsid w:val="00F55CD0"/>
    <w:rsid w:val="00F561B0"/>
    <w:rsid w:val="00F562F1"/>
    <w:rsid w:val="00F568BA"/>
    <w:rsid w:val="00F56A88"/>
    <w:rsid w:val="00F5787E"/>
    <w:rsid w:val="00F601A0"/>
    <w:rsid w:val="00F6037B"/>
    <w:rsid w:val="00F60B08"/>
    <w:rsid w:val="00F61EF8"/>
    <w:rsid w:val="00F6220D"/>
    <w:rsid w:val="00F633DF"/>
    <w:rsid w:val="00F6353C"/>
    <w:rsid w:val="00F63C3C"/>
    <w:rsid w:val="00F63FB8"/>
    <w:rsid w:val="00F645F1"/>
    <w:rsid w:val="00F6467D"/>
    <w:rsid w:val="00F64BC4"/>
    <w:rsid w:val="00F65518"/>
    <w:rsid w:val="00F65CC0"/>
    <w:rsid w:val="00F66782"/>
    <w:rsid w:val="00F668CD"/>
    <w:rsid w:val="00F66900"/>
    <w:rsid w:val="00F66CDC"/>
    <w:rsid w:val="00F67246"/>
    <w:rsid w:val="00F674CD"/>
    <w:rsid w:val="00F676DE"/>
    <w:rsid w:val="00F678BD"/>
    <w:rsid w:val="00F67D89"/>
    <w:rsid w:val="00F70723"/>
    <w:rsid w:val="00F70B0D"/>
    <w:rsid w:val="00F70CAC"/>
    <w:rsid w:val="00F7113C"/>
    <w:rsid w:val="00F711C6"/>
    <w:rsid w:val="00F724E3"/>
    <w:rsid w:val="00F72A5A"/>
    <w:rsid w:val="00F72B18"/>
    <w:rsid w:val="00F72C04"/>
    <w:rsid w:val="00F73898"/>
    <w:rsid w:val="00F73C66"/>
    <w:rsid w:val="00F73C69"/>
    <w:rsid w:val="00F73ECA"/>
    <w:rsid w:val="00F744D2"/>
    <w:rsid w:val="00F750FF"/>
    <w:rsid w:val="00F7581D"/>
    <w:rsid w:val="00F75EEF"/>
    <w:rsid w:val="00F763B2"/>
    <w:rsid w:val="00F76A33"/>
    <w:rsid w:val="00F76C12"/>
    <w:rsid w:val="00F76CAC"/>
    <w:rsid w:val="00F77832"/>
    <w:rsid w:val="00F77CCF"/>
    <w:rsid w:val="00F77D87"/>
    <w:rsid w:val="00F808A4"/>
    <w:rsid w:val="00F809FC"/>
    <w:rsid w:val="00F80CFE"/>
    <w:rsid w:val="00F814DF"/>
    <w:rsid w:val="00F81B4C"/>
    <w:rsid w:val="00F8220D"/>
    <w:rsid w:val="00F82C3A"/>
    <w:rsid w:val="00F8347E"/>
    <w:rsid w:val="00F837A7"/>
    <w:rsid w:val="00F837D3"/>
    <w:rsid w:val="00F839F8"/>
    <w:rsid w:val="00F8471D"/>
    <w:rsid w:val="00F856FC"/>
    <w:rsid w:val="00F860DC"/>
    <w:rsid w:val="00F8636F"/>
    <w:rsid w:val="00F86B5F"/>
    <w:rsid w:val="00F86C23"/>
    <w:rsid w:val="00F86E37"/>
    <w:rsid w:val="00F86E68"/>
    <w:rsid w:val="00F87126"/>
    <w:rsid w:val="00F875CB"/>
    <w:rsid w:val="00F8764A"/>
    <w:rsid w:val="00F87866"/>
    <w:rsid w:val="00F8789B"/>
    <w:rsid w:val="00F87B52"/>
    <w:rsid w:val="00F87BA1"/>
    <w:rsid w:val="00F90C4D"/>
    <w:rsid w:val="00F912C9"/>
    <w:rsid w:val="00F91AD7"/>
    <w:rsid w:val="00F925B2"/>
    <w:rsid w:val="00F9314F"/>
    <w:rsid w:val="00F93774"/>
    <w:rsid w:val="00F9384E"/>
    <w:rsid w:val="00F93943"/>
    <w:rsid w:val="00F94DCF"/>
    <w:rsid w:val="00F96BC6"/>
    <w:rsid w:val="00F972A3"/>
    <w:rsid w:val="00F972BC"/>
    <w:rsid w:val="00F97638"/>
    <w:rsid w:val="00F97885"/>
    <w:rsid w:val="00FA0367"/>
    <w:rsid w:val="00FA0515"/>
    <w:rsid w:val="00FA0820"/>
    <w:rsid w:val="00FA11EF"/>
    <w:rsid w:val="00FA16D6"/>
    <w:rsid w:val="00FA16DF"/>
    <w:rsid w:val="00FA1E93"/>
    <w:rsid w:val="00FA24E2"/>
    <w:rsid w:val="00FA2D1A"/>
    <w:rsid w:val="00FA2E0F"/>
    <w:rsid w:val="00FA45C2"/>
    <w:rsid w:val="00FA5108"/>
    <w:rsid w:val="00FA51AF"/>
    <w:rsid w:val="00FA559C"/>
    <w:rsid w:val="00FA6178"/>
    <w:rsid w:val="00FA61AE"/>
    <w:rsid w:val="00FA6D65"/>
    <w:rsid w:val="00FA6DF3"/>
    <w:rsid w:val="00FA6ECF"/>
    <w:rsid w:val="00FA7020"/>
    <w:rsid w:val="00FA7772"/>
    <w:rsid w:val="00FA7A2A"/>
    <w:rsid w:val="00FA7BD6"/>
    <w:rsid w:val="00FB0D0C"/>
    <w:rsid w:val="00FB1245"/>
    <w:rsid w:val="00FB129F"/>
    <w:rsid w:val="00FB17C2"/>
    <w:rsid w:val="00FB1A01"/>
    <w:rsid w:val="00FB1AFA"/>
    <w:rsid w:val="00FB21CA"/>
    <w:rsid w:val="00FB2DB4"/>
    <w:rsid w:val="00FB3240"/>
    <w:rsid w:val="00FB35D8"/>
    <w:rsid w:val="00FB4DF5"/>
    <w:rsid w:val="00FB553D"/>
    <w:rsid w:val="00FB5B51"/>
    <w:rsid w:val="00FB5C94"/>
    <w:rsid w:val="00FB767C"/>
    <w:rsid w:val="00FB77FD"/>
    <w:rsid w:val="00FB7A10"/>
    <w:rsid w:val="00FB7B12"/>
    <w:rsid w:val="00FB7EDD"/>
    <w:rsid w:val="00FC04FF"/>
    <w:rsid w:val="00FC0CC0"/>
    <w:rsid w:val="00FC10A5"/>
    <w:rsid w:val="00FC1C09"/>
    <w:rsid w:val="00FC1FE6"/>
    <w:rsid w:val="00FC20C6"/>
    <w:rsid w:val="00FC2417"/>
    <w:rsid w:val="00FC253F"/>
    <w:rsid w:val="00FC29CB"/>
    <w:rsid w:val="00FC2B1B"/>
    <w:rsid w:val="00FC2C29"/>
    <w:rsid w:val="00FC2E2B"/>
    <w:rsid w:val="00FC3856"/>
    <w:rsid w:val="00FC3A55"/>
    <w:rsid w:val="00FC3C0B"/>
    <w:rsid w:val="00FC4342"/>
    <w:rsid w:val="00FC4BCF"/>
    <w:rsid w:val="00FC4EB6"/>
    <w:rsid w:val="00FC53D3"/>
    <w:rsid w:val="00FC5841"/>
    <w:rsid w:val="00FC5A8F"/>
    <w:rsid w:val="00FC5CAF"/>
    <w:rsid w:val="00FC6538"/>
    <w:rsid w:val="00FC67B8"/>
    <w:rsid w:val="00FC7123"/>
    <w:rsid w:val="00FC73CB"/>
    <w:rsid w:val="00FC7F3D"/>
    <w:rsid w:val="00FD0985"/>
    <w:rsid w:val="00FD0F07"/>
    <w:rsid w:val="00FD136C"/>
    <w:rsid w:val="00FD13B7"/>
    <w:rsid w:val="00FD183C"/>
    <w:rsid w:val="00FD2104"/>
    <w:rsid w:val="00FD228F"/>
    <w:rsid w:val="00FD3E77"/>
    <w:rsid w:val="00FD3FF0"/>
    <w:rsid w:val="00FD404D"/>
    <w:rsid w:val="00FD5254"/>
    <w:rsid w:val="00FD6165"/>
    <w:rsid w:val="00FD61A9"/>
    <w:rsid w:val="00FD6333"/>
    <w:rsid w:val="00FD7477"/>
    <w:rsid w:val="00FD7AA7"/>
    <w:rsid w:val="00FE0000"/>
    <w:rsid w:val="00FE0329"/>
    <w:rsid w:val="00FE08C1"/>
    <w:rsid w:val="00FE16BB"/>
    <w:rsid w:val="00FE1E07"/>
    <w:rsid w:val="00FE1F05"/>
    <w:rsid w:val="00FE2405"/>
    <w:rsid w:val="00FE2976"/>
    <w:rsid w:val="00FE2A72"/>
    <w:rsid w:val="00FE49AE"/>
    <w:rsid w:val="00FE5C94"/>
    <w:rsid w:val="00FE5F3B"/>
    <w:rsid w:val="00FE6AAD"/>
    <w:rsid w:val="00FE6B23"/>
    <w:rsid w:val="00FE6C16"/>
    <w:rsid w:val="00FE6E5D"/>
    <w:rsid w:val="00FE7DD7"/>
    <w:rsid w:val="00FF064D"/>
    <w:rsid w:val="00FF1B44"/>
    <w:rsid w:val="00FF20B0"/>
    <w:rsid w:val="00FF21BE"/>
    <w:rsid w:val="00FF2825"/>
    <w:rsid w:val="00FF335B"/>
    <w:rsid w:val="00FF33B2"/>
    <w:rsid w:val="00FF3829"/>
    <w:rsid w:val="00FF3E82"/>
    <w:rsid w:val="00FF42F3"/>
    <w:rsid w:val="00FF45C1"/>
    <w:rsid w:val="00FF5103"/>
    <w:rsid w:val="00FF5751"/>
    <w:rsid w:val="00FF5EDB"/>
    <w:rsid w:val="00FF7697"/>
    <w:rsid w:val="01811CF2"/>
    <w:rsid w:val="01CCC0D1"/>
    <w:rsid w:val="01EF9B98"/>
    <w:rsid w:val="0208E079"/>
    <w:rsid w:val="021CBE2A"/>
    <w:rsid w:val="0238A44F"/>
    <w:rsid w:val="028C7C57"/>
    <w:rsid w:val="02A0C07B"/>
    <w:rsid w:val="02B11CA9"/>
    <w:rsid w:val="02C62D59"/>
    <w:rsid w:val="02CFD512"/>
    <w:rsid w:val="02D27F33"/>
    <w:rsid w:val="02EBE920"/>
    <w:rsid w:val="02ED5C7B"/>
    <w:rsid w:val="0302E79D"/>
    <w:rsid w:val="0304155E"/>
    <w:rsid w:val="03645BE5"/>
    <w:rsid w:val="03680002"/>
    <w:rsid w:val="039971E1"/>
    <w:rsid w:val="03A07B4A"/>
    <w:rsid w:val="0411775B"/>
    <w:rsid w:val="0444CE06"/>
    <w:rsid w:val="04A1751C"/>
    <w:rsid w:val="04A6DAC3"/>
    <w:rsid w:val="04C9D815"/>
    <w:rsid w:val="04D66E2D"/>
    <w:rsid w:val="04FF30BC"/>
    <w:rsid w:val="051DE3D2"/>
    <w:rsid w:val="05519D12"/>
    <w:rsid w:val="0557A8CB"/>
    <w:rsid w:val="0565435F"/>
    <w:rsid w:val="05904EB3"/>
    <w:rsid w:val="05A67976"/>
    <w:rsid w:val="05F24569"/>
    <w:rsid w:val="06109491"/>
    <w:rsid w:val="0658B5E7"/>
    <w:rsid w:val="065913D0"/>
    <w:rsid w:val="06D24540"/>
    <w:rsid w:val="0728FCE7"/>
    <w:rsid w:val="0792C0E1"/>
    <w:rsid w:val="079BBE51"/>
    <w:rsid w:val="07A55085"/>
    <w:rsid w:val="0870FB76"/>
    <w:rsid w:val="0883DF69"/>
    <w:rsid w:val="0886F931"/>
    <w:rsid w:val="08E00F83"/>
    <w:rsid w:val="08E83A14"/>
    <w:rsid w:val="08E9108C"/>
    <w:rsid w:val="08F40D7E"/>
    <w:rsid w:val="0923A44E"/>
    <w:rsid w:val="0936541E"/>
    <w:rsid w:val="094180D7"/>
    <w:rsid w:val="09423518"/>
    <w:rsid w:val="0958D153"/>
    <w:rsid w:val="097DC954"/>
    <w:rsid w:val="09825B17"/>
    <w:rsid w:val="09872C07"/>
    <w:rsid w:val="0992B8A6"/>
    <w:rsid w:val="09A849E1"/>
    <w:rsid w:val="09B69FCE"/>
    <w:rsid w:val="0A278FA0"/>
    <w:rsid w:val="0A27FED4"/>
    <w:rsid w:val="0A62ED1B"/>
    <w:rsid w:val="0AB3E480"/>
    <w:rsid w:val="0AC549DE"/>
    <w:rsid w:val="0AD4C654"/>
    <w:rsid w:val="0AE5FA77"/>
    <w:rsid w:val="0AE624BA"/>
    <w:rsid w:val="0AE77733"/>
    <w:rsid w:val="0AEE0E2F"/>
    <w:rsid w:val="0AF6B549"/>
    <w:rsid w:val="0B02A530"/>
    <w:rsid w:val="0B29AE91"/>
    <w:rsid w:val="0B2D9D32"/>
    <w:rsid w:val="0B42A4F7"/>
    <w:rsid w:val="0B92048C"/>
    <w:rsid w:val="0B98FE95"/>
    <w:rsid w:val="0BC59A16"/>
    <w:rsid w:val="0C1B576C"/>
    <w:rsid w:val="0C3C10E2"/>
    <w:rsid w:val="0C40B754"/>
    <w:rsid w:val="0C4AE01A"/>
    <w:rsid w:val="0CA6C0B4"/>
    <w:rsid w:val="0CC1D717"/>
    <w:rsid w:val="0CD4AE1A"/>
    <w:rsid w:val="0CE13BF5"/>
    <w:rsid w:val="0CF5B00F"/>
    <w:rsid w:val="0D213DB5"/>
    <w:rsid w:val="0D86D5B5"/>
    <w:rsid w:val="0D8FBC76"/>
    <w:rsid w:val="0D9B684C"/>
    <w:rsid w:val="0DAA5BED"/>
    <w:rsid w:val="0E2FDD5F"/>
    <w:rsid w:val="0E323425"/>
    <w:rsid w:val="0E397312"/>
    <w:rsid w:val="0E72401C"/>
    <w:rsid w:val="0E72CD23"/>
    <w:rsid w:val="0E7E504B"/>
    <w:rsid w:val="0E823EC1"/>
    <w:rsid w:val="0ED54481"/>
    <w:rsid w:val="0ED5AF08"/>
    <w:rsid w:val="0EE63147"/>
    <w:rsid w:val="0F144A70"/>
    <w:rsid w:val="0F49A6A8"/>
    <w:rsid w:val="0F4C4C62"/>
    <w:rsid w:val="0F8AA3B4"/>
    <w:rsid w:val="0FAE5B01"/>
    <w:rsid w:val="0FC618D1"/>
    <w:rsid w:val="1034413D"/>
    <w:rsid w:val="10519DBF"/>
    <w:rsid w:val="10870B36"/>
    <w:rsid w:val="109C91E2"/>
    <w:rsid w:val="10FFBF32"/>
    <w:rsid w:val="110387F2"/>
    <w:rsid w:val="1156EF58"/>
    <w:rsid w:val="1164A8F2"/>
    <w:rsid w:val="1170E6EA"/>
    <w:rsid w:val="11755C8A"/>
    <w:rsid w:val="12004C0A"/>
    <w:rsid w:val="120E1821"/>
    <w:rsid w:val="12701CC5"/>
    <w:rsid w:val="127239E6"/>
    <w:rsid w:val="12903FB7"/>
    <w:rsid w:val="12ABA94E"/>
    <w:rsid w:val="12CCEB88"/>
    <w:rsid w:val="131FB162"/>
    <w:rsid w:val="138AFB9C"/>
    <w:rsid w:val="13920D93"/>
    <w:rsid w:val="13A937F8"/>
    <w:rsid w:val="13B5694B"/>
    <w:rsid w:val="13C1DB1E"/>
    <w:rsid w:val="13DCF102"/>
    <w:rsid w:val="13F16E4D"/>
    <w:rsid w:val="140E8356"/>
    <w:rsid w:val="1427FFCC"/>
    <w:rsid w:val="14361174"/>
    <w:rsid w:val="1456BB4D"/>
    <w:rsid w:val="147A30F9"/>
    <w:rsid w:val="14C74EF8"/>
    <w:rsid w:val="14D7C939"/>
    <w:rsid w:val="153BC500"/>
    <w:rsid w:val="15781AB0"/>
    <w:rsid w:val="15BCA67F"/>
    <w:rsid w:val="15E00A6A"/>
    <w:rsid w:val="15FD7CB8"/>
    <w:rsid w:val="1605D53F"/>
    <w:rsid w:val="160ECC77"/>
    <w:rsid w:val="162DE7D7"/>
    <w:rsid w:val="1659C067"/>
    <w:rsid w:val="16791282"/>
    <w:rsid w:val="16BBF328"/>
    <w:rsid w:val="16BFBA98"/>
    <w:rsid w:val="16C1AF4C"/>
    <w:rsid w:val="16D7E3E6"/>
    <w:rsid w:val="170F7FD5"/>
    <w:rsid w:val="173095AD"/>
    <w:rsid w:val="17625F21"/>
    <w:rsid w:val="1790F0DE"/>
    <w:rsid w:val="179111F9"/>
    <w:rsid w:val="17939B3B"/>
    <w:rsid w:val="17B494F2"/>
    <w:rsid w:val="17EC54A3"/>
    <w:rsid w:val="184D8698"/>
    <w:rsid w:val="184F6744"/>
    <w:rsid w:val="189A6A85"/>
    <w:rsid w:val="189F8144"/>
    <w:rsid w:val="18F5D9DB"/>
    <w:rsid w:val="190DD348"/>
    <w:rsid w:val="1946D3B2"/>
    <w:rsid w:val="19776117"/>
    <w:rsid w:val="19A1219A"/>
    <w:rsid w:val="19A7F44B"/>
    <w:rsid w:val="19FBDC24"/>
    <w:rsid w:val="1A319585"/>
    <w:rsid w:val="1A69A4E8"/>
    <w:rsid w:val="1A845549"/>
    <w:rsid w:val="1A8F5C7E"/>
    <w:rsid w:val="1AA90881"/>
    <w:rsid w:val="1AB74057"/>
    <w:rsid w:val="1AD40C1C"/>
    <w:rsid w:val="1AE75920"/>
    <w:rsid w:val="1B17EF16"/>
    <w:rsid w:val="1B4A1DA0"/>
    <w:rsid w:val="1B518844"/>
    <w:rsid w:val="1B81CB2F"/>
    <w:rsid w:val="1BDB5C02"/>
    <w:rsid w:val="1BE2D239"/>
    <w:rsid w:val="1C28E556"/>
    <w:rsid w:val="1C2C6BE7"/>
    <w:rsid w:val="1C33EBD8"/>
    <w:rsid w:val="1C3FB527"/>
    <w:rsid w:val="1C5438E1"/>
    <w:rsid w:val="1C63D84B"/>
    <w:rsid w:val="1C992863"/>
    <w:rsid w:val="1C9E9A9A"/>
    <w:rsid w:val="1CACD94C"/>
    <w:rsid w:val="1D2E86F0"/>
    <w:rsid w:val="1D7C995A"/>
    <w:rsid w:val="1DE97B3E"/>
    <w:rsid w:val="1DF29BAD"/>
    <w:rsid w:val="1DFFDDE0"/>
    <w:rsid w:val="1E249CF9"/>
    <w:rsid w:val="1E4E67EC"/>
    <w:rsid w:val="1E81888E"/>
    <w:rsid w:val="1E8DC74B"/>
    <w:rsid w:val="1F0165B9"/>
    <w:rsid w:val="1F1BDD0F"/>
    <w:rsid w:val="1F5111E4"/>
    <w:rsid w:val="1F628068"/>
    <w:rsid w:val="1F7AD832"/>
    <w:rsid w:val="1F829961"/>
    <w:rsid w:val="1F90822B"/>
    <w:rsid w:val="1F99176D"/>
    <w:rsid w:val="1FB83CDE"/>
    <w:rsid w:val="1FCB8B84"/>
    <w:rsid w:val="1FD13638"/>
    <w:rsid w:val="1FE7F35B"/>
    <w:rsid w:val="1FF3CD21"/>
    <w:rsid w:val="1FFB5B7D"/>
    <w:rsid w:val="20245C80"/>
    <w:rsid w:val="203248EB"/>
    <w:rsid w:val="20380B00"/>
    <w:rsid w:val="2040EB21"/>
    <w:rsid w:val="2042B7A1"/>
    <w:rsid w:val="20604022"/>
    <w:rsid w:val="207BDEEF"/>
    <w:rsid w:val="20D00530"/>
    <w:rsid w:val="20D5A71C"/>
    <w:rsid w:val="20E0B22E"/>
    <w:rsid w:val="20EFE00B"/>
    <w:rsid w:val="20F33E71"/>
    <w:rsid w:val="2114BFC2"/>
    <w:rsid w:val="21451866"/>
    <w:rsid w:val="2149B1CB"/>
    <w:rsid w:val="216AC0D5"/>
    <w:rsid w:val="216D2AAD"/>
    <w:rsid w:val="216E5A3F"/>
    <w:rsid w:val="218A4226"/>
    <w:rsid w:val="21A4575C"/>
    <w:rsid w:val="21BF5967"/>
    <w:rsid w:val="21EC7FFD"/>
    <w:rsid w:val="22301CEF"/>
    <w:rsid w:val="22500BA4"/>
    <w:rsid w:val="22EE8E26"/>
    <w:rsid w:val="230A9213"/>
    <w:rsid w:val="232DFC57"/>
    <w:rsid w:val="2354B2C7"/>
    <w:rsid w:val="2367C9D0"/>
    <w:rsid w:val="23A10D21"/>
    <w:rsid w:val="23E07FB9"/>
    <w:rsid w:val="23E97DF9"/>
    <w:rsid w:val="23FDA59B"/>
    <w:rsid w:val="2419B110"/>
    <w:rsid w:val="245C4B72"/>
    <w:rsid w:val="2460C772"/>
    <w:rsid w:val="248AD475"/>
    <w:rsid w:val="24B24297"/>
    <w:rsid w:val="24CB367B"/>
    <w:rsid w:val="2501B970"/>
    <w:rsid w:val="251A3244"/>
    <w:rsid w:val="2539376D"/>
    <w:rsid w:val="25D1C6E3"/>
    <w:rsid w:val="25E5FDF4"/>
    <w:rsid w:val="25F664DC"/>
    <w:rsid w:val="2625BF91"/>
    <w:rsid w:val="262D5638"/>
    <w:rsid w:val="263DFF27"/>
    <w:rsid w:val="26515C33"/>
    <w:rsid w:val="267ADFCF"/>
    <w:rsid w:val="268E20D3"/>
    <w:rsid w:val="2691791B"/>
    <w:rsid w:val="26ADBB76"/>
    <w:rsid w:val="26BDFEFA"/>
    <w:rsid w:val="27001BFD"/>
    <w:rsid w:val="273EA87D"/>
    <w:rsid w:val="273EF70D"/>
    <w:rsid w:val="27451B52"/>
    <w:rsid w:val="27460EBD"/>
    <w:rsid w:val="27AAEBE3"/>
    <w:rsid w:val="2801AA58"/>
    <w:rsid w:val="2802633F"/>
    <w:rsid w:val="281F7A95"/>
    <w:rsid w:val="2899FDA1"/>
    <w:rsid w:val="28AFD638"/>
    <w:rsid w:val="28E16958"/>
    <w:rsid w:val="28E6CA56"/>
    <w:rsid w:val="29145C6C"/>
    <w:rsid w:val="2926298F"/>
    <w:rsid w:val="29637D71"/>
    <w:rsid w:val="29D16A9C"/>
    <w:rsid w:val="29EE3E9D"/>
    <w:rsid w:val="2A185960"/>
    <w:rsid w:val="2A213468"/>
    <w:rsid w:val="2A31D209"/>
    <w:rsid w:val="2A47CB12"/>
    <w:rsid w:val="2A6700FA"/>
    <w:rsid w:val="2A72B896"/>
    <w:rsid w:val="2AEDD458"/>
    <w:rsid w:val="2AEF9AD9"/>
    <w:rsid w:val="2B12C7CE"/>
    <w:rsid w:val="2B4CC468"/>
    <w:rsid w:val="2B6E4257"/>
    <w:rsid w:val="2B85C9B9"/>
    <w:rsid w:val="2C25CA6C"/>
    <w:rsid w:val="2C454DFA"/>
    <w:rsid w:val="2C6EEB6B"/>
    <w:rsid w:val="2CB433E8"/>
    <w:rsid w:val="2CB6D5A6"/>
    <w:rsid w:val="2CBB2C9B"/>
    <w:rsid w:val="2CBEC197"/>
    <w:rsid w:val="2CD36CFD"/>
    <w:rsid w:val="2CD4711E"/>
    <w:rsid w:val="2CD4E8EF"/>
    <w:rsid w:val="2CF8908E"/>
    <w:rsid w:val="2D20EFF1"/>
    <w:rsid w:val="2D3B4D46"/>
    <w:rsid w:val="2D5D80B9"/>
    <w:rsid w:val="2D9AF14E"/>
    <w:rsid w:val="2DACA512"/>
    <w:rsid w:val="2E3CED0C"/>
    <w:rsid w:val="2E5CF154"/>
    <w:rsid w:val="2E7B0E56"/>
    <w:rsid w:val="2E8E08CA"/>
    <w:rsid w:val="2ECD4102"/>
    <w:rsid w:val="2EFB24F6"/>
    <w:rsid w:val="2F109F8F"/>
    <w:rsid w:val="2F5E6389"/>
    <w:rsid w:val="2F651A3B"/>
    <w:rsid w:val="2F7B62DC"/>
    <w:rsid w:val="2F8294CF"/>
    <w:rsid w:val="2F8742ED"/>
    <w:rsid w:val="2F945A2C"/>
    <w:rsid w:val="2F9CF621"/>
    <w:rsid w:val="2FB323B7"/>
    <w:rsid w:val="2FDF6B86"/>
    <w:rsid w:val="302A5047"/>
    <w:rsid w:val="3040751D"/>
    <w:rsid w:val="30491C44"/>
    <w:rsid w:val="305684D4"/>
    <w:rsid w:val="3062A948"/>
    <w:rsid w:val="3076A862"/>
    <w:rsid w:val="30845414"/>
    <w:rsid w:val="31400BCB"/>
    <w:rsid w:val="315AAB42"/>
    <w:rsid w:val="3177D36C"/>
    <w:rsid w:val="31982B12"/>
    <w:rsid w:val="3198E5C1"/>
    <w:rsid w:val="31A145B8"/>
    <w:rsid w:val="31CB2CB1"/>
    <w:rsid w:val="31D1C54B"/>
    <w:rsid w:val="3222C057"/>
    <w:rsid w:val="325D13C2"/>
    <w:rsid w:val="3268EFB1"/>
    <w:rsid w:val="329DCDBF"/>
    <w:rsid w:val="32AA42D6"/>
    <w:rsid w:val="32CC1A57"/>
    <w:rsid w:val="32D92C6C"/>
    <w:rsid w:val="32E70FD1"/>
    <w:rsid w:val="33202105"/>
    <w:rsid w:val="3388CF18"/>
    <w:rsid w:val="33BDA413"/>
    <w:rsid w:val="33CF6FEB"/>
    <w:rsid w:val="3421A30A"/>
    <w:rsid w:val="344A946D"/>
    <w:rsid w:val="34530DD8"/>
    <w:rsid w:val="346E7716"/>
    <w:rsid w:val="34B5507B"/>
    <w:rsid w:val="34B9EE90"/>
    <w:rsid w:val="34D4AE7D"/>
    <w:rsid w:val="34DBCCA6"/>
    <w:rsid w:val="34DD2C4E"/>
    <w:rsid w:val="35179259"/>
    <w:rsid w:val="35602E28"/>
    <w:rsid w:val="3577DA63"/>
    <w:rsid w:val="357C7CB8"/>
    <w:rsid w:val="358388D4"/>
    <w:rsid w:val="358AF2EE"/>
    <w:rsid w:val="35AC3DDA"/>
    <w:rsid w:val="35B54F5D"/>
    <w:rsid w:val="3601867B"/>
    <w:rsid w:val="364E4443"/>
    <w:rsid w:val="368FC965"/>
    <w:rsid w:val="36A1D83F"/>
    <w:rsid w:val="36EEFA03"/>
    <w:rsid w:val="3735AA76"/>
    <w:rsid w:val="378AEFF2"/>
    <w:rsid w:val="37A8D154"/>
    <w:rsid w:val="37BA448F"/>
    <w:rsid w:val="37DAC90C"/>
    <w:rsid w:val="380E4CD1"/>
    <w:rsid w:val="381F20E9"/>
    <w:rsid w:val="3858FADA"/>
    <w:rsid w:val="38684B80"/>
    <w:rsid w:val="38EB57FF"/>
    <w:rsid w:val="38FA08BB"/>
    <w:rsid w:val="390C1BF2"/>
    <w:rsid w:val="394C3CA3"/>
    <w:rsid w:val="39E76592"/>
    <w:rsid w:val="39F5B56B"/>
    <w:rsid w:val="3A727A4D"/>
    <w:rsid w:val="3A9215CA"/>
    <w:rsid w:val="3AF696D3"/>
    <w:rsid w:val="3AF998A5"/>
    <w:rsid w:val="3B5B755D"/>
    <w:rsid w:val="3B674D90"/>
    <w:rsid w:val="3BADDD9F"/>
    <w:rsid w:val="3BD6EB80"/>
    <w:rsid w:val="3BE9DA8F"/>
    <w:rsid w:val="3BFC946C"/>
    <w:rsid w:val="3C47BD11"/>
    <w:rsid w:val="3C50E0F5"/>
    <w:rsid w:val="3C526254"/>
    <w:rsid w:val="3C5E45FD"/>
    <w:rsid w:val="3CC321F9"/>
    <w:rsid w:val="3CCB7707"/>
    <w:rsid w:val="3CEB4967"/>
    <w:rsid w:val="3CEF1FF2"/>
    <w:rsid w:val="3CF1907C"/>
    <w:rsid w:val="3D255C26"/>
    <w:rsid w:val="3D277F7C"/>
    <w:rsid w:val="3D2A452D"/>
    <w:rsid w:val="3D2FDC41"/>
    <w:rsid w:val="3D4F8C89"/>
    <w:rsid w:val="3D510A1B"/>
    <w:rsid w:val="3DA0B07F"/>
    <w:rsid w:val="3DA1BB82"/>
    <w:rsid w:val="3DA3980A"/>
    <w:rsid w:val="3DB3B10D"/>
    <w:rsid w:val="3DC12BBB"/>
    <w:rsid w:val="3E299677"/>
    <w:rsid w:val="3E810985"/>
    <w:rsid w:val="3EC99C1F"/>
    <w:rsid w:val="3ED3E136"/>
    <w:rsid w:val="3ED8C46F"/>
    <w:rsid w:val="3EE0077E"/>
    <w:rsid w:val="3EEEA6C7"/>
    <w:rsid w:val="3EF3444C"/>
    <w:rsid w:val="3F350B96"/>
    <w:rsid w:val="3F46DE6D"/>
    <w:rsid w:val="3F5DBE3F"/>
    <w:rsid w:val="3F5E62C5"/>
    <w:rsid w:val="3F69589F"/>
    <w:rsid w:val="3F71E4ED"/>
    <w:rsid w:val="3FC7FE06"/>
    <w:rsid w:val="3FE75C2A"/>
    <w:rsid w:val="3FEE2094"/>
    <w:rsid w:val="3FF1022C"/>
    <w:rsid w:val="4009F826"/>
    <w:rsid w:val="4036BBAF"/>
    <w:rsid w:val="40639B9B"/>
    <w:rsid w:val="409A5CCC"/>
    <w:rsid w:val="40AA0BC5"/>
    <w:rsid w:val="40BD68A0"/>
    <w:rsid w:val="40C8ADF7"/>
    <w:rsid w:val="40DA0C45"/>
    <w:rsid w:val="40E67763"/>
    <w:rsid w:val="40ECCFEC"/>
    <w:rsid w:val="4114BFDE"/>
    <w:rsid w:val="412A0522"/>
    <w:rsid w:val="41468093"/>
    <w:rsid w:val="418F5EFE"/>
    <w:rsid w:val="41A1BB0F"/>
    <w:rsid w:val="41CAC481"/>
    <w:rsid w:val="41E120EC"/>
    <w:rsid w:val="42272759"/>
    <w:rsid w:val="424405B2"/>
    <w:rsid w:val="425523A0"/>
    <w:rsid w:val="42EE1840"/>
    <w:rsid w:val="4313EBED"/>
    <w:rsid w:val="4355B1C5"/>
    <w:rsid w:val="43575933"/>
    <w:rsid w:val="43C47693"/>
    <w:rsid w:val="43CD20C4"/>
    <w:rsid w:val="43F46FCF"/>
    <w:rsid w:val="444008F1"/>
    <w:rsid w:val="447B1A5F"/>
    <w:rsid w:val="448E1B5B"/>
    <w:rsid w:val="44BD507D"/>
    <w:rsid w:val="452F01B2"/>
    <w:rsid w:val="45A70BE6"/>
    <w:rsid w:val="45C96AE8"/>
    <w:rsid w:val="45CF3BFE"/>
    <w:rsid w:val="45D4D3F4"/>
    <w:rsid w:val="45F642D2"/>
    <w:rsid w:val="46219126"/>
    <w:rsid w:val="46233DDD"/>
    <w:rsid w:val="467241A4"/>
    <w:rsid w:val="46A901C9"/>
    <w:rsid w:val="46F0B213"/>
    <w:rsid w:val="46F93FD6"/>
    <w:rsid w:val="46FB2D6E"/>
    <w:rsid w:val="46FDE4CA"/>
    <w:rsid w:val="4735091A"/>
    <w:rsid w:val="479468C0"/>
    <w:rsid w:val="47BC9F55"/>
    <w:rsid w:val="47CE6A88"/>
    <w:rsid w:val="47F51819"/>
    <w:rsid w:val="4802928B"/>
    <w:rsid w:val="480DE515"/>
    <w:rsid w:val="4813F5A6"/>
    <w:rsid w:val="482750AB"/>
    <w:rsid w:val="483779E3"/>
    <w:rsid w:val="4855D9AE"/>
    <w:rsid w:val="485AC14B"/>
    <w:rsid w:val="485FB5E2"/>
    <w:rsid w:val="48BAAA4B"/>
    <w:rsid w:val="48BAC7C2"/>
    <w:rsid w:val="48DEF3B3"/>
    <w:rsid w:val="48F27969"/>
    <w:rsid w:val="48FE9F6C"/>
    <w:rsid w:val="4904C6B4"/>
    <w:rsid w:val="490E33FC"/>
    <w:rsid w:val="4930D714"/>
    <w:rsid w:val="495F7088"/>
    <w:rsid w:val="497AAC92"/>
    <w:rsid w:val="497ADD0B"/>
    <w:rsid w:val="498FC15E"/>
    <w:rsid w:val="4990152E"/>
    <w:rsid w:val="49C0062A"/>
    <w:rsid w:val="49F115A9"/>
    <w:rsid w:val="4A2BD945"/>
    <w:rsid w:val="4A3AEF21"/>
    <w:rsid w:val="4A8CF92F"/>
    <w:rsid w:val="4AC62634"/>
    <w:rsid w:val="4AE029B6"/>
    <w:rsid w:val="4AEBDC36"/>
    <w:rsid w:val="4B16896D"/>
    <w:rsid w:val="4B206E57"/>
    <w:rsid w:val="4B4779F8"/>
    <w:rsid w:val="4B53FC45"/>
    <w:rsid w:val="4B7EF027"/>
    <w:rsid w:val="4BAD6716"/>
    <w:rsid w:val="4C3FE9BF"/>
    <w:rsid w:val="4C78F6DE"/>
    <w:rsid w:val="4C8E7581"/>
    <w:rsid w:val="4CA2D920"/>
    <w:rsid w:val="4CBC2636"/>
    <w:rsid w:val="4D17680A"/>
    <w:rsid w:val="4D397C1F"/>
    <w:rsid w:val="4D70B3AC"/>
    <w:rsid w:val="4D9C6059"/>
    <w:rsid w:val="4DB28F3E"/>
    <w:rsid w:val="4DE763D5"/>
    <w:rsid w:val="4DEA5283"/>
    <w:rsid w:val="4E26D562"/>
    <w:rsid w:val="4E3FEA5F"/>
    <w:rsid w:val="4E53A5FF"/>
    <w:rsid w:val="4E7881EB"/>
    <w:rsid w:val="4E93115A"/>
    <w:rsid w:val="4EB65905"/>
    <w:rsid w:val="4F06C3CA"/>
    <w:rsid w:val="4F159BAE"/>
    <w:rsid w:val="4F247D3A"/>
    <w:rsid w:val="4F8E7F74"/>
    <w:rsid w:val="4FA1C078"/>
    <w:rsid w:val="4FFF13A8"/>
    <w:rsid w:val="500B4817"/>
    <w:rsid w:val="504AD966"/>
    <w:rsid w:val="506DFD54"/>
    <w:rsid w:val="510006C7"/>
    <w:rsid w:val="510144CD"/>
    <w:rsid w:val="511DD7C5"/>
    <w:rsid w:val="51356A30"/>
    <w:rsid w:val="513A03B7"/>
    <w:rsid w:val="514F0AB8"/>
    <w:rsid w:val="516EC216"/>
    <w:rsid w:val="51773FD8"/>
    <w:rsid w:val="517857EE"/>
    <w:rsid w:val="5192A3F3"/>
    <w:rsid w:val="5269A739"/>
    <w:rsid w:val="527ABCD4"/>
    <w:rsid w:val="52AC26A4"/>
    <w:rsid w:val="52E2F8DF"/>
    <w:rsid w:val="5306337F"/>
    <w:rsid w:val="532020FC"/>
    <w:rsid w:val="534FAB3C"/>
    <w:rsid w:val="53F3F9B7"/>
    <w:rsid w:val="53F4C410"/>
    <w:rsid w:val="5436A8DE"/>
    <w:rsid w:val="54D78414"/>
    <w:rsid w:val="54F208E0"/>
    <w:rsid w:val="550FCB5E"/>
    <w:rsid w:val="554E2DB2"/>
    <w:rsid w:val="55569724"/>
    <w:rsid w:val="55DB8D48"/>
    <w:rsid w:val="55F4FC54"/>
    <w:rsid w:val="561A0FBC"/>
    <w:rsid w:val="5630D6F3"/>
    <w:rsid w:val="56333FD3"/>
    <w:rsid w:val="56582AAC"/>
    <w:rsid w:val="56BA7693"/>
    <w:rsid w:val="56D4C6D8"/>
    <w:rsid w:val="56D86D4B"/>
    <w:rsid w:val="5714E184"/>
    <w:rsid w:val="5764FBE1"/>
    <w:rsid w:val="57896CC7"/>
    <w:rsid w:val="57AA3BDD"/>
    <w:rsid w:val="57E16208"/>
    <w:rsid w:val="5805A9DF"/>
    <w:rsid w:val="5816B842"/>
    <w:rsid w:val="583439C2"/>
    <w:rsid w:val="58548FF4"/>
    <w:rsid w:val="5862D004"/>
    <w:rsid w:val="58A12A82"/>
    <w:rsid w:val="58DB6D2E"/>
    <w:rsid w:val="59060A29"/>
    <w:rsid w:val="59150125"/>
    <w:rsid w:val="591C2F3E"/>
    <w:rsid w:val="5934F337"/>
    <w:rsid w:val="597C9E17"/>
    <w:rsid w:val="597CF580"/>
    <w:rsid w:val="59D17741"/>
    <w:rsid w:val="59EF20F1"/>
    <w:rsid w:val="5A18FB83"/>
    <w:rsid w:val="5A5984E0"/>
    <w:rsid w:val="5A6D8903"/>
    <w:rsid w:val="5B1D6EFB"/>
    <w:rsid w:val="5B203291"/>
    <w:rsid w:val="5BB95A9F"/>
    <w:rsid w:val="5BCF704F"/>
    <w:rsid w:val="5BF5FD32"/>
    <w:rsid w:val="5BF716E2"/>
    <w:rsid w:val="5C14402F"/>
    <w:rsid w:val="5C29C008"/>
    <w:rsid w:val="5C3F1AF3"/>
    <w:rsid w:val="5C46EB0A"/>
    <w:rsid w:val="5C56A3CB"/>
    <w:rsid w:val="5C786EE8"/>
    <w:rsid w:val="5CBCC4D2"/>
    <w:rsid w:val="5CD10296"/>
    <w:rsid w:val="5CD30040"/>
    <w:rsid w:val="5CFCB12E"/>
    <w:rsid w:val="5D08317D"/>
    <w:rsid w:val="5D14E08E"/>
    <w:rsid w:val="5D4AE9A0"/>
    <w:rsid w:val="5D6380A4"/>
    <w:rsid w:val="5D8160C9"/>
    <w:rsid w:val="5D8D1DA9"/>
    <w:rsid w:val="5DE74042"/>
    <w:rsid w:val="5DFA7FE5"/>
    <w:rsid w:val="5E3518CE"/>
    <w:rsid w:val="5E981BBB"/>
    <w:rsid w:val="5EA748B7"/>
    <w:rsid w:val="5ED0FDDB"/>
    <w:rsid w:val="5EDF1E9A"/>
    <w:rsid w:val="5EEDD87C"/>
    <w:rsid w:val="5F045844"/>
    <w:rsid w:val="5F0D977C"/>
    <w:rsid w:val="5F19E3F4"/>
    <w:rsid w:val="5F486542"/>
    <w:rsid w:val="5F4EAA73"/>
    <w:rsid w:val="5F871593"/>
    <w:rsid w:val="5F8A06C8"/>
    <w:rsid w:val="5FA96BA6"/>
    <w:rsid w:val="5FE123E1"/>
    <w:rsid w:val="60119F6D"/>
    <w:rsid w:val="602BCAF0"/>
    <w:rsid w:val="603CFBFB"/>
    <w:rsid w:val="605AD6DB"/>
    <w:rsid w:val="606A85BB"/>
    <w:rsid w:val="6108BEF2"/>
    <w:rsid w:val="61144390"/>
    <w:rsid w:val="61222F8F"/>
    <w:rsid w:val="61243A60"/>
    <w:rsid w:val="6145B3EF"/>
    <w:rsid w:val="61481099"/>
    <w:rsid w:val="61497BCF"/>
    <w:rsid w:val="614A97DC"/>
    <w:rsid w:val="616A3780"/>
    <w:rsid w:val="6173A9FC"/>
    <w:rsid w:val="619ABA75"/>
    <w:rsid w:val="619FC8E1"/>
    <w:rsid w:val="61BB1192"/>
    <w:rsid w:val="61CA82A4"/>
    <w:rsid w:val="61F93564"/>
    <w:rsid w:val="620ACE14"/>
    <w:rsid w:val="622959CC"/>
    <w:rsid w:val="62348CB6"/>
    <w:rsid w:val="625FCBB9"/>
    <w:rsid w:val="6269A37C"/>
    <w:rsid w:val="6289A21B"/>
    <w:rsid w:val="629E7A54"/>
    <w:rsid w:val="62BF9E61"/>
    <w:rsid w:val="62C7C789"/>
    <w:rsid w:val="62EE2BC0"/>
    <w:rsid w:val="62F0F664"/>
    <w:rsid w:val="62FCBD1E"/>
    <w:rsid w:val="63163C58"/>
    <w:rsid w:val="631B3F4D"/>
    <w:rsid w:val="632F0E56"/>
    <w:rsid w:val="6347CB4A"/>
    <w:rsid w:val="6358A204"/>
    <w:rsid w:val="637B8D7D"/>
    <w:rsid w:val="63A1D043"/>
    <w:rsid w:val="63D88B41"/>
    <w:rsid w:val="63F29D85"/>
    <w:rsid w:val="63F2A42A"/>
    <w:rsid w:val="63F9172A"/>
    <w:rsid w:val="6465C0FA"/>
    <w:rsid w:val="6468CFDA"/>
    <w:rsid w:val="64B19EE9"/>
    <w:rsid w:val="64C20476"/>
    <w:rsid w:val="64C26CEB"/>
    <w:rsid w:val="64CB8AC5"/>
    <w:rsid w:val="64D68E85"/>
    <w:rsid w:val="64F9A2A1"/>
    <w:rsid w:val="6516DADD"/>
    <w:rsid w:val="65725566"/>
    <w:rsid w:val="65AD3A6F"/>
    <w:rsid w:val="6620B0A6"/>
    <w:rsid w:val="6627D892"/>
    <w:rsid w:val="663B5A0F"/>
    <w:rsid w:val="6644209E"/>
    <w:rsid w:val="6646DDB6"/>
    <w:rsid w:val="665F2CBC"/>
    <w:rsid w:val="66A0F02C"/>
    <w:rsid w:val="671D6EE0"/>
    <w:rsid w:val="671DC03A"/>
    <w:rsid w:val="67515E5A"/>
    <w:rsid w:val="6762F6AA"/>
    <w:rsid w:val="67663566"/>
    <w:rsid w:val="67671BC5"/>
    <w:rsid w:val="676B15AD"/>
    <w:rsid w:val="676C60A6"/>
    <w:rsid w:val="678DB667"/>
    <w:rsid w:val="67E57A03"/>
    <w:rsid w:val="67ED7F3E"/>
    <w:rsid w:val="6800218B"/>
    <w:rsid w:val="68815A34"/>
    <w:rsid w:val="68BD2A06"/>
    <w:rsid w:val="68DDE3F9"/>
    <w:rsid w:val="693FFE8B"/>
    <w:rsid w:val="6974A731"/>
    <w:rsid w:val="697B409A"/>
    <w:rsid w:val="69DBE05A"/>
    <w:rsid w:val="69FFCC5A"/>
    <w:rsid w:val="6A1E39B9"/>
    <w:rsid w:val="6A34E54B"/>
    <w:rsid w:val="6A4875AF"/>
    <w:rsid w:val="6AA18670"/>
    <w:rsid w:val="6AE75D0A"/>
    <w:rsid w:val="6B32F2C1"/>
    <w:rsid w:val="6B5376ED"/>
    <w:rsid w:val="6B61E4B7"/>
    <w:rsid w:val="6B6B51E7"/>
    <w:rsid w:val="6BA5E57E"/>
    <w:rsid w:val="6BD1CE0D"/>
    <w:rsid w:val="6C566BBD"/>
    <w:rsid w:val="6CD1E6B7"/>
    <w:rsid w:val="6CE22B35"/>
    <w:rsid w:val="6CE7B3D7"/>
    <w:rsid w:val="6CFE2620"/>
    <w:rsid w:val="6D107DAC"/>
    <w:rsid w:val="6D3C546F"/>
    <w:rsid w:val="6D3FFCE2"/>
    <w:rsid w:val="6D522CED"/>
    <w:rsid w:val="6D6AC460"/>
    <w:rsid w:val="6D90ABF3"/>
    <w:rsid w:val="6DD04EB7"/>
    <w:rsid w:val="6DD42591"/>
    <w:rsid w:val="6DE1C453"/>
    <w:rsid w:val="6E79DC63"/>
    <w:rsid w:val="6EBC0219"/>
    <w:rsid w:val="6EBD7364"/>
    <w:rsid w:val="6EF4C363"/>
    <w:rsid w:val="6EFAF334"/>
    <w:rsid w:val="6F16B512"/>
    <w:rsid w:val="6F599346"/>
    <w:rsid w:val="6F972EE6"/>
    <w:rsid w:val="6FD42B84"/>
    <w:rsid w:val="6FDDD343"/>
    <w:rsid w:val="6FF8DEF9"/>
    <w:rsid w:val="70083C96"/>
    <w:rsid w:val="702AC588"/>
    <w:rsid w:val="7051F171"/>
    <w:rsid w:val="7059364C"/>
    <w:rsid w:val="70A86C1C"/>
    <w:rsid w:val="70EA44D5"/>
    <w:rsid w:val="7104A545"/>
    <w:rsid w:val="712C38C6"/>
    <w:rsid w:val="714F7B51"/>
    <w:rsid w:val="715BEDE4"/>
    <w:rsid w:val="715D1E59"/>
    <w:rsid w:val="717538F0"/>
    <w:rsid w:val="718916C1"/>
    <w:rsid w:val="71C9F48E"/>
    <w:rsid w:val="72043AF0"/>
    <w:rsid w:val="722EE226"/>
    <w:rsid w:val="72575FF9"/>
    <w:rsid w:val="7276C740"/>
    <w:rsid w:val="72CA0D58"/>
    <w:rsid w:val="7305C73B"/>
    <w:rsid w:val="7310F042"/>
    <w:rsid w:val="731F4CA1"/>
    <w:rsid w:val="73551029"/>
    <w:rsid w:val="737B5A61"/>
    <w:rsid w:val="7384AFD7"/>
    <w:rsid w:val="741C8191"/>
    <w:rsid w:val="742160E9"/>
    <w:rsid w:val="74565A3D"/>
    <w:rsid w:val="745B2FE0"/>
    <w:rsid w:val="74AD127A"/>
    <w:rsid w:val="74CB024D"/>
    <w:rsid w:val="74E3A6CD"/>
    <w:rsid w:val="74F52776"/>
    <w:rsid w:val="75235984"/>
    <w:rsid w:val="7525D742"/>
    <w:rsid w:val="753CE65B"/>
    <w:rsid w:val="75593E9E"/>
    <w:rsid w:val="755D2956"/>
    <w:rsid w:val="757DA26A"/>
    <w:rsid w:val="757F681A"/>
    <w:rsid w:val="758611DD"/>
    <w:rsid w:val="7592A895"/>
    <w:rsid w:val="75B156D8"/>
    <w:rsid w:val="75C6E506"/>
    <w:rsid w:val="75D6DB4B"/>
    <w:rsid w:val="75E33F6D"/>
    <w:rsid w:val="75F26C3A"/>
    <w:rsid w:val="760F3153"/>
    <w:rsid w:val="7625C9B0"/>
    <w:rsid w:val="762F4AE4"/>
    <w:rsid w:val="763CAB4E"/>
    <w:rsid w:val="76459E47"/>
    <w:rsid w:val="7655DE43"/>
    <w:rsid w:val="76CE7C55"/>
    <w:rsid w:val="7778863A"/>
    <w:rsid w:val="77A42636"/>
    <w:rsid w:val="780BA424"/>
    <w:rsid w:val="78349860"/>
    <w:rsid w:val="783C7B7C"/>
    <w:rsid w:val="78584F81"/>
    <w:rsid w:val="78C9B25C"/>
    <w:rsid w:val="78E9C6BA"/>
    <w:rsid w:val="79115F9A"/>
    <w:rsid w:val="79494ADE"/>
    <w:rsid w:val="7975D6C9"/>
    <w:rsid w:val="79C4BFBD"/>
    <w:rsid w:val="7A2802DA"/>
    <w:rsid w:val="7A295E60"/>
    <w:rsid w:val="7A2A8352"/>
    <w:rsid w:val="7A48A3DD"/>
    <w:rsid w:val="7A558192"/>
    <w:rsid w:val="7AED2CE4"/>
    <w:rsid w:val="7B3E5F0E"/>
    <w:rsid w:val="7B47A836"/>
    <w:rsid w:val="7BAF3129"/>
    <w:rsid w:val="7BC793D2"/>
    <w:rsid w:val="7BD1F7C7"/>
    <w:rsid w:val="7BDA6AF7"/>
    <w:rsid w:val="7C1C1ABB"/>
    <w:rsid w:val="7C93FE6D"/>
    <w:rsid w:val="7CFFA1E3"/>
    <w:rsid w:val="7D01CDE1"/>
    <w:rsid w:val="7D2AB195"/>
    <w:rsid w:val="7D6AB109"/>
    <w:rsid w:val="7D9D6ADB"/>
    <w:rsid w:val="7DA51C83"/>
    <w:rsid w:val="7DCC9435"/>
    <w:rsid w:val="7E0D14E2"/>
    <w:rsid w:val="7E14AAE7"/>
    <w:rsid w:val="7E1A2E47"/>
    <w:rsid w:val="7EC6504A"/>
    <w:rsid w:val="7F0B70A6"/>
    <w:rsid w:val="7F2553F1"/>
    <w:rsid w:val="7F68D017"/>
    <w:rsid w:val="7F743800"/>
    <w:rsid w:val="7F9F13F6"/>
    <w:rsid w:val="7FA8A33E"/>
    <w:rsid w:val="7FDC13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5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4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982"/>
    <w:rPr>
      <w:sz w:val="21"/>
    </w:rPr>
  </w:style>
  <w:style w:type="paragraph" w:styleId="Heading1">
    <w:name w:val="heading 1"/>
    <w:basedOn w:val="Normal"/>
    <w:next w:val="Normal"/>
    <w:link w:val="Heading1Char"/>
    <w:uiPriority w:val="9"/>
    <w:qFormat/>
    <w:rsid w:val="000D6CEE"/>
    <w:pPr>
      <w:keepNext/>
      <w:keepLines/>
      <w:spacing w:before="240" w:after="0"/>
      <w:outlineLvl w:val="0"/>
    </w:pPr>
    <w:rPr>
      <w:rFonts w:eastAsiaTheme="majorEastAsia" w:cstheme="majorBidi"/>
      <w:b/>
      <w:color w:val="404040"/>
      <w:sz w:val="32"/>
      <w:szCs w:val="32"/>
    </w:rPr>
  </w:style>
  <w:style w:type="paragraph" w:styleId="Heading2">
    <w:name w:val="heading 2"/>
    <w:basedOn w:val="Normal"/>
    <w:next w:val="Normal"/>
    <w:link w:val="Heading2Char"/>
    <w:uiPriority w:val="9"/>
    <w:unhideWhenUsed/>
    <w:qFormat/>
    <w:rsid w:val="007800EB"/>
    <w:pPr>
      <w:keepNext/>
      <w:keepLines/>
      <w:spacing w:before="40" w:after="0"/>
      <w:outlineLvl w:val="1"/>
    </w:pPr>
    <w:rPr>
      <w:rFonts w:eastAsiaTheme="majorEastAsia" w:cstheme="majorBidi"/>
      <w:b/>
      <w:color w:val="404040"/>
      <w:sz w:val="24"/>
      <w:szCs w:val="26"/>
    </w:rPr>
  </w:style>
  <w:style w:type="paragraph" w:styleId="Heading3">
    <w:name w:val="heading 3"/>
    <w:basedOn w:val="Normal"/>
    <w:next w:val="Normal"/>
    <w:link w:val="Heading3Char"/>
    <w:uiPriority w:val="9"/>
    <w:unhideWhenUsed/>
    <w:qFormat/>
    <w:rsid w:val="000003CD"/>
    <w:pPr>
      <w:keepNext/>
      <w:keepLines/>
      <w:spacing w:before="40" w:after="0"/>
      <w:outlineLvl w:val="2"/>
    </w:pPr>
    <w:rPr>
      <w:rFonts w:eastAsiaTheme="majorEastAsia" w:cstheme="majorBidi"/>
      <w:color w:val="2A2B2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3CD"/>
    <w:pPr>
      <w:spacing w:after="0" w:line="240" w:lineRule="auto"/>
    </w:pPr>
  </w:style>
  <w:style w:type="character" w:customStyle="1" w:styleId="Heading2Char">
    <w:name w:val="Heading 2 Char"/>
    <w:basedOn w:val="DefaultParagraphFont"/>
    <w:link w:val="Heading2"/>
    <w:uiPriority w:val="9"/>
    <w:rsid w:val="007800EB"/>
    <w:rPr>
      <w:rFonts w:eastAsiaTheme="majorEastAsia" w:cstheme="majorBidi"/>
      <w:b/>
      <w:color w:val="404040"/>
      <w:sz w:val="24"/>
      <w:szCs w:val="26"/>
    </w:rPr>
  </w:style>
  <w:style w:type="character" w:customStyle="1" w:styleId="Heading3Char">
    <w:name w:val="Heading 3 Char"/>
    <w:basedOn w:val="DefaultParagraphFont"/>
    <w:link w:val="Heading3"/>
    <w:uiPriority w:val="9"/>
    <w:rsid w:val="000003CD"/>
    <w:rPr>
      <w:rFonts w:ascii="Arial" w:eastAsiaTheme="majorEastAsia" w:hAnsi="Arial" w:cstheme="majorBidi"/>
      <w:color w:val="2A2B2C" w:themeColor="accent1" w:themeShade="7F"/>
      <w:sz w:val="24"/>
      <w:szCs w:val="24"/>
    </w:rPr>
  </w:style>
  <w:style w:type="character" w:customStyle="1" w:styleId="Heading1Char">
    <w:name w:val="Heading 1 Char"/>
    <w:basedOn w:val="DefaultParagraphFont"/>
    <w:link w:val="Heading1"/>
    <w:uiPriority w:val="9"/>
    <w:rsid w:val="000D6CEE"/>
    <w:rPr>
      <w:rFonts w:eastAsiaTheme="majorEastAsia" w:cstheme="majorBidi"/>
      <w:b/>
      <w:color w:val="404040"/>
      <w:sz w:val="32"/>
      <w:szCs w:val="32"/>
    </w:rPr>
  </w:style>
  <w:style w:type="character" w:styleId="SubtleReference">
    <w:name w:val="Subtle Reference"/>
    <w:basedOn w:val="DefaultParagraphFont"/>
    <w:uiPriority w:val="31"/>
    <w:qFormat/>
    <w:rsid w:val="000003CD"/>
    <w:rPr>
      <w:smallCaps/>
      <w:color w:val="8F9294" w:themeColor="text1" w:themeTint="A5"/>
    </w:rPr>
  </w:style>
  <w:style w:type="paragraph" w:styleId="Title">
    <w:name w:val="Title"/>
    <w:basedOn w:val="Normal"/>
    <w:next w:val="Normal"/>
    <w:link w:val="TitleChar"/>
    <w:uiPriority w:val="10"/>
    <w:qFormat/>
    <w:rsid w:val="000003C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003C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003CD"/>
    <w:pPr>
      <w:numPr>
        <w:ilvl w:val="1"/>
      </w:numPr>
    </w:pPr>
    <w:rPr>
      <w:rFonts w:asciiTheme="minorHAnsi" w:eastAsiaTheme="minorEastAsia" w:hAnsiTheme="minorHAnsi" w:cstheme="minorBidi"/>
      <w:color w:val="8F9294" w:themeColor="text1" w:themeTint="A5"/>
      <w:spacing w:val="15"/>
      <w:szCs w:val="22"/>
    </w:rPr>
  </w:style>
  <w:style w:type="character" w:customStyle="1" w:styleId="SubtitleChar">
    <w:name w:val="Subtitle Char"/>
    <w:basedOn w:val="DefaultParagraphFont"/>
    <w:link w:val="Subtitle"/>
    <w:uiPriority w:val="11"/>
    <w:rsid w:val="000003CD"/>
    <w:rPr>
      <w:rFonts w:eastAsiaTheme="minorEastAsia"/>
      <w:color w:val="8F9294" w:themeColor="text1" w:themeTint="A5"/>
      <w:spacing w:val="15"/>
    </w:rPr>
  </w:style>
  <w:style w:type="character" w:styleId="SubtleEmphasis">
    <w:name w:val="Subtle Emphasis"/>
    <w:basedOn w:val="DefaultParagraphFont"/>
    <w:uiPriority w:val="19"/>
    <w:qFormat/>
    <w:rsid w:val="000003CD"/>
    <w:rPr>
      <w:i/>
      <w:iCs/>
      <w:color w:val="7E8084" w:themeColor="text1" w:themeTint="BF"/>
    </w:rPr>
  </w:style>
  <w:style w:type="character" w:styleId="Emphasis">
    <w:name w:val="Emphasis"/>
    <w:basedOn w:val="DefaultParagraphFont"/>
    <w:uiPriority w:val="20"/>
    <w:qFormat/>
    <w:rsid w:val="000003CD"/>
    <w:rPr>
      <w:i/>
      <w:iCs/>
    </w:rPr>
  </w:style>
  <w:style w:type="character" w:styleId="IntenseEmphasis">
    <w:name w:val="Intense Emphasis"/>
    <w:basedOn w:val="DefaultParagraphFont"/>
    <w:uiPriority w:val="21"/>
    <w:qFormat/>
    <w:rsid w:val="000003CD"/>
    <w:rPr>
      <w:i/>
      <w:iCs/>
      <w:color w:val="555759" w:themeColor="accent1"/>
    </w:rPr>
  </w:style>
  <w:style w:type="character" w:styleId="Strong">
    <w:name w:val="Strong"/>
    <w:basedOn w:val="DefaultParagraphFont"/>
    <w:uiPriority w:val="22"/>
    <w:qFormat/>
    <w:rsid w:val="000003CD"/>
    <w:rPr>
      <w:b/>
      <w:bCs/>
    </w:rPr>
  </w:style>
  <w:style w:type="paragraph" w:styleId="Quote">
    <w:name w:val="Quote"/>
    <w:basedOn w:val="Normal"/>
    <w:next w:val="Normal"/>
    <w:link w:val="QuoteChar"/>
    <w:uiPriority w:val="29"/>
    <w:qFormat/>
    <w:rsid w:val="000003CD"/>
    <w:pPr>
      <w:spacing w:before="200"/>
      <w:ind w:left="864" w:right="864"/>
      <w:jc w:val="center"/>
    </w:pPr>
    <w:rPr>
      <w:i/>
      <w:iCs/>
      <w:color w:val="7E8084" w:themeColor="text1" w:themeTint="BF"/>
    </w:rPr>
  </w:style>
  <w:style w:type="character" w:customStyle="1" w:styleId="QuoteChar">
    <w:name w:val="Quote Char"/>
    <w:basedOn w:val="DefaultParagraphFont"/>
    <w:link w:val="Quote"/>
    <w:uiPriority w:val="29"/>
    <w:rsid w:val="000003CD"/>
    <w:rPr>
      <w:rFonts w:ascii="Arial" w:hAnsi="Arial" w:cs="Arial"/>
      <w:i/>
      <w:iCs/>
      <w:color w:val="7E8084" w:themeColor="text1" w:themeTint="BF"/>
      <w:sz w:val="20"/>
      <w:szCs w:val="40"/>
    </w:rPr>
  </w:style>
  <w:style w:type="paragraph" w:styleId="IntenseQuote">
    <w:name w:val="Intense Quote"/>
    <w:basedOn w:val="Normal"/>
    <w:next w:val="Normal"/>
    <w:link w:val="IntenseQuoteChar"/>
    <w:uiPriority w:val="30"/>
    <w:qFormat/>
    <w:rsid w:val="000003CD"/>
    <w:pPr>
      <w:pBdr>
        <w:top w:val="single" w:sz="4" w:space="10" w:color="555759" w:themeColor="accent1"/>
        <w:bottom w:val="single" w:sz="4" w:space="10" w:color="555759" w:themeColor="accent1"/>
      </w:pBdr>
      <w:spacing w:before="360" w:after="360"/>
      <w:ind w:left="864" w:right="864"/>
      <w:jc w:val="center"/>
    </w:pPr>
    <w:rPr>
      <w:i/>
      <w:iCs/>
      <w:color w:val="555759" w:themeColor="accent1"/>
    </w:rPr>
  </w:style>
  <w:style w:type="character" w:customStyle="1" w:styleId="IntenseQuoteChar">
    <w:name w:val="Intense Quote Char"/>
    <w:basedOn w:val="DefaultParagraphFont"/>
    <w:link w:val="IntenseQuote"/>
    <w:uiPriority w:val="30"/>
    <w:rsid w:val="000003CD"/>
    <w:rPr>
      <w:rFonts w:ascii="Arial" w:hAnsi="Arial" w:cs="Arial"/>
      <w:i/>
      <w:iCs/>
      <w:color w:val="555759" w:themeColor="accent1"/>
      <w:sz w:val="20"/>
      <w:szCs w:val="40"/>
    </w:rPr>
  </w:style>
  <w:style w:type="character" w:styleId="IntenseReference">
    <w:name w:val="Intense Reference"/>
    <w:basedOn w:val="DefaultParagraphFont"/>
    <w:uiPriority w:val="32"/>
    <w:qFormat/>
    <w:rsid w:val="000003CD"/>
    <w:rPr>
      <w:b/>
      <w:bCs/>
      <w:smallCaps/>
      <w:color w:val="555759" w:themeColor="accent1"/>
      <w:spacing w:val="5"/>
    </w:rPr>
  </w:style>
  <w:style w:type="character" w:styleId="BookTitle">
    <w:name w:val="Book Title"/>
    <w:basedOn w:val="DefaultParagraphFont"/>
    <w:uiPriority w:val="33"/>
    <w:qFormat/>
    <w:rsid w:val="000003CD"/>
    <w:rPr>
      <w:b/>
      <w:bCs/>
      <w:i/>
      <w:iCs/>
      <w:spacing w:val="5"/>
    </w:rPr>
  </w:style>
  <w:style w:type="paragraph" w:styleId="ListParagraph">
    <w:name w:val="List Paragraph"/>
    <w:basedOn w:val="Normal"/>
    <w:uiPriority w:val="34"/>
    <w:qFormat/>
    <w:rsid w:val="000003CD"/>
    <w:pPr>
      <w:ind w:left="720"/>
      <w:contextualSpacing/>
    </w:pPr>
  </w:style>
  <w:style w:type="character" w:styleId="Hyperlink">
    <w:name w:val="Hyperlink"/>
    <w:basedOn w:val="DefaultParagraphFont"/>
    <w:uiPriority w:val="99"/>
    <w:unhideWhenUsed/>
    <w:rsid w:val="000003CD"/>
    <w:rPr>
      <w:color w:val="0093C9" w:themeColor="hyperlink"/>
      <w:u w:val="single"/>
    </w:rPr>
  </w:style>
  <w:style w:type="character" w:styleId="FollowedHyperlink">
    <w:name w:val="FollowedHyperlink"/>
    <w:basedOn w:val="DefaultParagraphFont"/>
    <w:uiPriority w:val="99"/>
    <w:semiHidden/>
    <w:unhideWhenUsed/>
    <w:rsid w:val="000003CD"/>
    <w:rPr>
      <w:color w:val="8B189B" w:themeColor="followedHyperlink"/>
      <w:u w:val="single"/>
    </w:rPr>
  </w:style>
  <w:style w:type="table" w:styleId="TableGrid">
    <w:name w:val="Table Grid"/>
    <w:basedOn w:val="TableNormal"/>
    <w:uiPriority w:val="59"/>
    <w:rsid w:val="00CC0D1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46158"/>
    <w:pPr>
      <w:outlineLvl w:val="9"/>
    </w:pPr>
    <w:rPr>
      <w:rFonts w:asciiTheme="majorHAnsi" w:hAnsiTheme="majorHAnsi"/>
    </w:rPr>
  </w:style>
  <w:style w:type="paragraph" w:styleId="TOC1">
    <w:name w:val="toc 1"/>
    <w:basedOn w:val="Normal"/>
    <w:next w:val="Normal"/>
    <w:autoRedefine/>
    <w:uiPriority w:val="39"/>
    <w:unhideWhenUsed/>
    <w:rsid w:val="006135FE"/>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3A126D"/>
    <w:pPr>
      <w:tabs>
        <w:tab w:val="right" w:leader="dot" w:pos="10070"/>
      </w:tabs>
      <w:spacing w:before="120" w:after="0"/>
      <w:ind w:left="210"/>
    </w:pPr>
    <w:rPr>
      <w:noProof/>
      <w:sz w:val="22"/>
      <w:szCs w:val="22"/>
    </w:rPr>
  </w:style>
  <w:style w:type="paragraph" w:styleId="TOC3">
    <w:name w:val="toc 3"/>
    <w:basedOn w:val="Normal"/>
    <w:next w:val="Normal"/>
    <w:autoRedefine/>
    <w:uiPriority w:val="39"/>
    <w:unhideWhenUsed/>
    <w:rsid w:val="006C72A4"/>
    <w:pPr>
      <w:spacing w:after="0"/>
      <w:ind w:left="42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5F7F74"/>
    <w:rPr>
      <w:sz w:val="16"/>
      <w:szCs w:val="16"/>
    </w:rPr>
  </w:style>
  <w:style w:type="paragraph" w:styleId="CommentText">
    <w:name w:val="annotation text"/>
    <w:basedOn w:val="Normal"/>
    <w:link w:val="CommentTextChar"/>
    <w:uiPriority w:val="99"/>
    <w:unhideWhenUsed/>
    <w:rsid w:val="005F7F74"/>
    <w:pPr>
      <w:spacing w:line="240" w:lineRule="auto"/>
    </w:pPr>
    <w:rPr>
      <w:szCs w:val="20"/>
    </w:rPr>
  </w:style>
  <w:style w:type="character" w:customStyle="1" w:styleId="CommentTextChar">
    <w:name w:val="Comment Text Char"/>
    <w:basedOn w:val="DefaultParagraphFont"/>
    <w:link w:val="CommentText"/>
    <w:uiPriority w:val="99"/>
    <w:rsid w:val="005F7F74"/>
    <w:rPr>
      <w:szCs w:val="20"/>
    </w:rPr>
  </w:style>
  <w:style w:type="paragraph" w:styleId="CommentSubject">
    <w:name w:val="annotation subject"/>
    <w:basedOn w:val="CommentText"/>
    <w:next w:val="CommentText"/>
    <w:link w:val="CommentSubjectChar"/>
    <w:uiPriority w:val="99"/>
    <w:semiHidden/>
    <w:unhideWhenUsed/>
    <w:rsid w:val="005F7F74"/>
    <w:rPr>
      <w:b/>
      <w:bCs/>
    </w:rPr>
  </w:style>
  <w:style w:type="character" w:customStyle="1" w:styleId="CommentSubjectChar">
    <w:name w:val="Comment Subject Char"/>
    <w:basedOn w:val="CommentTextChar"/>
    <w:link w:val="CommentSubject"/>
    <w:uiPriority w:val="99"/>
    <w:semiHidden/>
    <w:rsid w:val="005F7F74"/>
    <w:rPr>
      <w:b/>
      <w:bCs/>
      <w:szCs w:val="20"/>
    </w:rPr>
  </w:style>
  <w:style w:type="paragraph" w:styleId="BalloonText">
    <w:name w:val="Balloon Text"/>
    <w:basedOn w:val="Normal"/>
    <w:link w:val="BalloonTextChar"/>
    <w:uiPriority w:val="99"/>
    <w:semiHidden/>
    <w:unhideWhenUsed/>
    <w:rsid w:val="005F7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74"/>
    <w:rPr>
      <w:rFonts w:ascii="Segoe UI" w:hAnsi="Segoe UI" w:cs="Segoe UI"/>
      <w:sz w:val="18"/>
      <w:szCs w:val="18"/>
    </w:rPr>
  </w:style>
  <w:style w:type="paragraph" w:customStyle="1" w:styleId="Text1">
    <w:name w:val="Text 1"/>
    <w:basedOn w:val="Normal"/>
    <w:link w:val="Text1Char"/>
    <w:rsid w:val="007812D4"/>
    <w:pPr>
      <w:widowControl w:val="0"/>
      <w:autoSpaceDE w:val="0"/>
      <w:autoSpaceDN w:val="0"/>
      <w:adjustRightInd w:val="0"/>
      <w:spacing w:after="200" w:line="240" w:lineRule="auto"/>
      <w:jc w:val="both"/>
      <w:textAlignment w:val="baseline"/>
    </w:pPr>
    <w:rPr>
      <w:rFonts w:ascii="Verdana" w:eastAsia="Times New Roman" w:hAnsi="Verdana"/>
      <w:color w:val="000000"/>
      <w:szCs w:val="20"/>
    </w:rPr>
  </w:style>
  <w:style w:type="character" w:customStyle="1" w:styleId="Text1Char">
    <w:name w:val="Text 1 Char"/>
    <w:basedOn w:val="DefaultParagraphFont"/>
    <w:link w:val="Text1"/>
    <w:rsid w:val="007812D4"/>
    <w:rPr>
      <w:rFonts w:ascii="Verdana" w:eastAsia="Times New Roman" w:hAnsi="Verdana"/>
      <w:color w:val="000000"/>
      <w:szCs w:val="20"/>
    </w:rPr>
  </w:style>
  <w:style w:type="paragraph" w:styleId="Header">
    <w:name w:val="header"/>
    <w:basedOn w:val="Normal"/>
    <w:link w:val="HeaderChar"/>
    <w:uiPriority w:val="99"/>
    <w:unhideWhenUsed/>
    <w:rsid w:val="002E1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591"/>
  </w:style>
  <w:style w:type="paragraph" w:styleId="Footer">
    <w:name w:val="footer"/>
    <w:basedOn w:val="Normal"/>
    <w:link w:val="FooterChar"/>
    <w:uiPriority w:val="99"/>
    <w:unhideWhenUsed/>
    <w:rsid w:val="002E1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591"/>
  </w:style>
  <w:style w:type="paragraph" w:customStyle="1" w:styleId="Default">
    <w:name w:val="Default"/>
    <w:rsid w:val="000D7600"/>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D06E8"/>
    <w:pPr>
      <w:spacing w:after="0" w:line="240" w:lineRule="auto"/>
    </w:pPr>
  </w:style>
  <w:style w:type="character" w:styleId="UnresolvedMention">
    <w:name w:val="Unresolved Mention"/>
    <w:basedOn w:val="DefaultParagraphFont"/>
    <w:uiPriority w:val="99"/>
    <w:unhideWhenUsed/>
    <w:rsid w:val="00232CA0"/>
    <w:rPr>
      <w:color w:val="605E5C"/>
      <w:shd w:val="clear" w:color="auto" w:fill="E1DFDD"/>
    </w:rPr>
  </w:style>
  <w:style w:type="character" w:styleId="PlaceholderText">
    <w:name w:val="Placeholder Text"/>
    <w:basedOn w:val="DefaultParagraphFont"/>
    <w:uiPriority w:val="99"/>
    <w:semiHidden/>
    <w:rsid w:val="00D25211"/>
    <w:rPr>
      <w:color w:val="808080"/>
    </w:rPr>
  </w:style>
  <w:style w:type="paragraph" w:styleId="TOC4">
    <w:name w:val="toc 4"/>
    <w:basedOn w:val="Normal"/>
    <w:next w:val="Normal"/>
    <w:autoRedefine/>
    <w:uiPriority w:val="39"/>
    <w:semiHidden/>
    <w:unhideWhenUsed/>
    <w:rsid w:val="00CE3B4D"/>
    <w:pPr>
      <w:spacing w:after="0"/>
      <w:ind w:left="63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E3B4D"/>
    <w:pPr>
      <w:spacing w:after="0"/>
      <w:ind w:left="84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E3B4D"/>
    <w:pPr>
      <w:spacing w:after="0"/>
      <w:ind w:left="105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E3B4D"/>
    <w:pPr>
      <w:spacing w:after="0"/>
      <w:ind w:left="126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E3B4D"/>
    <w:pPr>
      <w:spacing w:after="0"/>
      <w:ind w:left="147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E3B4D"/>
    <w:pPr>
      <w:spacing w:after="0"/>
      <w:ind w:left="1680"/>
    </w:pPr>
    <w:rPr>
      <w:rFonts w:asciiTheme="minorHAnsi" w:hAnsiTheme="minorHAnsi" w:cstheme="minorHAnsi"/>
      <w:sz w:val="20"/>
      <w:szCs w:val="20"/>
    </w:rPr>
  </w:style>
  <w:style w:type="character" w:styleId="Mention">
    <w:name w:val="Mention"/>
    <w:basedOn w:val="DefaultParagraphFont"/>
    <w:uiPriority w:val="99"/>
    <w:unhideWhenUsed/>
    <w:rsid w:val="008B3B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3327">
      <w:bodyDiv w:val="1"/>
      <w:marLeft w:val="0"/>
      <w:marRight w:val="0"/>
      <w:marTop w:val="0"/>
      <w:marBottom w:val="0"/>
      <w:divBdr>
        <w:top w:val="none" w:sz="0" w:space="0" w:color="auto"/>
        <w:left w:val="none" w:sz="0" w:space="0" w:color="auto"/>
        <w:bottom w:val="none" w:sz="0" w:space="0" w:color="auto"/>
        <w:right w:val="none" w:sz="0" w:space="0" w:color="auto"/>
      </w:divBdr>
    </w:div>
    <w:div w:id="193004015">
      <w:bodyDiv w:val="1"/>
      <w:marLeft w:val="0"/>
      <w:marRight w:val="0"/>
      <w:marTop w:val="0"/>
      <w:marBottom w:val="0"/>
      <w:divBdr>
        <w:top w:val="none" w:sz="0" w:space="0" w:color="auto"/>
        <w:left w:val="none" w:sz="0" w:space="0" w:color="auto"/>
        <w:bottom w:val="none" w:sz="0" w:space="0" w:color="auto"/>
        <w:right w:val="none" w:sz="0" w:space="0" w:color="auto"/>
      </w:divBdr>
    </w:div>
    <w:div w:id="372927904">
      <w:bodyDiv w:val="1"/>
      <w:marLeft w:val="0"/>
      <w:marRight w:val="0"/>
      <w:marTop w:val="0"/>
      <w:marBottom w:val="0"/>
      <w:divBdr>
        <w:top w:val="none" w:sz="0" w:space="0" w:color="auto"/>
        <w:left w:val="none" w:sz="0" w:space="0" w:color="auto"/>
        <w:bottom w:val="none" w:sz="0" w:space="0" w:color="auto"/>
        <w:right w:val="none" w:sz="0" w:space="0" w:color="auto"/>
      </w:divBdr>
    </w:div>
    <w:div w:id="500194706">
      <w:bodyDiv w:val="1"/>
      <w:marLeft w:val="0"/>
      <w:marRight w:val="0"/>
      <w:marTop w:val="0"/>
      <w:marBottom w:val="0"/>
      <w:divBdr>
        <w:top w:val="none" w:sz="0" w:space="0" w:color="auto"/>
        <w:left w:val="none" w:sz="0" w:space="0" w:color="auto"/>
        <w:bottom w:val="none" w:sz="0" w:space="0" w:color="auto"/>
        <w:right w:val="none" w:sz="0" w:space="0" w:color="auto"/>
      </w:divBdr>
    </w:div>
    <w:div w:id="511264996">
      <w:bodyDiv w:val="1"/>
      <w:marLeft w:val="0"/>
      <w:marRight w:val="0"/>
      <w:marTop w:val="0"/>
      <w:marBottom w:val="0"/>
      <w:divBdr>
        <w:top w:val="none" w:sz="0" w:space="0" w:color="auto"/>
        <w:left w:val="none" w:sz="0" w:space="0" w:color="auto"/>
        <w:bottom w:val="none" w:sz="0" w:space="0" w:color="auto"/>
        <w:right w:val="none" w:sz="0" w:space="0" w:color="auto"/>
      </w:divBdr>
    </w:div>
    <w:div w:id="1136601134">
      <w:bodyDiv w:val="1"/>
      <w:marLeft w:val="0"/>
      <w:marRight w:val="0"/>
      <w:marTop w:val="0"/>
      <w:marBottom w:val="0"/>
      <w:divBdr>
        <w:top w:val="none" w:sz="0" w:space="0" w:color="auto"/>
        <w:left w:val="none" w:sz="0" w:space="0" w:color="auto"/>
        <w:bottom w:val="none" w:sz="0" w:space="0" w:color="auto"/>
        <w:right w:val="none" w:sz="0" w:space="0" w:color="auto"/>
      </w:divBdr>
    </w:div>
    <w:div w:id="1313486184">
      <w:bodyDiv w:val="1"/>
      <w:marLeft w:val="0"/>
      <w:marRight w:val="0"/>
      <w:marTop w:val="0"/>
      <w:marBottom w:val="0"/>
      <w:divBdr>
        <w:top w:val="none" w:sz="0" w:space="0" w:color="auto"/>
        <w:left w:val="none" w:sz="0" w:space="0" w:color="auto"/>
        <w:bottom w:val="none" w:sz="0" w:space="0" w:color="auto"/>
        <w:right w:val="none" w:sz="0" w:space="0" w:color="auto"/>
      </w:divBdr>
    </w:div>
    <w:div w:id="1438523558">
      <w:bodyDiv w:val="1"/>
      <w:marLeft w:val="0"/>
      <w:marRight w:val="0"/>
      <w:marTop w:val="0"/>
      <w:marBottom w:val="0"/>
      <w:divBdr>
        <w:top w:val="none" w:sz="0" w:space="0" w:color="auto"/>
        <w:left w:val="none" w:sz="0" w:space="0" w:color="auto"/>
        <w:bottom w:val="none" w:sz="0" w:space="0" w:color="auto"/>
        <w:right w:val="none" w:sz="0" w:space="0" w:color="auto"/>
      </w:divBdr>
    </w:div>
    <w:div w:id="1793480271">
      <w:bodyDiv w:val="1"/>
      <w:marLeft w:val="0"/>
      <w:marRight w:val="0"/>
      <w:marTop w:val="0"/>
      <w:marBottom w:val="0"/>
      <w:divBdr>
        <w:top w:val="none" w:sz="0" w:space="0" w:color="auto"/>
        <w:left w:val="none" w:sz="0" w:space="0" w:color="auto"/>
        <w:bottom w:val="none" w:sz="0" w:space="0" w:color="auto"/>
        <w:right w:val="none" w:sz="0" w:space="0" w:color="auto"/>
      </w:divBdr>
    </w:div>
    <w:div w:id="19329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energy.gov/sites/default/files/2022-05/Microgrid%20and%20Integrated%20Microgrid%20Systems%20Program%20Report%20050922.pdf" TargetMode="External"/><Relationship Id="rId2" Type="http://schemas.openxmlformats.org/officeDocument/2006/relationships/hyperlink" Target="https://cityrenewables.org/wp-content/uploads/2020/11/Solar-and-Storage-for-Cities.pdf" TargetMode="External"/><Relationship Id="rId1" Type="http://schemas.openxmlformats.org/officeDocument/2006/relationships/hyperlink" Target="https://www.energy.gov/sites/prod/files/2014/02/f7/parking_lots_guide.pdf" TargetMode="External"/><Relationship Id="rId5" Type="http://schemas.openxmlformats.org/officeDocument/2006/relationships/hyperlink" Target="https://www.nrel.gov/analysis/standard-contracts-downloads.html" TargetMode="External"/><Relationship Id="rId4" Type="http://schemas.openxmlformats.org/officeDocument/2006/relationships/hyperlink" Target="https://www.epri.com/research/products/000000003002020594"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resilience-hub.org/wp-content/uploads/2019/10/USDN_ResilienceHubsGuidance-1.pdf" TargetMode="Externa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sa.org/wp-content/uploads/Energy-Storage-Procurement-Guidance-Document.pdf"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34A1716AD845E982FD692FA5AB6231"/>
        <w:category>
          <w:name w:val="General"/>
          <w:gallery w:val="placeholder"/>
        </w:category>
        <w:types>
          <w:type w:val="bbPlcHdr"/>
        </w:types>
        <w:behaviors>
          <w:behavior w:val="content"/>
        </w:behaviors>
        <w:guid w:val="{46D819D4-D056-449B-A7AB-89CAEC80A488}"/>
      </w:docPartPr>
      <w:docPartBody>
        <w:p w:rsidR="00526FEB" w:rsidRDefault="004624EE" w:rsidP="004624EE">
          <w:pPr>
            <w:pStyle w:val="5C34A1716AD845E982FD692FA5AB62317"/>
          </w:pPr>
          <w:r w:rsidRPr="00583712">
            <w:rPr>
              <w:rStyle w:val="PlaceholderText"/>
              <w:b/>
              <w:color w:val="000000" w:themeColor="text1" w:themeShade="80"/>
              <w:sz w:val="28"/>
              <w:szCs w:val="28"/>
              <w:highlight w:val="yellow"/>
            </w:rPr>
            <w:t>CITY/COUNTY NAME</w:t>
          </w:r>
        </w:p>
      </w:docPartBody>
    </w:docPart>
    <w:docPart>
      <w:docPartPr>
        <w:name w:val="B547ADB979D149059E330C32C1AAA2A9"/>
        <w:category>
          <w:name w:val="General"/>
          <w:gallery w:val="placeholder"/>
        </w:category>
        <w:types>
          <w:type w:val="bbPlcHdr"/>
        </w:types>
        <w:behaviors>
          <w:behavior w:val="content"/>
        </w:behaviors>
        <w:guid w:val="{0D82D906-31F2-457E-BCAD-7A799E156603}"/>
      </w:docPartPr>
      <w:docPartBody>
        <w:p w:rsidR="00526FEB" w:rsidRDefault="00A011A1" w:rsidP="00A011A1">
          <w:pPr>
            <w:pStyle w:val="B547ADB979D149059E330C32C1AAA2A914"/>
          </w:pPr>
          <w:r w:rsidRPr="00BA051D">
            <w:rPr>
              <w:sz w:val="24"/>
              <w:szCs w:val="24"/>
              <w:highlight w:val="yellow"/>
            </w:rPr>
            <w:t>Contact Name</w:t>
          </w:r>
        </w:p>
      </w:docPartBody>
    </w:docPart>
    <w:docPart>
      <w:docPartPr>
        <w:name w:val="FB151E2109E544D18E4041B88DD52F05"/>
        <w:category>
          <w:name w:val="General"/>
          <w:gallery w:val="placeholder"/>
        </w:category>
        <w:types>
          <w:type w:val="bbPlcHdr"/>
        </w:types>
        <w:behaviors>
          <w:behavior w:val="content"/>
        </w:behaviors>
        <w:guid w:val="{1D520A34-80A9-4FB1-847E-44AD6C8DA75D}"/>
      </w:docPartPr>
      <w:docPartBody>
        <w:p w:rsidR="00526FEB" w:rsidRDefault="00A011A1" w:rsidP="00A011A1">
          <w:pPr>
            <w:pStyle w:val="FB151E2109E544D18E4041B88DD52F0510"/>
          </w:pPr>
          <w:r w:rsidRPr="00BA051D">
            <w:rPr>
              <w:sz w:val="24"/>
              <w:szCs w:val="24"/>
              <w:highlight w:val="yellow"/>
            </w:rPr>
            <w:t>Street</w:t>
          </w:r>
        </w:p>
      </w:docPartBody>
    </w:docPart>
    <w:docPart>
      <w:docPartPr>
        <w:name w:val="681B3D17E6AA48079D189DBD2CF5B5C1"/>
        <w:category>
          <w:name w:val="General"/>
          <w:gallery w:val="placeholder"/>
        </w:category>
        <w:types>
          <w:type w:val="bbPlcHdr"/>
        </w:types>
        <w:behaviors>
          <w:behavior w:val="content"/>
        </w:behaviors>
        <w:guid w:val="{F6F6456E-4F0D-497A-B68E-15F9641B6762}"/>
      </w:docPartPr>
      <w:docPartBody>
        <w:p w:rsidR="00526FEB" w:rsidRDefault="00A011A1" w:rsidP="00A011A1">
          <w:pPr>
            <w:pStyle w:val="681B3D17E6AA48079D189DBD2CF5B5C110"/>
          </w:pPr>
          <w:r w:rsidRPr="00BA051D">
            <w:rPr>
              <w:sz w:val="24"/>
              <w:szCs w:val="24"/>
              <w:highlight w:val="yellow"/>
            </w:rPr>
            <w:t>City, State, Zip Code</w:t>
          </w:r>
        </w:p>
      </w:docPartBody>
    </w:docPart>
    <w:docPart>
      <w:docPartPr>
        <w:name w:val="DD339745DC8E4B69B5B1B6E430E06149"/>
        <w:category>
          <w:name w:val="General"/>
          <w:gallery w:val="placeholder"/>
        </w:category>
        <w:types>
          <w:type w:val="bbPlcHdr"/>
        </w:types>
        <w:behaviors>
          <w:behavior w:val="content"/>
        </w:behaviors>
        <w:guid w:val="{F904EA3F-D941-488F-BE85-2C224FAC8E51}"/>
      </w:docPartPr>
      <w:docPartBody>
        <w:p w:rsidR="00526FEB" w:rsidRDefault="00A011A1" w:rsidP="00A011A1">
          <w:pPr>
            <w:pStyle w:val="DD339745DC8E4B69B5B1B6E430E0614910"/>
          </w:pPr>
          <w:r w:rsidRPr="00BA051D">
            <w:rPr>
              <w:sz w:val="24"/>
              <w:szCs w:val="24"/>
              <w:highlight w:val="yellow"/>
            </w:rPr>
            <w:t>Phone Number</w:t>
          </w:r>
        </w:p>
      </w:docPartBody>
    </w:docPart>
    <w:docPart>
      <w:docPartPr>
        <w:name w:val="7A159DCE558D45678F91157C1B6D0AF5"/>
        <w:category>
          <w:name w:val="General"/>
          <w:gallery w:val="placeholder"/>
        </w:category>
        <w:types>
          <w:type w:val="bbPlcHdr"/>
        </w:types>
        <w:behaviors>
          <w:behavior w:val="content"/>
        </w:behaviors>
        <w:guid w:val="{717A31DF-1D62-4A79-A044-92EDCDD01CB1}"/>
      </w:docPartPr>
      <w:docPartBody>
        <w:p w:rsidR="00526FEB" w:rsidRDefault="00A011A1" w:rsidP="00A011A1">
          <w:pPr>
            <w:pStyle w:val="7A159DCE558D45678F91157C1B6D0AF59"/>
          </w:pPr>
          <w:r w:rsidRPr="00BA051D">
            <w:rPr>
              <w:sz w:val="24"/>
              <w:szCs w:val="24"/>
              <w:highlight w:val="yellow"/>
            </w:rPr>
            <w:t>Email</w:t>
          </w:r>
        </w:p>
      </w:docPartBody>
    </w:docPart>
    <w:docPart>
      <w:docPartPr>
        <w:name w:val="DefaultPlaceholder_-1854013440"/>
        <w:category>
          <w:name w:val="General"/>
          <w:gallery w:val="placeholder"/>
        </w:category>
        <w:types>
          <w:type w:val="bbPlcHdr"/>
        </w:types>
        <w:behaviors>
          <w:behavior w:val="content"/>
        </w:behaviors>
        <w:guid w:val="{FEAFC5C3-C428-4868-A459-A9A210092902}"/>
      </w:docPartPr>
      <w:docPartBody>
        <w:p w:rsidR="00213E70" w:rsidRDefault="00213E70">
          <w:r w:rsidRPr="000E3CE2">
            <w:rPr>
              <w:rStyle w:val="PlaceholderText"/>
            </w:rPr>
            <w:t>Click or tap here to enter text.</w:t>
          </w:r>
        </w:p>
      </w:docPartBody>
    </w:docPart>
    <w:docPart>
      <w:docPartPr>
        <w:name w:val="0372FA3DA6554280AC6CAAF2409605C0"/>
        <w:category>
          <w:name w:val="General"/>
          <w:gallery w:val="placeholder"/>
        </w:category>
        <w:types>
          <w:type w:val="bbPlcHdr"/>
        </w:types>
        <w:behaviors>
          <w:behavior w:val="content"/>
        </w:behaviors>
        <w:guid w:val="{35A0F749-D73E-402B-B6B0-67A8DF623922}"/>
      </w:docPartPr>
      <w:docPartBody>
        <w:p w:rsidR="00F72086" w:rsidRDefault="00A011A1" w:rsidP="00A011A1">
          <w:pPr>
            <w:pStyle w:val="0372FA3DA6554280AC6CAAF2409605C0"/>
          </w:pPr>
          <w:r w:rsidRPr="000E3C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AB"/>
    <w:rsid w:val="00002D99"/>
    <w:rsid w:val="00014B82"/>
    <w:rsid w:val="00017954"/>
    <w:rsid w:val="000608AD"/>
    <w:rsid w:val="00066305"/>
    <w:rsid w:val="00087DE1"/>
    <w:rsid w:val="000A264F"/>
    <w:rsid w:val="000A3564"/>
    <w:rsid w:val="000A3930"/>
    <w:rsid w:val="000A7F59"/>
    <w:rsid w:val="000B7874"/>
    <w:rsid w:val="000C2D02"/>
    <w:rsid w:val="000D59DF"/>
    <w:rsid w:val="000D7062"/>
    <w:rsid w:val="000E1CC5"/>
    <w:rsid w:val="000E23AB"/>
    <w:rsid w:val="000E3ECE"/>
    <w:rsid w:val="001228D6"/>
    <w:rsid w:val="001643D4"/>
    <w:rsid w:val="001672A1"/>
    <w:rsid w:val="0017337C"/>
    <w:rsid w:val="001838A5"/>
    <w:rsid w:val="00187705"/>
    <w:rsid w:val="001D3FE7"/>
    <w:rsid w:val="001E5588"/>
    <w:rsid w:val="00213E70"/>
    <w:rsid w:val="00235B91"/>
    <w:rsid w:val="002A74F6"/>
    <w:rsid w:val="002A77DB"/>
    <w:rsid w:val="002C3868"/>
    <w:rsid w:val="002C442E"/>
    <w:rsid w:val="002C7747"/>
    <w:rsid w:val="002D2D8F"/>
    <w:rsid w:val="002D40BE"/>
    <w:rsid w:val="002E5D63"/>
    <w:rsid w:val="002F150D"/>
    <w:rsid w:val="00343A63"/>
    <w:rsid w:val="0038528D"/>
    <w:rsid w:val="0039411F"/>
    <w:rsid w:val="00397CDC"/>
    <w:rsid w:val="003B11CA"/>
    <w:rsid w:val="003F7412"/>
    <w:rsid w:val="00402E2E"/>
    <w:rsid w:val="00404BF8"/>
    <w:rsid w:val="0042153E"/>
    <w:rsid w:val="00424AF0"/>
    <w:rsid w:val="004433BE"/>
    <w:rsid w:val="00450D1C"/>
    <w:rsid w:val="0045100B"/>
    <w:rsid w:val="004624EE"/>
    <w:rsid w:val="0046456A"/>
    <w:rsid w:val="004679AE"/>
    <w:rsid w:val="00473291"/>
    <w:rsid w:val="004909EB"/>
    <w:rsid w:val="004923F1"/>
    <w:rsid w:val="004949D5"/>
    <w:rsid w:val="004A1060"/>
    <w:rsid w:val="004A7487"/>
    <w:rsid w:val="004B7619"/>
    <w:rsid w:val="004C052E"/>
    <w:rsid w:val="004C4803"/>
    <w:rsid w:val="004C6C57"/>
    <w:rsid w:val="004D1A43"/>
    <w:rsid w:val="004D5F4C"/>
    <w:rsid w:val="004E52BB"/>
    <w:rsid w:val="004E57B2"/>
    <w:rsid w:val="0052430C"/>
    <w:rsid w:val="00526FEB"/>
    <w:rsid w:val="00536279"/>
    <w:rsid w:val="00555407"/>
    <w:rsid w:val="00556210"/>
    <w:rsid w:val="005801BF"/>
    <w:rsid w:val="005A1467"/>
    <w:rsid w:val="005B6A3D"/>
    <w:rsid w:val="005C03AF"/>
    <w:rsid w:val="005C0705"/>
    <w:rsid w:val="005E6CF3"/>
    <w:rsid w:val="005F070B"/>
    <w:rsid w:val="00617E45"/>
    <w:rsid w:val="00632E3B"/>
    <w:rsid w:val="006737CC"/>
    <w:rsid w:val="00675527"/>
    <w:rsid w:val="0069471F"/>
    <w:rsid w:val="006A014C"/>
    <w:rsid w:val="006B1804"/>
    <w:rsid w:val="006B73D5"/>
    <w:rsid w:val="006C257E"/>
    <w:rsid w:val="006C2DA7"/>
    <w:rsid w:val="006C4569"/>
    <w:rsid w:val="006D527D"/>
    <w:rsid w:val="006D56E0"/>
    <w:rsid w:val="006D61E5"/>
    <w:rsid w:val="007074C7"/>
    <w:rsid w:val="00717CDF"/>
    <w:rsid w:val="00722900"/>
    <w:rsid w:val="00732F0F"/>
    <w:rsid w:val="00742D4C"/>
    <w:rsid w:val="0075279F"/>
    <w:rsid w:val="007648B2"/>
    <w:rsid w:val="00765993"/>
    <w:rsid w:val="0077023A"/>
    <w:rsid w:val="007B4BF7"/>
    <w:rsid w:val="007C7D19"/>
    <w:rsid w:val="007F417D"/>
    <w:rsid w:val="0080466A"/>
    <w:rsid w:val="00805E1B"/>
    <w:rsid w:val="00810312"/>
    <w:rsid w:val="00812AFE"/>
    <w:rsid w:val="0082336B"/>
    <w:rsid w:val="008343CF"/>
    <w:rsid w:val="008453BA"/>
    <w:rsid w:val="0085671A"/>
    <w:rsid w:val="008859AA"/>
    <w:rsid w:val="008864D1"/>
    <w:rsid w:val="00890F3D"/>
    <w:rsid w:val="008A4445"/>
    <w:rsid w:val="008B1B94"/>
    <w:rsid w:val="008B1CAB"/>
    <w:rsid w:val="008C4A5A"/>
    <w:rsid w:val="008E5E85"/>
    <w:rsid w:val="00917625"/>
    <w:rsid w:val="00933E6C"/>
    <w:rsid w:val="009468AD"/>
    <w:rsid w:val="0094761F"/>
    <w:rsid w:val="009524B1"/>
    <w:rsid w:val="00972310"/>
    <w:rsid w:val="00981026"/>
    <w:rsid w:val="00992992"/>
    <w:rsid w:val="009A323A"/>
    <w:rsid w:val="009C7620"/>
    <w:rsid w:val="00A011A1"/>
    <w:rsid w:val="00A661F2"/>
    <w:rsid w:val="00A71324"/>
    <w:rsid w:val="00AA7C9F"/>
    <w:rsid w:val="00AA7CEB"/>
    <w:rsid w:val="00AC65BF"/>
    <w:rsid w:val="00AF29E6"/>
    <w:rsid w:val="00B130A9"/>
    <w:rsid w:val="00B35653"/>
    <w:rsid w:val="00B4117A"/>
    <w:rsid w:val="00B61EFB"/>
    <w:rsid w:val="00B64937"/>
    <w:rsid w:val="00B65AAD"/>
    <w:rsid w:val="00B852B0"/>
    <w:rsid w:val="00BA18B1"/>
    <w:rsid w:val="00BB09AF"/>
    <w:rsid w:val="00BE420E"/>
    <w:rsid w:val="00BF2F2D"/>
    <w:rsid w:val="00BF5D78"/>
    <w:rsid w:val="00C401CC"/>
    <w:rsid w:val="00C56F32"/>
    <w:rsid w:val="00C81258"/>
    <w:rsid w:val="00CD6DE5"/>
    <w:rsid w:val="00CE1D48"/>
    <w:rsid w:val="00CE2A3F"/>
    <w:rsid w:val="00CF1FC3"/>
    <w:rsid w:val="00CF444B"/>
    <w:rsid w:val="00CF684B"/>
    <w:rsid w:val="00D06D9F"/>
    <w:rsid w:val="00D174CE"/>
    <w:rsid w:val="00D40BBA"/>
    <w:rsid w:val="00D82B22"/>
    <w:rsid w:val="00DA09CB"/>
    <w:rsid w:val="00DA23C8"/>
    <w:rsid w:val="00DA39C9"/>
    <w:rsid w:val="00DA431F"/>
    <w:rsid w:val="00DA68D6"/>
    <w:rsid w:val="00DC60F6"/>
    <w:rsid w:val="00DF2BCD"/>
    <w:rsid w:val="00DF5636"/>
    <w:rsid w:val="00E048CD"/>
    <w:rsid w:val="00E3094A"/>
    <w:rsid w:val="00E534C6"/>
    <w:rsid w:val="00E55CAE"/>
    <w:rsid w:val="00E93A0C"/>
    <w:rsid w:val="00EA7562"/>
    <w:rsid w:val="00EC02B8"/>
    <w:rsid w:val="00EC131B"/>
    <w:rsid w:val="00EC2526"/>
    <w:rsid w:val="00EF1DC2"/>
    <w:rsid w:val="00F30EFA"/>
    <w:rsid w:val="00F4057E"/>
    <w:rsid w:val="00F4295E"/>
    <w:rsid w:val="00F42ED2"/>
    <w:rsid w:val="00F475B7"/>
    <w:rsid w:val="00F51B22"/>
    <w:rsid w:val="00F55E19"/>
    <w:rsid w:val="00F5761F"/>
    <w:rsid w:val="00F7018A"/>
    <w:rsid w:val="00F72086"/>
    <w:rsid w:val="00F737D9"/>
    <w:rsid w:val="00F81DAA"/>
    <w:rsid w:val="00FA6BC0"/>
    <w:rsid w:val="00FB6FC8"/>
    <w:rsid w:val="00FF41A4"/>
    <w:rsid w:val="00FF7B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D40F65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1A1"/>
    <w:rPr>
      <w:color w:val="808080"/>
    </w:rPr>
  </w:style>
  <w:style w:type="paragraph" w:customStyle="1" w:styleId="5C34A1716AD845E982FD692FA5AB62317">
    <w:name w:val="5C34A1716AD845E982FD692FA5AB62317"/>
    <w:rsid w:val="004624EE"/>
    <w:rPr>
      <w:rFonts w:ascii="Arial" w:eastAsiaTheme="minorHAnsi" w:hAnsi="Arial" w:cs="Arial"/>
      <w:sz w:val="21"/>
      <w:szCs w:val="40"/>
    </w:rPr>
  </w:style>
  <w:style w:type="paragraph" w:customStyle="1" w:styleId="B547ADB979D149059E330C32C1AAA2A914">
    <w:name w:val="B547ADB979D149059E330C32C1AAA2A914"/>
    <w:rsid w:val="00A011A1"/>
    <w:rPr>
      <w:rFonts w:ascii="Arial" w:eastAsiaTheme="minorHAnsi" w:hAnsi="Arial" w:cs="Arial"/>
      <w:sz w:val="21"/>
      <w:szCs w:val="40"/>
    </w:rPr>
  </w:style>
  <w:style w:type="paragraph" w:customStyle="1" w:styleId="FB151E2109E544D18E4041B88DD52F0510">
    <w:name w:val="FB151E2109E544D18E4041B88DD52F0510"/>
    <w:rsid w:val="00A011A1"/>
    <w:rPr>
      <w:rFonts w:ascii="Arial" w:eastAsiaTheme="minorHAnsi" w:hAnsi="Arial" w:cs="Arial"/>
      <w:sz w:val="21"/>
      <w:szCs w:val="40"/>
    </w:rPr>
  </w:style>
  <w:style w:type="paragraph" w:customStyle="1" w:styleId="681B3D17E6AA48079D189DBD2CF5B5C110">
    <w:name w:val="681B3D17E6AA48079D189DBD2CF5B5C110"/>
    <w:rsid w:val="00A011A1"/>
    <w:rPr>
      <w:rFonts w:ascii="Arial" w:eastAsiaTheme="minorHAnsi" w:hAnsi="Arial" w:cs="Arial"/>
      <w:sz w:val="21"/>
      <w:szCs w:val="40"/>
    </w:rPr>
  </w:style>
  <w:style w:type="paragraph" w:customStyle="1" w:styleId="DD339745DC8E4B69B5B1B6E430E0614910">
    <w:name w:val="DD339745DC8E4B69B5B1B6E430E0614910"/>
    <w:rsid w:val="00A011A1"/>
    <w:rPr>
      <w:rFonts w:ascii="Arial" w:eastAsiaTheme="minorHAnsi" w:hAnsi="Arial" w:cs="Arial"/>
      <w:sz w:val="21"/>
      <w:szCs w:val="40"/>
    </w:rPr>
  </w:style>
  <w:style w:type="paragraph" w:customStyle="1" w:styleId="7A159DCE558D45678F91157C1B6D0AF59">
    <w:name w:val="7A159DCE558D45678F91157C1B6D0AF59"/>
    <w:rsid w:val="00A011A1"/>
    <w:rPr>
      <w:rFonts w:ascii="Arial" w:eastAsiaTheme="minorHAnsi" w:hAnsi="Arial" w:cs="Arial"/>
      <w:sz w:val="21"/>
      <w:szCs w:val="40"/>
    </w:rPr>
  </w:style>
  <w:style w:type="paragraph" w:customStyle="1" w:styleId="0372FA3DA6554280AC6CAAF2409605C0">
    <w:name w:val="0372FA3DA6554280AC6CAAF2409605C0"/>
    <w:rsid w:val="00A011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avigant Brand">
      <a:dk1>
        <a:srgbClr val="555759"/>
      </a:dk1>
      <a:lt1>
        <a:srgbClr val="FFFFFF"/>
      </a:lt1>
      <a:dk2>
        <a:srgbClr val="648C1A"/>
      </a:dk2>
      <a:lt2>
        <a:srgbClr val="95D600"/>
      </a:lt2>
      <a:accent1>
        <a:srgbClr val="555759"/>
      </a:accent1>
      <a:accent2>
        <a:srgbClr val="FFB718"/>
      </a:accent2>
      <a:accent3>
        <a:srgbClr val="E53C2E"/>
      </a:accent3>
      <a:accent4>
        <a:srgbClr val="0093C9"/>
      </a:accent4>
      <a:accent5>
        <a:srgbClr val="8B189B"/>
      </a:accent5>
      <a:accent6>
        <a:srgbClr val="FFFFFF"/>
      </a:accent6>
      <a:hlink>
        <a:srgbClr val="0093C9"/>
      </a:hlink>
      <a:folHlink>
        <a:srgbClr val="8B189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9A339FC3FA2240891B6E079FD3A469" ma:contentTypeVersion="32" ma:contentTypeDescription="Create a new document." ma:contentTypeScope="" ma:versionID="ab9f0208ef7867c06ed2d65790f9ced8">
  <xsd:schema xmlns:xsd="http://www.w3.org/2001/XMLSchema" xmlns:xs="http://www.w3.org/2001/XMLSchema" xmlns:p="http://schemas.microsoft.com/office/2006/metadata/properties" xmlns:ns1="http://schemas.microsoft.com/sharepoint/v3" xmlns:ns2="2248c6f9-58ce-4b9e-8d43-9573a45af8c9" xmlns:ns3="a1df9832-fa29-4d0b-8301-c5ccf72ca850" xmlns:ns4="e9f8972a-dea7-4e2e-b2b3-d6d5286ac0dd" targetNamespace="http://schemas.microsoft.com/office/2006/metadata/properties" ma:root="true" ma:fieldsID="574c0f7f4279994da9ee9dad404f18c9" ns1:_="" ns2:_="" ns3:_="" ns4:_="">
    <xsd:import namespace="http://schemas.microsoft.com/sharepoint/v3"/>
    <xsd:import namespace="2248c6f9-58ce-4b9e-8d43-9573a45af8c9"/>
    <xsd:import namespace="a1df9832-fa29-4d0b-8301-c5ccf72ca850"/>
    <xsd:import namespace="e9f8972a-dea7-4e2e-b2b3-d6d5286ac0dd"/>
    <xsd:element name="properties">
      <xsd:complexType>
        <xsd:sequence>
          <xsd:element name="documentManagement">
            <xsd:complexType>
              <xsd:all>
                <xsd:element ref="ns2:b95af63889e14385867e006018ff93dc" minOccurs="0"/>
                <xsd:element ref="ns3:TaxCatchAll" minOccurs="0"/>
                <xsd:element ref="ns2:dbfa67d51dcf489fb2ec1a4466c380f5" minOccurs="0"/>
                <xsd:element ref="ns2:l6f7901e9b3f41b08d05bf07b75c91e8" minOccurs="0"/>
                <xsd:element ref="ns2:f775baf5e5554a71a205783cb50e93e2" minOccurs="0"/>
                <xsd:element ref="ns2:na074a27545d489294425a46b2de6f42" minOccurs="0"/>
                <xsd:element ref="ns2:nbadbcaecc0a422da4cb56a491f5e8ac" minOccurs="0"/>
                <xsd:element ref="ns2:Project"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TeamsFolde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8c6f9-58ce-4b9e-8d43-9573a45af8c9" elementFormDefault="qualified">
    <xsd:import namespace="http://schemas.microsoft.com/office/2006/documentManagement/types"/>
    <xsd:import namespace="http://schemas.microsoft.com/office/infopath/2007/PartnerControls"/>
    <xsd:element name="b95af63889e14385867e006018ff93dc" ma:index="9" nillable="true" ma:taxonomy="true" ma:internalName="b95af63889e14385867e006018ff93dc" ma:taxonomyFieldName="Document_x0020_Status" ma:displayName="Document Status" ma:default="1;#Draft|1196e416-c1e2-46e4-892a-39f21fb650b4" ma:fieldId="{b95af638-89e1-4385-867e-006018ff93dc}" ma:sspId="78ca830c-a034-4168-b956-d7763e68b615" ma:termSetId="d65b1371-216a-449b-be5c-ac755384594b" ma:anchorId="00000000-0000-0000-0000-000000000000" ma:open="false" ma:isKeyword="false">
      <xsd:complexType>
        <xsd:sequence>
          <xsd:element ref="pc:Terms" minOccurs="0" maxOccurs="1"/>
        </xsd:sequence>
      </xsd:complexType>
    </xsd:element>
    <xsd:element name="dbfa67d51dcf489fb2ec1a4466c380f5" ma:index="12" nillable="true" ma:taxonomy="true" ma:internalName="dbfa67d51dcf489fb2ec1a4466c380f5" ma:taxonomyFieldName="Legal_x0020_Designation" ma:displayName="Legal Designation" ma:default="2;#Confidential - project team use only|54d3cecb-33d6-4e58-8a62-4705f8ce86d9" ma:fieldId="{dbfa67d5-1dcf-489f-b2ec-1a4466c380f5}" ma:sspId="78ca830c-a034-4168-b956-d7763e68b615" ma:termSetId="d7cab2b2-b4f8-46a9-89b2-4eecb42d47ca" ma:anchorId="00000000-0000-0000-0000-000000000000" ma:open="false" ma:isKeyword="false">
      <xsd:complexType>
        <xsd:sequence>
          <xsd:element ref="pc:Terms" minOccurs="0" maxOccurs="1"/>
        </xsd:sequence>
      </xsd:complexType>
    </xsd:element>
    <xsd:element name="l6f7901e9b3f41b08d05bf07b75c91e8" ma:index="14" nillable="true" ma:taxonomy="true" ma:internalName="l6f7901e9b3f41b08d05bf07b75c91e8" ma:taxonomyFieldName="Program" ma:displayName="Program" ma:default="3;#Carbon Free Cities and Regions|a59d5bc4-4b27-40c9-ae91-854acbad63d5" ma:fieldId="{56f7901e-9b3f-41b0-8d05-bf07b75c91e8}" ma:sspId="78ca830c-a034-4168-b956-d7763e68b615" ma:termSetId="fb5b2e61-77ad-482a-9c70-531e7aa7f77d" ma:anchorId="00000000-0000-0000-0000-000000000000" ma:open="false" ma:isKeyword="false">
      <xsd:complexType>
        <xsd:sequence>
          <xsd:element ref="pc:Terms" minOccurs="0" maxOccurs="1"/>
        </xsd:sequence>
      </xsd:complexType>
    </xsd:element>
    <xsd:element name="f775baf5e5554a71a205783cb50e93e2" ma:index="16" nillable="true" ma:taxonomy="true" ma:internalName="f775baf5e5554a71a205783cb50e93e2" ma:taxonomyFieldName="Initiative" ma:displayName="Initiative" ma:default="" ma:fieldId="{f775baf5-e555-4a71-a205-783cb50e93e2}" ma:sspId="78ca830c-a034-4168-b956-d7763e68b615" ma:termSetId="903b7f5a-2ae5-4e42-8208-77428af6ee1e" ma:anchorId="00000000-0000-0000-0000-000000000000" ma:open="false" ma:isKeyword="false">
      <xsd:complexType>
        <xsd:sequence>
          <xsd:element ref="pc:Terms" minOccurs="0" maxOccurs="1"/>
        </xsd:sequence>
      </xsd:complexType>
    </xsd:element>
    <xsd:element name="na074a27545d489294425a46b2de6f42" ma:index="18" nillable="true" ma:taxonomy="true" ma:internalName="na074a27545d489294425a46b2de6f42" ma:taxonomyFieldName="Countries_x0020_Impacted" ma:displayName="Countries Impacted" ma:default="4;#United States|e78c81d2-f77a-4423-bced-88c0de1115e6" ma:fieldId="{7a074a27-545d-4892-9442-5a46b2de6f42}" ma:taxonomyMulti="true" ma:sspId="78ca830c-a034-4168-b956-d7763e68b615" ma:termSetId="e1c3647c-981b-42b1-93b5-578d8c5389fd" ma:anchorId="00000000-0000-0000-0000-000000000000" ma:open="false" ma:isKeyword="false">
      <xsd:complexType>
        <xsd:sequence>
          <xsd:element ref="pc:Terms" minOccurs="0" maxOccurs="1"/>
        </xsd:sequence>
      </xsd:complexType>
    </xsd:element>
    <xsd:element name="nbadbcaecc0a422da4cb56a491f5e8ac" ma:index="20" nillable="true" ma:taxonomy="true" ma:internalName="nbadbcaecc0a422da4cb56a491f5e8ac" ma:taxonomyFieldName="Technology" ma:displayName="Technology" ma:default="5;#None chosen|167b4b46-1305-4f1c-ae8d-d28783621603" ma:fieldId="{7badbcae-cc0a-422d-a4cb-56a491f5e8ac}" ma:sspId="78ca830c-a034-4168-b956-d7763e68b615" ma:termSetId="fb0d05d2-464d-47d8-b8c5-88e37d853ee5" ma:anchorId="00000000-0000-0000-0000-000000000000" ma:open="false" ma:isKeyword="false">
      <xsd:complexType>
        <xsd:sequence>
          <xsd:element ref="pc:Terms" minOccurs="0" maxOccurs="1"/>
        </xsd:sequence>
      </xsd:complexType>
    </xsd:element>
    <xsd:element name="Project" ma:index="21" nillable="true" ma:displayName="Project" ma:default="Urban Transformation Big Bet" ma:format="Dropdown" ma:internalName="Project">
      <xsd:simpleType>
        <xsd:restriction base="dms:Text">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TeamsFolder" ma:index="37" nillable="true" ma:displayName="TeamsFolder" ma:format="Dropdown" ma:internalName="TeamsFolder">
      <xsd:simpleType>
        <xsd:restriction base="dms:Text">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8ca830c-a034-4168-b956-d7763e68b6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04769f-429c-4a22-9040-13295c2a4421}" ma:internalName="TaxCatchAll" ma:showField="CatchAllData" ma:web="e9f8972a-dea7-4e2e-b2b3-d6d5286ac0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f8972a-dea7-4e2e-b2b3-d6d5286ac0dd"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 xmlns="2248c6f9-58ce-4b9e-8d43-9573a45af8c9">CRA</Project>
    <dbfa67d51dcf489fb2ec1a4466c380f5 xmlns="2248c6f9-58ce-4b9e-8d43-9573a45af8c9">
      <Terms xmlns="http://schemas.microsoft.com/office/infopath/2007/PartnerControls">
        <TermInfo xmlns="http://schemas.microsoft.com/office/infopath/2007/PartnerControls">
          <TermName xmlns="http://schemas.microsoft.com/office/infopath/2007/PartnerControls">Confidential - project team use only</TermName>
          <TermId xmlns="http://schemas.microsoft.com/office/infopath/2007/PartnerControls">54d3cecb-33d6-4e58-8a62-4705f8ce86d9</TermId>
        </TermInfo>
      </Terms>
    </dbfa67d51dcf489fb2ec1a4466c380f5>
    <nbadbcaecc0a422da4cb56a491f5e8ac xmlns="2248c6f9-58ce-4b9e-8d43-9573a45af8c9">
      <Terms xmlns="http://schemas.microsoft.com/office/infopath/2007/PartnerControls">
        <TermInfo xmlns="http://schemas.microsoft.com/office/infopath/2007/PartnerControls">
          <TermName xmlns="http://schemas.microsoft.com/office/infopath/2007/PartnerControls">None chosen</TermName>
          <TermId xmlns="http://schemas.microsoft.com/office/infopath/2007/PartnerControls">167b4b46-1305-4f1c-ae8d-d28783621603</TermId>
        </TermInfo>
      </Terms>
    </nbadbcaecc0a422da4cb56a491f5e8ac>
    <lcf76f155ced4ddcb4097134ff3c332f xmlns="2248c6f9-58ce-4b9e-8d43-9573a45af8c9">
      <Terms xmlns="http://schemas.microsoft.com/office/infopath/2007/PartnerControls"/>
    </lcf76f155ced4ddcb4097134ff3c332f>
    <TaxCatchAll xmlns="a1df9832-fa29-4d0b-8301-c5ccf72ca850">
      <Value>5</Value>
      <Value>4</Value>
      <Value>3</Value>
      <Value>2</Value>
      <Value>1</Value>
    </TaxCatchAll>
    <b95af63889e14385867e006018ff93dc xmlns="2248c6f9-58ce-4b9e-8d43-9573a45af8c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1196e416-c1e2-46e4-892a-39f21fb650b4</TermId>
        </TermInfo>
      </Terms>
    </b95af63889e14385867e006018ff93dc>
    <f775baf5e5554a71a205783cb50e93e2 xmlns="2248c6f9-58ce-4b9e-8d43-9573a45af8c9">
      <Terms xmlns="http://schemas.microsoft.com/office/infopath/2007/PartnerControls"/>
    </f775baf5e5554a71a205783cb50e93e2>
    <l6f7901e9b3f41b08d05bf07b75c91e8 xmlns="2248c6f9-58ce-4b9e-8d43-9573a45af8c9">
      <Terms xmlns="http://schemas.microsoft.com/office/infopath/2007/PartnerControls">
        <TermInfo xmlns="http://schemas.microsoft.com/office/infopath/2007/PartnerControls">
          <TermName xmlns="http://schemas.microsoft.com/office/infopath/2007/PartnerControls">Carbon Free Cities and Regions</TermName>
          <TermId xmlns="http://schemas.microsoft.com/office/infopath/2007/PartnerControls">a59d5bc4-4b27-40c9-ae91-854acbad63d5</TermId>
        </TermInfo>
      </Terms>
    </l6f7901e9b3f41b08d05bf07b75c91e8>
    <TeamsFolder xmlns="2248c6f9-58ce-4b9e-8d43-9573a45af8c9" xsi:nil="true"/>
    <_ip_UnifiedCompliancePolicyUIAction xmlns="http://schemas.microsoft.com/sharepoint/v3" xsi:nil="true"/>
    <_ip_UnifiedCompliancePolicyProperties xmlns="http://schemas.microsoft.com/sharepoint/v3" xsi:nil="true"/>
    <na074a27545d489294425a46b2de6f42 xmlns="2248c6f9-58ce-4b9e-8d43-9573a45af8c9">
      <Terms xmlns="http://schemas.microsoft.com/office/infopath/2007/PartnerControls">
        <TermInfo xmlns="http://schemas.microsoft.com/office/infopath/2007/PartnerControls">
          <TermName xmlns="http://schemas.microsoft.com/office/infopath/2007/PartnerControls">United States</TermName>
          <TermId xmlns="http://schemas.microsoft.com/office/infopath/2007/PartnerControls">e78c81d2-f77a-4423-bced-88c0de1115e6</TermId>
        </TermInfo>
      </Terms>
    </na074a27545d489294425a46b2de6f4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A6364-5A71-425D-87F5-54FEB8BC7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48c6f9-58ce-4b9e-8d43-9573a45af8c9"/>
    <ds:schemaRef ds:uri="a1df9832-fa29-4d0b-8301-c5ccf72ca850"/>
    <ds:schemaRef ds:uri="e9f8972a-dea7-4e2e-b2b3-d6d5286ac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AE5F3-50E5-410F-9F50-E2532ACA9482}">
  <ds:schemaRefs>
    <ds:schemaRef ds:uri="http://schemas.microsoft.com/office/2006/metadata/properties"/>
    <ds:schemaRef ds:uri="http://schemas.microsoft.com/office/infopath/2007/PartnerControls"/>
    <ds:schemaRef ds:uri="2248c6f9-58ce-4b9e-8d43-9573a45af8c9"/>
    <ds:schemaRef ds:uri="a1df9832-fa29-4d0b-8301-c5ccf72ca850"/>
    <ds:schemaRef ds:uri="http://schemas.microsoft.com/sharepoint/v3"/>
  </ds:schemaRefs>
</ds:datastoreItem>
</file>

<file path=customXml/itemProps3.xml><?xml version="1.0" encoding="utf-8"?>
<ds:datastoreItem xmlns:ds="http://schemas.openxmlformats.org/officeDocument/2006/customXml" ds:itemID="{607FE80D-6198-4131-B910-ACF5377EE868}">
  <ds:schemaRefs>
    <ds:schemaRef ds:uri="http://schemas.openxmlformats.org/officeDocument/2006/bibliography"/>
  </ds:schemaRefs>
</ds:datastoreItem>
</file>

<file path=customXml/itemProps4.xml><?xml version="1.0" encoding="utf-8"?>
<ds:datastoreItem xmlns:ds="http://schemas.openxmlformats.org/officeDocument/2006/customXml" ds:itemID="{F5EA9EC7-184A-4BDA-80C4-CE7BDC5A3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7307</Words>
  <Characters>41656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48866</CharactersWithSpaces>
  <SharedDoc>false</SharedDoc>
  <HLinks>
    <vt:vector size="360" baseType="variant">
      <vt:variant>
        <vt:i4>1310774</vt:i4>
      </vt:variant>
      <vt:variant>
        <vt:i4>248</vt:i4>
      </vt:variant>
      <vt:variant>
        <vt:i4>0</vt:i4>
      </vt:variant>
      <vt:variant>
        <vt:i4>5</vt:i4>
      </vt:variant>
      <vt:variant>
        <vt:lpwstr/>
      </vt:variant>
      <vt:variant>
        <vt:lpwstr>_Toc106011025</vt:lpwstr>
      </vt:variant>
      <vt:variant>
        <vt:i4>1310774</vt:i4>
      </vt:variant>
      <vt:variant>
        <vt:i4>242</vt:i4>
      </vt:variant>
      <vt:variant>
        <vt:i4>0</vt:i4>
      </vt:variant>
      <vt:variant>
        <vt:i4>5</vt:i4>
      </vt:variant>
      <vt:variant>
        <vt:lpwstr/>
      </vt:variant>
      <vt:variant>
        <vt:lpwstr>_Toc106011024</vt:lpwstr>
      </vt:variant>
      <vt:variant>
        <vt:i4>1310774</vt:i4>
      </vt:variant>
      <vt:variant>
        <vt:i4>236</vt:i4>
      </vt:variant>
      <vt:variant>
        <vt:i4>0</vt:i4>
      </vt:variant>
      <vt:variant>
        <vt:i4>5</vt:i4>
      </vt:variant>
      <vt:variant>
        <vt:lpwstr/>
      </vt:variant>
      <vt:variant>
        <vt:lpwstr>_Toc106011023</vt:lpwstr>
      </vt:variant>
      <vt:variant>
        <vt:i4>1310774</vt:i4>
      </vt:variant>
      <vt:variant>
        <vt:i4>230</vt:i4>
      </vt:variant>
      <vt:variant>
        <vt:i4>0</vt:i4>
      </vt:variant>
      <vt:variant>
        <vt:i4>5</vt:i4>
      </vt:variant>
      <vt:variant>
        <vt:lpwstr/>
      </vt:variant>
      <vt:variant>
        <vt:lpwstr>_Toc106011022</vt:lpwstr>
      </vt:variant>
      <vt:variant>
        <vt:i4>1310774</vt:i4>
      </vt:variant>
      <vt:variant>
        <vt:i4>224</vt:i4>
      </vt:variant>
      <vt:variant>
        <vt:i4>0</vt:i4>
      </vt:variant>
      <vt:variant>
        <vt:i4>5</vt:i4>
      </vt:variant>
      <vt:variant>
        <vt:lpwstr/>
      </vt:variant>
      <vt:variant>
        <vt:lpwstr>_Toc106011021</vt:lpwstr>
      </vt:variant>
      <vt:variant>
        <vt:i4>1310774</vt:i4>
      </vt:variant>
      <vt:variant>
        <vt:i4>218</vt:i4>
      </vt:variant>
      <vt:variant>
        <vt:i4>0</vt:i4>
      </vt:variant>
      <vt:variant>
        <vt:i4>5</vt:i4>
      </vt:variant>
      <vt:variant>
        <vt:lpwstr/>
      </vt:variant>
      <vt:variant>
        <vt:lpwstr>_Toc106011020</vt:lpwstr>
      </vt:variant>
      <vt:variant>
        <vt:i4>1507382</vt:i4>
      </vt:variant>
      <vt:variant>
        <vt:i4>212</vt:i4>
      </vt:variant>
      <vt:variant>
        <vt:i4>0</vt:i4>
      </vt:variant>
      <vt:variant>
        <vt:i4>5</vt:i4>
      </vt:variant>
      <vt:variant>
        <vt:lpwstr/>
      </vt:variant>
      <vt:variant>
        <vt:lpwstr>_Toc106011019</vt:lpwstr>
      </vt:variant>
      <vt:variant>
        <vt:i4>1507382</vt:i4>
      </vt:variant>
      <vt:variant>
        <vt:i4>206</vt:i4>
      </vt:variant>
      <vt:variant>
        <vt:i4>0</vt:i4>
      </vt:variant>
      <vt:variant>
        <vt:i4>5</vt:i4>
      </vt:variant>
      <vt:variant>
        <vt:lpwstr/>
      </vt:variant>
      <vt:variant>
        <vt:lpwstr>_Toc106011018</vt:lpwstr>
      </vt:variant>
      <vt:variant>
        <vt:i4>1507382</vt:i4>
      </vt:variant>
      <vt:variant>
        <vt:i4>200</vt:i4>
      </vt:variant>
      <vt:variant>
        <vt:i4>0</vt:i4>
      </vt:variant>
      <vt:variant>
        <vt:i4>5</vt:i4>
      </vt:variant>
      <vt:variant>
        <vt:lpwstr/>
      </vt:variant>
      <vt:variant>
        <vt:lpwstr>_Toc106011017</vt:lpwstr>
      </vt:variant>
      <vt:variant>
        <vt:i4>1507382</vt:i4>
      </vt:variant>
      <vt:variant>
        <vt:i4>194</vt:i4>
      </vt:variant>
      <vt:variant>
        <vt:i4>0</vt:i4>
      </vt:variant>
      <vt:variant>
        <vt:i4>5</vt:i4>
      </vt:variant>
      <vt:variant>
        <vt:lpwstr/>
      </vt:variant>
      <vt:variant>
        <vt:lpwstr>_Toc106011016</vt:lpwstr>
      </vt:variant>
      <vt:variant>
        <vt:i4>1507382</vt:i4>
      </vt:variant>
      <vt:variant>
        <vt:i4>188</vt:i4>
      </vt:variant>
      <vt:variant>
        <vt:i4>0</vt:i4>
      </vt:variant>
      <vt:variant>
        <vt:i4>5</vt:i4>
      </vt:variant>
      <vt:variant>
        <vt:lpwstr/>
      </vt:variant>
      <vt:variant>
        <vt:lpwstr>_Toc106011015</vt:lpwstr>
      </vt:variant>
      <vt:variant>
        <vt:i4>1507382</vt:i4>
      </vt:variant>
      <vt:variant>
        <vt:i4>182</vt:i4>
      </vt:variant>
      <vt:variant>
        <vt:i4>0</vt:i4>
      </vt:variant>
      <vt:variant>
        <vt:i4>5</vt:i4>
      </vt:variant>
      <vt:variant>
        <vt:lpwstr/>
      </vt:variant>
      <vt:variant>
        <vt:lpwstr>_Toc106011014</vt:lpwstr>
      </vt:variant>
      <vt:variant>
        <vt:i4>1507382</vt:i4>
      </vt:variant>
      <vt:variant>
        <vt:i4>176</vt:i4>
      </vt:variant>
      <vt:variant>
        <vt:i4>0</vt:i4>
      </vt:variant>
      <vt:variant>
        <vt:i4>5</vt:i4>
      </vt:variant>
      <vt:variant>
        <vt:lpwstr/>
      </vt:variant>
      <vt:variant>
        <vt:lpwstr>_Toc106011013</vt:lpwstr>
      </vt:variant>
      <vt:variant>
        <vt:i4>1507382</vt:i4>
      </vt:variant>
      <vt:variant>
        <vt:i4>170</vt:i4>
      </vt:variant>
      <vt:variant>
        <vt:i4>0</vt:i4>
      </vt:variant>
      <vt:variant>
        <vt:i4>5</vt:i4>
      </vt:variant>
      <vt:variant>
        <vt:lpwstr/>
      </vt:variant>
      <vt:variant>
        <vt:lpwstr>_Toc106011012</vt:lpwstr>
      </vt:variant>
      <vt:variant>
        <vt:i4>1507382</vt:i4>
      </vt:variant>
      <vt:variant>
        <vt:i4>164</vt:i4>
      </vt:variant>
      <vt:variant>
        <vt:i4>0</vt:i4>
      </vt:variant>
      <vt:variant>
        <vt:i4>5</vt:i4>
      </vt:variant>
      <vt:variant>
        <vt:lpwstr/>
      </vt:variant>
      <vt:variant>
        <vt:lpwstr>_Toc106011011</vt:lpwstr>
      </vt:variant>
      <vt:variant>
        <vt:i4>1507382</vt:i4>
      </vt:variant>
      <vt:variant>
        <vt:i4>158</vt:i4>
      </vt:variant>
      <vt:variant>
        <vt:i4>0</vt:i4>
      </vt:variant>
      <vt:variant>
        <vt:i4>5</vt:i4>
      </vt:variant>
      <vt:variant>
        <vt:lpwstr/>
      </vt:variant>
      <vt:variant>
        <vt:lpwstr>_Toc106011010</vt:lpwstr>
      </vt:variant>
      <vt:variant>
        <vt:i4>1441846</vt:i4>
      </vt:variant>
      <vt:variant>
        <vt:i4>152</vt:i4>
      </vt:variant>
      <vt:variant>
        <vt:i4>0</vt:i4>
      </vt:variant>
      <vt:variant>
        <vt:i4>5</vt:i4>
      </vt:variant>
      <vt:variant>
        <vt:lpwstr/>
      </vt:variant>
      <vt:variant>
        <vt:lpwstr>_Toc106011009</vt:lpwstr>
      </vt:variant>
      <vt:variant>
        <vt:i4>1441846</vt:i4>
      </vt:variant>
      <vt:variant>
        <vt:i4>146</vt:i4>
      </vt:variant>
      <vt:variant>
        <vt:i4>0</vt:i4>
      </vt:variant>
      <vt:variant>
        <vt:i4>5</vt:i4>
      </vt:variant>
      <vt:variant>
        <vt:lpwstr/>
      </vt:variant>
      <vt:variant>
        <vt:lpwstr>_Toc106011008</vt:lpwstr>
      </vt:variant>
      <vt:variant>
        <vt:i4>1441846</vt:i4>
      </vt:variant>
      <vt:variant>
        <vt:i4>140</vt:i4>
      </vt:variant>
      <vt:variant>
        <vt:i4>0</vt:i4>
      </vt:variant>
      <vt:variant>
        <vt:i4>5</vt:i4>
      </vt:variant>
      <vt:variant>
        <vt:lpwstr/>
      </vt:variant>
      <vt:variant>
        <vt:lpwstr>_Toc106011007</vt:lpwstr>
      </vt:variant>
      <vt:variant>
        <vt:i4>1441846</vt:i4>
      </vt:variant>
      <vt:variant>
        <vt:i4>134</vt:i4>
      </vt:variant>
      <vt:variant>
        <vt:i4>0</vt:i4>
      </vt:variant>
      <vt:variant>
        <vt:i4>5</vt:i4>
      </vt:variant>
      <vt:variant>
        <vt:lpwstr/>
      </vt:variant>
      <vt:variant>
        <vt:lpwstr>_Toc106011006</vt:lpwstr>
      </vt:variant>
      <vt:variant>
        <vt:i4>1441846</vt:i4>
      </vt:variant>
      <vt:variant>
        <vt:i4>128</vt:i4>
      </vt:variant>
      <vt:variant>
        <vt:i4>0</vt:i4>
      </vt:variant>
      <vt:variant>
        <vt:i4>5</vt:i4>
      </vt:variant>
      <vt:variant>
        <vt:lpwstr/>
      </vt:variant>
      <vt:variant>
        <vt:lpwstr>_Toc106011005</vt:lpwstr>
      </vt:variant>
      <vt:variant>
        <vt:i4>1441846</vt:i4>
      </vt:variant>
      <vt:variant>
        <vt:i4>122</vt:i4>
      </vt:variant>
      <vt:variant>
        <vt:i4>0</vt:i4>
      </vt:variant>
      <vt:variant>
        <vt:i4>5</vt:i4>
      </vt:variant>
      <vt:variant>
        <vt:lpwstr/>
      </vt:variant>
      <vt:variant>
        <vt:lpwstr>_Toc106011004</vt:lpwstr>
      </vt:variant>
      <vt:variant>
        <vt:i4>1441846</vt:i4>
      </vt:variant>
      <vt:variant>
        <vt:i4>116</vt:i4>
      </vt:variant>
      <vt:variant>
        <vt:i4>0</vt:i4>
      </vt:variant>
      <vt:variant>
        <vt:i4>5</vt:i4>
      </vt:variant>
      <vt:variant>
        <vt:lpwstr/>
      </vt:variant>
      <vt:variant>
        <vt:lpwstr>_Toc106011003</vt:lpwstr>
      </vt:variant>
      <vt:variant>
        <vt:i4>1441846</vt:i4>
      </vt:variant>
      <vt:variant>
        <vt:i4>110</vt:i4>
      </vt:variant>
      <vt:variant>
        <vt:i4>0</vt:i4>
      </vt:variant>
      <vt:variant>
        <vt:i4>5</vt:i4>
      </vt:variant>
      <vt:variant>
        <vt:lpwstr/>
      </vt:variant>
      <vt:variant>
        <vt:lpwstr>_Toc106011002</vt:lpwstr>
      </vt:variant>
      <vt:variant>
        <vt:i4>1441846</vt:i4>
      </vt:variant>
      <vt:variant>
        <vt:i4>104</vt:i4>
      </vt:variant>
      <vt:variant>
        <vt:i4>0</vt:i4>
      </vt:variant>
      <vt:variant>
        <vt:i4>5</vt:i4>
      </vt:variant>
      <vt:variant>
        <vt:lpwstr/>
      </vt:variant>
      <vt:variant>
        <vt:lpwstr>_Toc106011001</vt:lpwstr>
      </vt:variant>
      <vt:variant>
        <vt:i4>1441846</vt:i4>
      </vt:variant>
      <vt:variant>
        <vt:i4>98</vt:i4>
      </vt:variant>
      <vt:variant>
        <vt:i4>0</vt:i4>
      </vt:variant>
      <vt:variant>
        <vt:i4>5</vt:i4>
      </vt:variant>
      <vt:variant>
        <vt:lpwstr/>
      </vt:variant>
      <vt:variant>
        <vt:lpwstr>_Toc106011000</vt:lpwstr>
      </vt:variant>
      <vt:variant>
        <vt:i4>1966143</vt:i4>
      </vt:variant>
      <vt:variant>
        <vt:i4>92</vt:i4>
      </vt:variant>
      <vt:variant>
        <vt:i4>0</vt:i4>
      </vt:variant>
      <vt:variant>
        <vt:i4>5</vt:i4>
      </vt:variant>
      <vt:variant>
        <vt:lpwstr/>
      </vt:variant>
      <vt:variant>
        <vt:lpwstr>_Toc106010999</vt:lpwstr>
      </vt:variant>
      <vt:variant>
        <vt:i4>1966143</vt:i4>
      </vt:variant>
      <vt:variant>
        <vt:i4>86</vt:i4>
      </vt:variant>
      <vt:variant>
        <vt:i4>0</vt:i4>
      </vt:variant>
      <vt:variant>
        <vt:i4>5</vt:i4>
      </vt:variant>
      <vt:variant>
        <vt:lpwstr/>
      </vt:variant>
      <vt:variant>
        <vt:lpwstr>_Toc106010998</vt:lpwstr>
      </vt:variant>
      <vt:variant>
        <vt:i4>1966143</vt:i4>
      </vt:variant>
      <vt:variant>
        <vt:i4>80</vt:i4>
      </vt:variant>
      <vt:variant>
        <vt:i4>0</vt:i4>
      </vt:variant>
      <vt:variant>
        <vt:i4>5</vt:i4>
      </vt:variant>
      <vt:variant>
        <vt:lpwstr/>
      </vt:variant>
      <vt:variant>
        <vt:lpwstr>_Toc106010997</vt:lpwstr>
      </vt:variant>
      <vt:variant>
        <vt:i4>1966143</vt:i4>
      </vt:variant>
      <vt:variant>
        <vt:i4>74</vt:i4>
      </vt:variant>
      <vt:variant>
        <vt:i4>0</vt:i4>
      </vt:variant>
      <vt:variant>
        <vt:i4>5</vt:i4>
      </vt:variant>
      <vt:variant>
        <vt:lpwstr/>
      </vt:variant>
      <vt:variant>
        <vt:lpwstr>_Toc106010996</vt:lpwstr>
      </vt:variant>
      <vt:variant>
        <vt:i4>1966143</vt:i4>
      </vt:variant>
      <vt:variant>
        <vt:i4>68</vt:i4>
      </vt:variant>
      <vt:variant>
        <vt:i4>0</vt:i4>
      </vt:variant>
      <vt:variant>
        <vt:i4>5</vt:i4>
      </vt:variant>
      <vt:variant>
        <vt:lpwstr/>
      </vt:variant>
      <vt:variant>
        <vt:lpwstr>_Toc106010995</vt:lpwstr>
      </vt:variant>
      <vt:variant>
        <vt:i4>1966143</vt:i4>
      </vt:variant>
      <vt:variant>
        <vt:i4>62</vt:i4>
      </vt:variant>
      <vt:variant>
        <vt:i4>0</vt:i4>
      </vt:variant>
      <vt:variant>
        <vt:i4>5</vt:i4>
      </vt:variant>
      <vt:variant>
        <vt:lpwstr/>
      </vt:variant>
      <vt:variant>
        <vt:lpwstr>_Toc106010994</vt:lpwstr>
      </vt:variant>
      <vt:variant>
        <vt:i4>1966143</vt:i4>
      </vt:variant>
      <vt:variant>
        <vt:i4>56</vt:i4>
      </vt:variant>
      <vt:variant>
        <vt:i4>0</vt:i4>
      </vt:variant>
      <vt:variant>
        <vt:i4>5</vt:i4>
      </vt:variant>
      <vt:variant>
        <vt:lpwstr/>
      </vt:variant>
      <vt:variant>
        <vt:lpwstr>_Toc106010993</vt:lpwstr>
      </vt:variant>
      <vt:variant>
        <vt:i4>1966143</vt:i4>
      </vt:variant>
      <vt:variant>
        <vt:i4>50</vt:i4>
      </vt:variant>
      <vt:variant>
        <vt:i4>0</vt:i4>
      </vt:variant>
      <vt:variant>
        <vt:i4>5</vt:i4>
      </vt:variant>
      <vt:variant>
        <vt:lpwstr/>
      </vt:variant>
      <vt:variant>
        <vt:lpwstr>_Toc106010992</vt:lpwstr>
      </vt:variant>
      <vt:variant>
        <vt:i4>1966143</vt:i4>
      </vt:variant>
      <vt:variant>
        <vt:i4>44</vt:i4>
      </vt:variant>
      <vt:variant>
        <vt:i4>0</vt:i4>
      </vt:variant>
      <vt:variant>
        <vt:i4>5</vt:i4>
      </vt:variant>
      <vt:variant>
        <vt:lpwstr/>
      </vt:variant>
      <vt:variant>
        <vt:lpwstr>_Toc106010991</vt:lpwstr>
      </vt:variant>
      <vt:variant>
        <vt:i4>1966143</vt:i4>
      </vt:variant>
      <vt:variant>
        <vt:i4>38</vt:i4>
      </vt:variant>
      <vt:variant>
        <vt:i4>0</vt:i4>
      </vt:variant>
      <vt:variant>
        <vt:i4>5</vt:i4>
      </vt:variant>
      <vt:variant>
        <vt:lpwstr/>
      </vt:variant>
      <vt:variant>
        <vt:lpwstr>_Toc106010990</vt:lpwstr>
      </vt:variant>
      <vt:variant>
        <vt:i4>2031679</vt:i4>
      </vt:variant>
      <vt:variant>
        <vt:i4>32</vt:i4>
      </vt:variant>
      <vt:variant>
        <vt:i4>0</vt:i4>
      </vt:variant>
      <vt:variant>
        <vt:i4>5</vt:i4>
      </vt:variant>
      <vt:variant>
        <vt:lpwstr/>
      </vt:variant>
      <vt:variant>
        <vt:lpwstr>_Toc106010989</vt:lpwstr>
      </vt:variant>
      <vt:variant>
        <vt:i4>2031679</vt:i4>
      </vt:variant>
      <vt:variant>
        <vt:i4>26</vt:i4>
      </vt:variant>
      <vt:variant>
        <vt:i4>0</vt:i4>
      </vt:variant>
      <vt:variant>
        <vt:i4>5</vt:i4>
      </vt:variant>
      <vt:variant>
        <vt:lpwstr/>
      </vt:variant>
      <vt:variant>
        <vt:lpwstr>_Toc106010988</vt:lpwstr>
      </vt:variant>
      <vt:variant>
        <vt:i4>2031679</vt:i4>
      </vt:variant>
      <vt:variant>
        <vt:i4>20</vt:i4>
      </vt:variant>
      <vt:variant>
        <vt:i4>0</vt:i4>
      </vt:variant>
      <vt:variant>
        <vt:i4>5</vt:i4>
      </vt:variant>
      <vt:variant>
        <vt:lpwstr/>
      </vt:variant>
      <vt:variant>
        <vt:lpwstr>_Toc106010987</vt:lpwstr>
      </vt:variant>
      <vt:variant>
        <vt:i4>720945</vt:i4>
      </vt:variant>
      <vt:variant>
        <vt:i4>6</vt:i4>
      </vt:variant>
      <vt:variant>
        <vt:i4>0</vt:i4>
      </vt:variant>
      <vt:variant>
        <vt:i4>5</vt:i4>
      </vt:variant>
      <vt:variant>
        <vt:lpwstr>http://resilience-hub.org/wp-content/uploads/2019/10/USDN_ResilienceHubsGuidance-1.pdf</vt:lpwstr>
      </vt:variant>
      <vt:variant>
        <vt:lpwstr/>
      </vt:variant>
      <vt:variant>
        <vt:i4>5177435</vt:i4>
      </vt:variant>
      <vt:variant>
        <vt:i4>3</vt:i4>
      </vt:variant>
      <vt:variant>
        <vt:i4>0</vt:i4>
      </vt:variant>
      <vt:variant>
        <vt:i4>5</vt:i4>
      </vt:variant>
      <vt:variant>
        <vt:lpwstr>https://www.cesa.org/wp-content/uploads/Energy-Storage-Procurement-Guidance-Document.pdf</vt:lpwstr>
      </vt:variant>
      <vt:variant>
        <vt:lpwstr/>
      </vt:variant>
      <vt:variant>
        <vt:i4>6291581</vt:i4>
      </vt:variant>
      <vt:variant>
        <vt:i4>54</vt:i4>
      </vt:variant>
      <vt:variant>
        <vt:i4>0</vt:i4>
      </vt:variant>
      <vt:variant>
        <vt:i4>5</vt:i4>
      </vt:variant>
      <vt:variant>
        <vt:lpwstr>https://www.nrel.gov/analysis/standard-contracts-downloads.html</vt:lpwstr>
      </vt:variant>
      <vt:variant>
        <vt:lpwstr/>
      </vt:variant>
      <vt:variant>
        <vt:i4>1572889</vt:i4>
      </vt:variant>
      <vt:variant>
        <vt:i4>51</vt:i4>
      </vt:variant>
      <vt:variant>
        <vt:i4>0</vt:i4>
      </vt:variant>
      <vt:variant>
        <vt:i4>5</vt:i4>
      </vt:variant>
      <vt:variant>
        <vt:lpwstr>https://www.nrel.gov/docs/fy21osti/79236.pdf</vt:lpwstr>
      </vt:variant>
      <vt:variant>
        <vt:lpwstr/>
      </vt:variant>
      <vt:variant>
        <vt:i4>655410</vt:i4>
      </vt:variant>
      <vt:variant>
        <vt:i4>48</vt:i4>
      </vt:variant>
      <vt:variant>
        <vt:i4>0</vt:i4>
      </vt:variant>
      <vt:variant>
        <vt:i4>5</vt:i4>
      </vt:variant>
      <vt:variant>
        <vt:lpwstr>mailto:bgrunwald@rmi.org</vt:lpwstr>
      </vt:variant>
      <vt:variant>
        <vt:lpwstr/>
      </vt:variant>
      <vt:variant>
        <vt:i4>7536712</vt:i4>
      </vt:variant>
      <vt:variant>
        <vt:i4>45</vt:i4>
      </vt:variant>
      <vt:variant>
        <vt:i4>0</vt:i4>
      </vt:variant>
      <vt:variant>
        <vt:i4>5</vt:i4>
      </vt:variant>
      <vt:variant>
        <vt:lpwstr>mailto:mreback@rmi.org</vt:lpwstr>
      </vt:variant>
      <vt:variant>
        <vt:lpwstr/>
      </vt:variant>
      <vt:variant>
        <vt:i4>196670</vt:i4>
      </vt:variant>
      <vt:variant>
        <vt:i4>42</vt:i4>
      </vt:variant>
      <vt:variant>
        <vt:i4>0</vt:i4>
      </vt:variant>
      <vt:variant>
        <vt:i4>5</vt:i4>
      </vt:variant>
      <vt:variant>
        <vt:lpwstr>https://duanesburgneighbors.com/wp-content/uploads/2021/12/20211108-Oak-Hill_BESS-Decom-Plan-REV.pdf</vt:lpwstr>
      </vt:variant>
      <vt:variant>
        <vt:lpwstr/>
      </vt:variant>
      <vt:variant>
        <vt:i4>655410</vt:i4>
      </vt:variant>
      <vt:variant>
        <vt:i4>39</vt:i4>
      </vt:variant>
      <vt:variant>
        <vt:i4>0</vt:i4>
      </vt:variant>
      <vt:variant>
        <vt:i4>5</vt:i4>
      </vt:variant>
      <vt:variant>
        <vt:lpwstr>mailto:bgrunwald@rmi.org</vt:lpwstr>
      </vt:variant>
      <vt:variant>
        <vt:lpwstr/>
      </vt:variant>
      <vt:variant>
        <vt:i4>7536712</vt:i4>
      </vt:variant>
      <vt:variant>
        <vt:i4>36</vt:i4>
      </vt:variant>
      <vt:variant>
        <vt:i4>0</vt:i4>
      </vt:variant>
      <vt:variant>
        <vt:i4>5</vt:i4>
      </vt:variant>
      <vt:variant>
        <vt:lpwstr>mailto:mreback@rmi.org</vt:lpwstr>
      </vt:variant>
      <vt:variant>
        <vt:lpwstr/>
      </vt:variant>
      <vt:variant>
        <vt:i4>1704014</vt:i4>
      </vt:variant>
      <vt:variant>
        <vt:i4>33</vt:i4>
      </vt:variant>
      <vt:variant>
        <vt:i4>0</vt:i4>
      </vt:variant>
      <vt:variant>
        <vt:i4>5</vt:i4>
      </vt:variant>
      <vt:variant>
        <vt:lpwstr>https://www.nfpa.org/News-and-Research/Publications-and-media/Blogs-Landing-Page/NFPA-Today/Blog-Posts/2019/07/16/mapping-the-codes-for-solar-photovoltaic-pv-systems</vt:lpwstr>
      </vt:variant>
      <vt:variant>
        <vt:lpwstr/>
      </vt:variant>
      <vt:variant>
        <vt:i4>7536712</vt:i4>
      </vt:variant>
      <vt:variant>
        <vt:i4>30</vt:i4>
      </vt:variant>
      <vt:variant>
        <vt:i4>0</vt:i4>
      </vt:variant>
      <vt:variant>
        <vt:i4>5</vt:i4>
      </vt:variant>
      <vt:variant>
        <vt:lpwstr>mailto:mreback@rmi.org</vt:lpwstr>
      </vt:variant>
      <vt:variant>
        <vt:lpwstr/>
      </vt:variant>
      <vt:variant>
        <vt:i4>8061004</vt:i4>
      </vt:variant>
      <vt:variant>
        <vt:i4>27</vt:i4>
      </vt:variant>
      <vt:variant>
        <vt:i4>0</vt:i4>
      </vt:variant>
      <vt:variant>
        <vt:i4>5</vt:i4>
      </vt:variant>
      <vt:variant>
        <vt:lpwstr>mailto:sabbott@rmi.org</vt:lpwstr>
      </vt:variant>
      <vt:variant>
        <vt:lpwstr/>
      </vt:variant>
      <vt:variant>
        <vt:i4>7536712</vt:i4>
      </vt:variant>
      <vt:variant>
        <vt:i4>24</vt:i4>
      </vt:variant>
      <vt:variant>
        <vt:i4>0</vt:i4>
      </vt:variant>
      <vt:variant>
        <vt:i4>5</vt:i4>
      </vt:variant>
      <vt:variant>
        <vt:lpwstr>mailto:mreback@rmi.org</vt:lpwstr>
      </vt:variant>
      <vt:variant>
        <vt:lpwstr/>
      </vt:variant>
      <vt:variant>
        <vt:i4>6750318</vt:i4>
      </vt:variant>
      <vt:variant>
        <vt:i4>21</vt:i4>
      </vt:variant>
      <vt:variant>
        <vt:i4>0</vt:i4>
      </vt:variant>
      <vt:variant>
        <vt:i4>5</vt:i4>
      </vt:variant>
      <vt:variant>
        <vt:lpwstr>https://www.energy.gov/sites/prod/files/2014/02/f7/parking_lots_guide.pdf</vt:lpwstr>
      </vt:variant>
      <vt:variant>
        <vt:lpwstr/>
      </vt:variant>
      <vt:variant>
        <vt:i4>7536712</vt:i4>
      </vt:variant>
      <vt:variant>
        <vt:i4>18</vt:i4>
      </vt:variant>
      <vt:variant>
        <vt:i4>0</vt:i4>
      </vt:variant>
      <vt:variant>
        <vt:i4>5</vt:i4>
      </vt:variant>
      <vt:variant>
        <vt:lpwstr>mailto:mreback@rmi.org</vt:lpwstr>
      </vt:variant>
      <vt:variant>
        <vt:lpwstr/>
      </vt:variant>
      <vt:variant>
        <vt:i4>7536712</vt:i4>
      </vt:variant>
      <vt:variant>
        <vt:i4>15</vt:i4>
      </vt:variant>
      <vt:variant>
        <vt:i4>0</vt:i4>
      </vt:variant>
      <vt:variant>
        <vt:i4>5</vt:i4>
      </vt:variant>
      <vt:variant>
        <vt:lpwstr>mailto:mreback@rmi.org</vt:lpwstr>
      </vt:variant>
      <vt:variant>
        <vt:lpwstr/>
      </vt:variant>
      <vt:variant>
        <vt:i4>655410</vt:i4>
      </vt:variant>
      <vt:variant>
        <vt:i4>12</vt:i4>
      </vt:variant>
      <vt:variant>
        <vt:i4>0</vt:i4>
      </vt:variant>
      <vt:variant>
        <vt:i4>5</vt:i4>
      </vt:variant>
      <vt:variant>
        <vt:lpwstr>mailto:bgrunwald@rmi.org</vt:lpwstr>
      </vt:variant>
      <vt:variant>
        <vt:lpwstr/>
      </vt:variant>
      <vt:variant>
        <vt:i4>8061004</vt:i4>
      </vt:variant>
      <vt:variant>
        <vt:i4>9</vt:i4>
      </vt:variant>
      <vt:variant>
        <vt:i4>0</vt:i4>
      </vt:variant>
      <vt:variant>
        <vt:i4>5</vt:i4>
      </vt:variant>
      <vt:variant>
        <vt:lpwstr>mailto:sabbott@rmi.org</vt:lpwstr>
      </vt:variant>
      <vt:variant>
        <vt:lpwstr/>
      </vt:variant>
      <vt:variant>
        <vt:i4>7536712</vt:i4>
      </vt:variant>
      <vt:variant>
        <vt:i4>6</vt:i4>
      </vt:variant>
      <vt:variant>
        <vt:i4>0</vt:i4>
      </vt:variant>
      <vt:variant>
        <vt:i4>5</vt:i4>
      </vt:variant>
      <vt:variant>
        <vt:lpwstr>mailto:mreback@rmi.org</vt:lpwstr>
      </vt:variant>
      <vt:variant>
        <vt:lpwstr/>
      </vt:variant>
      <vt:variant>
        <vt:i4>7733330</vt:i4>
      </vt:variant>
      <vt:variant>
        <vt:i4>3</vt:i4>
      </vt:variant>
      <vt:variant>
        <vt:i4>0</vt:i4>
      </vt:variant>
      <vt:variant>
        <vt:i4>5</vt:i4>
      </vt:variant>
      <vt:variant>
        <vt:lpwstr>mailto:mpopkin@rmi.org</vt:lpwstr>
      </vt:variant>
      <vt:variant>
        <vt:lpwstr/>
      </vt:variant>
      <vt:variant>
        <vt:i4>7536712</vt:i4>
      </vt:variant>
      <vt:variant>
        <vt:i4>0</vt:i4>
      </vt:variant>
      <vt:variant>
        <vt:i4>0</vt:i4>
      </vt:variant>
      <vt:variant>
        <vt:i4>5</vt:i4>
      </vt:variant>
      <vt:variant>
        <vt:lpwstr>mailto:mreback@rmi.org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2022-11-18T22:37:00Z</dcterms:created>
  <dcterms:modified xsi:type="dcterms:W3CDTF">2022-11-18T22:37:00Z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chnology">
    <vt:lpwstr>5;#None chosen|167b4b46-1305-4f1c-ae8d-d28783621603</vt:lpwstr>
  </property>
  <property fmtid="{D5CDD505-2E9C-101B-9397-08002B2CF9AE}" pid="3" name="Countries Impacted">
    <vt:lpwstr>4;#United States|e78c81d2-f77a-4423-bced-88c0de1115e6</vt:lpwstr>
  </property>
  <property fmtid="{D5CDD505-2E9C-101B-9397-08002B2CF9AE}" pid="4" name="MediaServiceImageTags">
    <vt:lpwstr/>
  </property>
  <property fmtid="{D5CDD505-2E9C-101B-9397-08002B2CF9AE}" pid="5" name="ContentTypeId">
    <vt:lpwstr>0x010100E79A339FC3FA2240891B6E079FD3A469</vt:lpwstr>
  </property>
  <property fmtid="{D5CDD505-2E9C-101B-9397-08002B2CF9AE}" pid="6" name="a89724b4e3534976bc6d4cbd830a24d7">
    <vt:lpwstr>CRC - Cities Renewable Accelerator|069c7d1d-9788-4f22-967a-b544052192ed</vt:lpwstr>
  </property>
  <property fmtid="{D5CDD505-2E9C-101B-9397-08002B2CF9AE}" pid="7" name="Document Status">
    <vt:lpwstr>1;#Draft|1196e416-c1e2-46e4-892a-39f21fb650b4</vt:lpwstr>
  </property>
  <property fmtid="{D5CDD505-2E9C-101B-9397-08002B2CF9AE}" pid="8" name="Program">
    <vt:lpwstr>3;#Carbon Free Cities and Regions|a59d5bc4-4b27-40c9-ae91-854acbad63d5</vt:lpwstr>
  </property>
  <property fmtid="{D5CDD505-2E9C-101B-9397-08002B2CF9AE}" pid="9" name="m26e38606aa543cb981614fc6d49280d">
    <vt:lpwstr/>
  </property>
  <property fmtid="{D5CDD505-2E9C-101B-9397-08002B2CF9AE}" pid="10" name="Initiative">
    <vt:lpwstr/>
  </property>
  <property fmtid="{D5CDD505-2E9C-101B-9397-08002B2CF9AE}" pid="11" name="n48685bf95bc4b8fa4aa6bfb34ecb222">
    <vt:lpwstr>Carbon Free Cities and Regions|a59d5bc4-4b27-40c9-ae91-854acbad63d5</vt:lpwstr>
  </property>
  <property fmtid="{D5CDD505-2E9C-101B-9397-08002B2CF9AE}" pid="12" name="Legal Designation">
    <vt:lpwstr>2;#Confidential - project team use only|54d3cecb-33d6-4e58-8a62-4705f8ce86d9</vt:lpwstr>
  </property>
</Properties>
</file>